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0" w:after="0"/>
        <w:jc w:val="start"/>
        <w:rPr>
          <w:rFonts w:ascii="Times New Roman" w:hAnsi="Times New Roman"/>
          <w:sz w:val="28"/>
          <w:szCs w:val="28"/>
        </w:rPr>
      </w:pPr>
      <w:r>
        <w:rPr>
          <w:rFonts w:ascii="Times New Roman" w:hAnsi="Times New Roman"/>
          <w:sz w:val="28"/>
          <w:szCs w:val="28"/>
        </w:rPr>
        <w:t xml:space="preserve">NICOLAS </w:t>
      </w:r>
      <w:r>
        <w:rPr>
          <w:rFonts w:ascii="Times New Roman" w:hAnsi="Times New Roman"/>
          <w:sz w:val="28"/>
          <w:szCs w:val="28"/>
        </w:rPr>
        <w:t>LOPEZ</w:t>
      </w:r>
    </w:p>
    <w:p>
      <w:pPr>
        <w:pStyle w:val="Normal"/>
        <w:bidi w:val="0"/>
        <w:spacing w:lineRule="auto" w:line="240"/>
        <w:jc w:val="start"/>
        <w:rPr/>
      </w:pPr>
      <w:r>
        <w:rPr>
          <w:rFonts w:ascii="Times New Roman" w:hAnsi="Times New Roman"/>
          <w:sz w:val="22"/>
          <w:szCs w:val="22"/>
        </w:rPr>
        <w:t xml:space="preserve">07450709816 </w:t>
      </w:r>
      <w:hyperlink r:id="rId2">
        <w:r>
          <w:rPr>
            <w:rStyle w:val="Hyperlink"/>
            <w:rFonts w:ascii="Times New Roman" w:hAnsi="Times New Roman"/>
            <w:sz w:val="22"/>
            <w:szCs w:val="22"/>
          </w:rPr>
          <w:t>lopeznicolas1198@gmail.com</w:t>
        </w:r>
      </w:hyperlink>
      <w:r>
        <w:rPr>
          <w:rFonts w:ascii="Times New Roman" w:hAnsi="Times New Roman"/>
          <w:sz w:val="22"/>
          <w:szCs w:val="22"/>
        </w:rPr>
        <w:t xml:space="preserve"> nicolaslopez.co.uk</w:t>
      </w:r>
      <w:r>
        <w:rPr>
          <w:rFonts w:ascii="Times New Roman" w:hAnsi="Times New Roman"/>
          <w:sz w:val="22"/>
          <w:szCs w:val="22"/>
        </w:rPr>
        <w:t xml:space="preserve">  </w:t>
      </w:r>
      <w:r>
        <w:rPr>
          <w:rFonts w:ascii="Times New Roman" w:hAnsi="Times New Roman"/>
          <w:sz w:val="22"/>
          <w:szCs w:val="22"/>
        </w:rPr>
        <w:t>Aberdeen, Scotland</w:t>
      </w:r>
    </w:p>
    <w:p>
      <w:pPr>
        <w:sectPr>
          <w:type w:val="continuous"/>
          <w:pgSz w:w="11906" w:h="16838"/>
          <w:pgMar w:left="567" w:right="567" w:gutter="0" w:header="0" w:top="567" w:footer="0" w:bottom="567"/>
          <w:cols w:num="2" w:space="282" w:equalWidth="true" w:sep="false"/>
          <w:formProt w:val="false"/>
          <w:textDirection w:val="lrTb"/>
        </w:sectPr>
      </w:pPr>
    </w:p>
    <w:p>
      <w:pPr>
        <w:pStyle w:val="Normal"/>
        <w:bidi w:val="0"/>
        <w:spacing w:lineRule="auto" w:line="240" w:before="57" w:after="57"/>
        <w:jc w:val="both"/>
        <w:rPr>
          <w:rFonts w:ascii="Times New Roman" w:hAnsi="Times New Roman"/>
        </w:rPr>
      </w:pPr>
      <w:r>
        <w:rPr>
          <w:rFonts w:ascii="Times New Roman" w:hAnsi="Times New Roman"/>
          <w:sz w:val="22"/>
          <w:szCs w:val="22"/>
        </w:rPr>
        <w:t>A proactive and solutions-focused Geospatial Specialist with a track record of delivering high-precision spatial analysis and automation for Nationally Significant Infrastructure Projects. Expert in bridging the gap between complex spatial data and statutory project delivery, with advanced proficiency across QGIS, FME, and the ESRI ecosystem. Proven ability to architect automated ETL pipelines and utilise a wide array of Python libraries to increase operational efficiency. A collaborative professional experienced in working alongside multidisciplinary engineering teams to maintain performant systems and rigorous technical standards.</w:t>
      </w:r>
    </w:p>
    <w:p>
      <w:pPr>
        <w:pStyle w:val="Normal"/>
        <w:bidi w:val="0"/>
        <w:spacing w:before="114" w:after="114"/>
        <w:jc w:val="both"/>
        <w:rPr>
          <w:rFonts w:ascii="Times New Roman" w:hAnsi="Times New Roman"/>
          <w:b/>
          <w:bCs/>
          <w:sz w:val="22"/>
          <w:szCs w:val="22"/>
        </w:rPr>
      </w:pPr>
      <w:r>
        <w:rPr>
          <w:rFonts w:ascii="Times New Roman" w:hAnsi="Times New Roman"/>
          <w:b/>
          <w:bCs/>
          <w:sz w:val="22"/>
          <w:szCs w:val="22"/>
        </w:rPr>
        <w:t>TECHNICAL SKILLS:</w:t>
      </w:r>
    </w:p>
    <w:p>
      <w:pPr>
        <w:sectPr>
          <w:type w:val="continuous"/>
          <w:pgSz w:w="11906" w:h="16838"/>
          <w:pgMar w:left="567" w:right="567" w:gutter="567" w:header="0" w:top="567" w:footer="0" w:bottom="567"/>
          <w:pgNumType w:fmt="decimal"/>
          <w:formProt w:val="false"/>
          <w:textDirection w:val="lrTb"/>
        </w:sectPr>
      </w:pPr>
    </w:p>
    <w:p>
      <w:pPr>
        <w:pStyle w:val="Normal"/>
        <w:numPr>
          <w:ilvl w:val="0"/>
          <w:numId w:val="1"/>
        </w:numPr>
        <w:bidi w:val="0"/>
        <w:spacing w:before="57" w:after="57"/>
        <w:jc w:val="start"/>
        <w:rPr>
          <w:rFonts w:ascii="Times New Roman" w:hAnsi="Times New Roman"/>
          <w:sz w:val="22"/>
          <w:szCs w:val="22"/>
        </w:rPr>
      </w:pPr>
      <w:r>
        <w:rPr>
          <w:rFonts w:ascii="Times New Roman" w:hAnsi="Times New Roman"/>
          <w:sz w:val="22"/>
          <w:szCs w:val="22"/>
        </w:rPr>
        <w:t>Automation &amp; ETL: FME (Advanced: Workflow automation and data migration), Python (Advanced: GeoPandas, Rasterio, Shapely, NumPy, PyQGIS, and ArcPy).</w:t>
      </w:r>
    </w:p>
    <w:p>
      <w:pPr>
        <w:pStyle w:val="Normal"/>
        <w:numPr>
          <w:ilvl w:val="0"/>
          <w:numId w:val="1"/>
        </w:numPr>
        <w:bidi w:val="0"/>
        <w:spacing w:before="57" w:after="57"/>
        <w:jc w:val="start"/>
        <w:rPr>
          <w:rFonts w:ascii="Times New Roman" w:hAnsi="Times New Roman"/>
          <w:sz w:val="22"/>
          <w:szCs w:val="22"/>
        </w:rPr>
      </w:pPr>
      <w:r>
        <w:rPr>
          <w:rFonts w:ascii="Times New Roman" w:hAnsi="Times New Roman"/>
          <w:sz w:val="22"/>
          <w:szCs w:val="22"/>
        </w:rPr>
        <w:t>GIS Software: QGIS, ArcGIS Pro (Advanced Spatial &amp; 3D Analyst), ArcGIS Enterprise/Online, LandApp, GroundMapper.</w:t>
      </w:r>
    </w:p>
    <w:p>
      <w:pPr>
        <w:pStyle w:val="Normal"/>
        <w:numPr>
          <w:ilvl w:val="0"/>
          <w:numId w:val="1"/>
        </w:numPr>
        <w:bidi w:val="0"/>
        <w:spacing w:before="57" w:after="57"/>
        <w:jc w:val="start"/>
        <w:rPr>
          <w:rFonts w:ascii="Times New Roman" w:hAnsi="Times New Roman"/>
          <w:sz w:val="22"/>
          <w:szCs w:val="22"/>
        </w:rPr>
      </w:pPr>
      <w:r>
        <w:rPr>
          <w:rFonts w:ascii="Times New Roman" w:hAnsi="Times New Roman"/>
          <w:sz w:val="22"/>
          <w:szCs w:val="22"/>
        </w:rPr>
        <w:t>Database &amp; Systems: Spatial database design and management, SQL (PostGIS, SQL Server), C# (.NET for ESRI tools).</w:t>
      </w:r>
    </w:p>
    <w:p>
      <w:pPr>
        <w:pStyle w:val="Normal"/>
        <w:numPr>
          <w:ilvl w:val="0"/>
          <w:numId w:val="1"/>
        </w:numPr>
        <w:bidi w:val="0"/>
        <w:spacing w:before="57" w:after="57"/>
        <w:jc w:val="start"/>
        <w:rPr>
          <w:rFonts w:ascii="Times New Roman" w:hAnsi="Times New Roman"/>
          <w:sz w:val="22"/>
          <w:szCs w:val="22"/>
        </w:rPr>
      </w:pPr>
      <w:r>
        <w:rPr>
          <w:rFonts w:ascii="Times New Roman" w:hAnsi="Times New Roman"/>
          <w:sz w:val="22"/>
          <w:szCs w:val="22"/>
        </w:rPr>
        <w:t>WebGIS &amp; Cloud: ArcGIS Online/Enterprise, Experience Builder, Field Maps, Leaflet, HTML, CSS, JavaScript.</w:t>
      </w:r>
    </w:p>
    <w:p>
      <w:pPr>
        <w:pStyle w:val="Normal"/>
        <w:numPr>
          <w:ilvl w:val="0"/>
          <w:numId w:val="1"/>
        </w:numPr>
        <w:bidi w:val="0"/>
        <w:spacing w:before="57" w:after="57"/>
        <w:jc w:val="start"/>
        <w:rPr>
          <w:rFonts w:ascii="Times New Roman" w:hAnsi="Times New Roman"/>
          <w:sz w:val="22"/>
          <w:szCs w:val="22"/>
        </w:rPr>
      </w:pPr>
      <w:r>
        <w:rPr>
          <w:rFonts w:ascii="Times New Roman" w:hAnsi="Times New Roman"/>
          <w:sz w:val="22"/>
          <w:szCs w:val="22"/>
        </w:rPr>
        <w:t>Analysis &amp; Cartography: High-precision cartographic production for statutory processes, Multi-Criteria Analysis (MCA), LiDAR processing, Topology cleaning and data validation.</w:t>
      </w:r>
    </w:p>
    <w:p>
      <w:pPr>
        <w:sectPr>
          <w:type w:val="continuous"/>
          <w:pgSz w:w="11906" w:h="16838"/>
          <w:pgMar w:left="567" w:right="567" w:gutter="0" w:header="0" w:top="567" w:footer="0" w:bottom="567"/>
          <w:cols w:num="2" w:space="282" w:equalWidth="true" w:sep="false"/>
          <w:formProt w:val="false"/>
          <w:textDirection w:val="lrTb"/>
        </w:sectPr>
      </w:pPr>
    </w:p>
    <w:p>
      <w:pPr>
        <w:pStyle w:val="Normal"/>
        <w:bidi w:val="0"/>
        <w:spacing w:before="57" w:after="57"/>
        <w:jc w:val="start"/>
        <w:rPr>
          <w:rFonts w:ascii="Times New Roman" w:hAnsi="Times New Roman"/>
          <w:b/>
          <w:bCs/>
          <w:sz w:val="22"/>
          <w:szCs w:val="22"/>
        </w:rPr>
      </w:pPr>
      <w:r>
        <w:rPr>
          <w:rFonts w:ascii="Times New Roman" w:hAnsi="Times New Roman"/>
          <w:b/>
          <w:bCs/>
          <w:sz w:val="22"/>
          <w:szCs w:val="22"/>
        </w:rPr>
        <w:t>PROFESSIONAL EXPERIENCE:</w:t>
      </w:r>
    </w:p>
    <w:p>
      <w:pPr>
        <w:pStyle w:val="Normal"/>
        <w:bidi w:val="0"/>
        <w:spacing w:before="57" w:after="57"/>
        <w:jc w:val="start"/>
        <w:rPr>
          <w:rFonts w:ascii="Times New Roman" w:hAnsi="Times New Roman"/>
          <w:b/>
          <w:bCs/>
        </w:rPr>
      </w:pPr>
      <w:r>
        <w:rPr>
          <w:rFonts w:ascii="Times New Roman" w:hAnsi="Times New Roman"/>
          <w:b/>
          <w:bCs/>
        </w:rPr>
        <w:t xml:space="preserve">Wood </w:t>
      </w:r>
      <w:r>
        <w:rPr>
          <w:rFonts w:ascii="Times New Roman" w:hAnsi="Times New Roman"/>
          <w:b/>
          <w:bCs/>
        </w:rPr>
        <w:t xml:space="preserve">group, </w:t>
      </w:r>
      <w:r>
        <w:rPr>
          <w:rFonts w:ascii="Times New Roman" w:hAnsi="Times New Roman"/>
          <w:b/>
          <w:bCs/>
        </w:rPr>
        <w:t xml:space="preserve">GIS Analyst, April 2024 </w:t>
      </w:r>
      <w:r>
        <w:rPr>
          <w:rFonts w:ascii="Times New Roman" w:hAnsi="Times New Roman"/>
          <w:b/>
          <w:bCs/>
        </w:rPr>
        <w:t>to</w:t>
      </w:r>
      <w:r>
        <w:rPr>
          <w:rFonts w:ascii="Times New Roman" w:hAnsi="Times New Roman"/>
          <w:b/>
          <w:bCs/>
        </w:rPr>
        <w:t xml:space="preserve"> Present </w:t>
      </w:r>
    </w:p>
    <w:p>
      <w:pPr>
        <w:pStyle w:val="Normal"/>
        <w:numPr>
          <w:ilvl w:val="0"/>
          <w:numId w:val="1"/>
        </w:numPr>
        <w:bidi w:val="0"/>
        <w:spacing w:before="0" w:after="0"/>
        <w:jc w:val="start"/>
        <w:rPr>
          <w:rFonts w:ascii="Times New Roman" w:hAnsi="Times New Roman"/>
          <w:sz w:val="22"/>
          <w:szCs w:val="22"/>
        </w:rPr>
      </w:pPr>
      <w:r>
        <w:rPr>
          <w:rFonts w:ascii="Times New Roman" w:hAnsi="Times New Roman"/>
          <w:sz w:val="22"/>
          <w:szCs w:val="22"/>
        </w:rPr>
        <w:t xml:space="preserve">Workflow Automation: Leveraged FME and Python to automate large-scale GIS workflows, utilising libraries such as GeoPandas </w:t>
      </w:r>
      <w:r>
        <w:rPr>
          <w:rFonts w:ascii="Times New Roman" w:hAnsi="Times New Roman"/>
          <w:sz w:val="22"/>
          <w:szCs w:val="22"/>
        </w:rPr>
        <w:t>and Shapely</w:t>
      </w:r>
      <w:r>
        <w:rPr>
          <w:rFonts w:ascii="Times New Roman" w:hAnsi="Times New Roman"/>
          <w:sz w:val="22"/>
          <w:szCs w:val="22"/>
        </w:rPr>
        <w:t xml:space="preserve"> to transform complex raw data into structured spatial layers, significantly reducing manual processing time.</w:t>
      </w:r>
    </w:p>
    <w:p>
      <w:pPr>
        <w:pStyle w:val="Normal"/>
        <w:numPr>
          <w:ilvl w:val="0"/>
          <w:numId w:val="1"/>
        </w:numPr>
        <w:bidi w:val="0"/>
        <w:spacing w:before="0" w:after="0"/>
        <w:jc w:val="start"/>
        <w:rPr>
          <w:rFonts w:ascii="Times New Roman" w:hAnsi="Times New Roman"/>
          <w:sz w:val="22"/>
          <w:szCs w:val="22"/>
        </w:rPr>
      </w:pPr>
      <w:r>
        <w:rPr>
          <w:rFonts w:ascii="Times New Roman" w:hAnsi="Times New Roman"/>
          <w:sz w:val="22"/>
          <w:szCs w:val="22"/>
        </w:rPr>
        <w:t xml:space="preserve">Infrastructure Delivery: Lead the creation, visualisation, and spatial analysis of complex routing projects, ensuring high-precision data alignment for </w:t>
      </w:r>
      <w:r>
        <w:rPr>
          <w:rFonts w:ascii="Times New Roman" w:hAnsi="Times New Roman"/>
          <w:sz w:val="22"/>
          <w:szCs w:val="22"/>
        </w:rPr>
        <w:t>large</w:t>
      </w:r>
      <w:r>
        <w:rPr>
          <w:rFonts w:ascii="Times New Roman" w:hAnsi="Times New Roman"/>
          <w:sz w:val="22"/>
          <w:szCs w:val="22"/>
        </w:rPr>
        <w:t>-scale utility assets.</w:t>
      </w:r>
    </w:p>
    <w:p>
      <w:pPr>
        <w:pStyle w:val="Normal"/>
        <w:numPr>
          <w:ilvl w:val="0"/>
          <w:numId w:val="1"/>
        </w:numPr>
        <w:bidi w:val="0"/>
        <w:spacing w:before="0" w:after="0"/>
        <w:jc w:val="start"/>
        <w:rPr>
          <w:rFonts w:ascii="Times New Roman" w:hAnsi="Times New Roman"/>
          <w:sz w:val="22"/>
          <w:szCs w:val="22"/>
        </w:rPr>
      </w:pPr>
      <w:r>
        <w:rPr>
          <w:rFonts w:ascii="Times New Roman" w:hAnsi="Times New Roman"/>
          <w:sz w:val="22"/>
          <w:szCs w:val="22"/>
        </w:rPr>
        <w:t>Custom Tooling: Developed automation scripts using PyQGIS and ArcPy to streamline data validation and ensure consistency of spatial outputs across multi-disciplinary project teams.</w:t>
      </w:r>
    </w:p>
    <w:p>
      <w:pPr>
        <w:pStyle w:val="Normal"/>
        <w:numPr>
          <w:ilvl w:val="0"/>
          <w:numId w:val="1"/>
        </w:numPr>
        <w:bidi w:val="0"/>
        <w:spacing w:before="0" w:after="0"/>
        <w:jc w:val="start"/>
        <w:rPr>
          <w:rFonts w:ascii="Times New Roman" w:hAnsi="Times New Roman"/>
          <w:sz w:val="22"/>
          <w:szCs w:val="22"/>
        </w:rPr>
      </w:pPr>
      <w:r>
        <w:rPr>
          <w:rFonts w:ascii="Times New Roman" w:hAnsi="Times New Roman"/>
          <w:sz w:val="22"/>
          <w:szCs w:val="22"/>
        </w:rPr>
        <w:t xml:space="preserve">Cross-Functional Collaboration: Work closely with internal </w:t>
      </w:r>
      <w:r>
        <w:rPr>
          <w:rFonts w:ascii="Times New Roman" w:hAnsi="Times New Roman"/>
          <w:sz w:val="22"/>
          <w:szCs w:val="22"/>
        </w:rPr>
        <w:t>teams</w:t>
      </w:r>
      <w:r>
        <w:rPr>
          <w:rFonts w:ascii="Times New Roman" w:hAnsi="Times New Roman"/>
          <w:sz w:val="22"/>
          <w:szCs w:val="22"/>
        </w:rPr>
        <w:t xml:space="preserve"> to ensure that GIS systems, geodatabases, and web services are performant, secure, and fit for purpose.</w:t>
      </w:r>
    </w:p>
    <w:p>
      <w:pPr>
        <w:pStyle w:val="Normal"/>
        <w:numPr>
          <w:ilvl w:val="0"/>
          <w:numId w:val="1"/>
        </w:numPr>
        <w:bidi w:val="0"/>
        <w:spacing w:before="0" w:after="0"/>
        <w:jc w:val="start"/>
        <w:rPr>
          <w:rFonts w:ascii="Times New Roman" w:hAnsi="Times New Roman"/>
          <w:sz w:val="22"/>
          <w:szCs w:val="22"/>
        </w:rPr>
      </w:pPr>
      <w:r>
        <w:rPr>
          <w:rFonts w:ascii="Times New Roman" w:hAnsi="Times New Roman"/>
          <w:sz w:val="22"/>
          <w:szCs w:val="22"/>
        </w:rPr>
        <w:t>Statutory Cartography: Produce technically accurate and visually compelling maps and plans to support infrastructure planning.</w:t>
      </w:r>
    </w:p>
    <w:p>
      <w:pPr>
        <w:pStyle w:val="Normal"/>
        <w:numPr>
          <w:ilvl w:val="0"/>
          <w:numId w:val="1"/>
        </w:numPr>
        <w:bidi w:val="0"/>
        <w:spacing w:before="0" w:after="0"/>
        <w:jc w:val="start"/>
        <w:rPr>
          <w:rFonts w:ascii="Times New Roman" w:hAnsi="Times New Roman"/>
          <w:sz w:val="22"/>
          <w:szCs w:val="22"/>
        </w:rPr>
      </w:pPr>
      <w:r>
        <w:rPr>
          <w:rFonts w:ascii="Times New Roman" w:hAnsi="Times New Roman"/>
          <w:sz w:val="22"/>
          <w:szCs w:val="22"/>
        </w:rPr>
        <w:t>System Administration: Administer and manage cloud-hosted WebGIS applications, ensuring that real-time spatial data is accessible to multidisciplinary teams and external clients.</w:t>
      </w:r>
    </w:p>
    <w:p>
      <w:pPr>
        <w:pStyle w:val="Normal"/>
        <w:numPr>
          <w:ilvl w:val="0"/>
          <w:numId w:val="1"/>
        </w:numPr>
        <w:bidi w:val="0"/>
        <w:spacing w:before="0" w:after="0"/>
        <w:jc w:val="start"/>
        <w:rPr>
          <w:rFonts w:ascii="Times New Roman" w:hAnsi="Times New Roman"/>
          <w:sz w:val="22"/>
          <w:szCs w:val="22"/>
        </w:rPr>
      </w:pPr>
      <w:r>
        <w:rPr>
          <w:rFonts w:ascii="Times New Roman" w:hAnsi="Times New Roman"/>
          <w:sz w:val="22"/>
          <w:szCs w:val="22"/>
        </w:rPr>
        <w:t>Standards &amp; Quality: Take joint ownership of the development of GIS technical standards, ensuring that data management practices across onshore and offshore projects are rigorous and reproducible.</w:t>
      </w:r>
    </w:p>
    <w:p>
      <w:pPr>
        <w:pStyle w:val="Normal"/>
        <w:bidi w:val="0"/>
        <w:spacing w:before="57" w:after="57"/>
        <w:jc w:val="start"/>
        <w:rPr>
          <w:rFonts w:ascii="Times New Roman" w:hAnsi="Times New Roman"/>
          <w:b/>
          <w:bCs/>
        </w:rPr>
      </w:pPr>
      <w:r>
        <w:rPr>
          <w:rFonts w:ascii="Times New Roman" w:hAnsi="Times New Roman"/>
          <w:b/>
          <w:bCs/>
        </w:rPr>
        <w:t>University of Aberdeen, MSc G</w:t>
      </w:r>
      <w:r>
        <w:rPr>
          <w:rFonts w:ascii="Times New Roman" w:hAnsi="Times New Roman"/>
          <w:b/>
          <w:bCs/>
        </w:rPr>
        <w:t>eographic Information Systems,</w:t>
      </w:r>
      <w:r>
        <w:rPr>
          <w:rFonts w:ascii="Times New Roman" w:hAnsi="Times New Roman"/>
          <w:b/>
          <w:bCs/>
        </w:rPr>
        <w:t xml:space="preserve"> Jan 2023 </w:t>
      </w:r>
      <w:r>
        <w:rPr>
          <w:rFonts w:ascii="Times New Roman" w:hAnsi="Times New Roman"/>
          <w:b/>
          <w:bCs/>
        </w:rPr>
        <w:t>to</w:t>
      </w:r>
      <w:r>
        <w:rPr>
          <w:rFonts w:ascii="Times New Roman" w:hAnsi="Times New Roman"/>
          <w:b/>
          <w:bCs/>
        </w:rPr>
        <w:t xml:space="preserve"> Dec 2023</w:t>
      </w:r>
    </w:p>
    <w:p>
      <w:pPr>
        <w:pStyle w:val="Normal"/>
        <w:numPr>
          <w:ilvl w:val="0"/>
          <w:numId w:val="1"/>
        </w:numPr>
        <w:bidi w:val="0"/>
        <w:jc w:val="start"/>
        <w:rPr>
          <w:rFonts w:ascii="Times New Roman" w:hAnsi="Times New Roman"/>
          <w:sz w:val="22"/>
          <w:szCs w:val="22"/>
        </w:rPr>
      </w:pPr>
      <w:r>
        <w:rPr>
          <w:rFonts w:ascii="Times New Roman" w:hAnsi="Times New Roman"/>
          <w:sz w:val="22"/>
          <w:szCs w:val="22"/>
        </w:rPr>
        <w:t>Spatial Analysis: Conducted complex geospatial analysis of environmental constraints to inform decision-making for railway route selection and wildlife conservation.</w:t>
      </w:r>
    </w:p>
    <w:p>
      <w:pPr>
        <w:pStyle w:val="Normal"/>
        <w:numPr>
          <w:ilvl w:val="0"/>
          <w:numId w:val="1"/>
        </w:numPr>
        <w:bidi w:val="0"/>
        <w:jc w:val="start"/>
        <w:rPr>
          <w:rFonts w:ascii="Times New Roman" w:hAnsi="Times New Roman"/>
          <w:sz w:val="22"/>
          <w:szCs w:val="22"/>
        </w:rPr>
      </w:pPr>
      <w:r>
        <w:rPr>
          <w:rFonts w:ascii="Times New Roman" w:hAnsi="Times New Roman"/>
          <w:sz w:val="22"/>
          <w:szCs w:val="22"/>
        </w:rPr>
        <w:t>Advanced Modelling: Applied Map Algebra and Fuzzy Analysis to resolve competing commercial and environmental constraints for large-scale land development.</w:t>
      </w:r>
    </w:p>
    <w:p>
      <w:pPr>
        <w:pStyle w:val="Normal"/>
        <w:numPr>
          <w:ilvl w:val="0"/>
          <w:numId w:val="1"/>
        </w:numPr>
        <w:bidi w:val="0"/>
        <w:jc w:val="start"/>
        <w:rPr>
          <w:rFonts w:ascii="Times New Roman" w:hAnsi="Times New Roman"/>
          <w:sz w:val="22"/>
          <w:szCs w:val="22"/>
        </w:rPr>
      </w:pPr>
      <w:r>
        <w:rPr>
          <w:rFonts w:ascii="Times New Roman" w:hAnsi="Times New Roman"/>
          <w:sz w:val="22"/>
          <w:szCs w:val="22"/>
        </w:rPr>
        <w:t>Remote Sensing: Processed LiDAR and Satellite imagery using Rasterio and other geospatial libraries to create high-accuracy base maps for infrastructure planning.</w:t>
      </w:r>
    </w:p>
    <w:p>
      <w:pPr>
        <w:pStyle w:val="Normal"/>
        <w:numPr>
          <w:ilvl w:val="0"/>
          <w:numId w:val="1"/>
        </w:numPr>
        <w:bidi w:val="0"/>
        <w:jc w:val="start"/>
        <w:rPr>
          <w:rFonts w:ascii="Times New Roman" w:hAnsi="Times New Roman"/>
          <w:sz w:val="22"/>
          <w:szCs w:val="22"/>
        </w:rPr>
      </w:pPr>
      <w:r>
        <w:rPr>
          <w:rFonts w:ascii="Times New Roman" w:hAnsi="Times New Roman"/>
          <w:sz w:val="22"/>
          <w:szCs w:val="22"/>
        </w:rPr>
        <w:t>WebGIS Development: Built interactive mapping applications using a combination of ArcGIS Online and custom HTML/JS (Leaflet).</w:t>
      </w:r>
    </w:p>
    <w:p>
      <w:pPr>
        <w:pStyle w:val="Normal"/>
        <w:bidi w:val="0"/>
        <w:spacing w:before="57" w:after="57"/>
        <w:jc w:val="start"/>
        <w:rPr>
          <w:rFonts w:ascii="Times New Roman" w:hAnsi="Times New Roman"/>
          <w:b/>
          <w:bCs/>
          <w:sz w:val="22"/>
          <w:szCs w:val="22"/>
        </w:rPr>
      </w:pPr>
      <w:r>
        <w:rPr>
          <w:rFonts w:ascii="Times New Roman" w:hAnsi="Times New Roman"/>
          <w:b/>
          <w:bCs/>
          <w:sz w:val="22"/>
          <w:szCs w:val="22"/>
        </w:rPr>
        <w:t xml:space="preserve">Hospitality Sector, Team Leader </w:t>
      </w:r>
      <w:r>
        <w:rPr>
          <w:rFonts w:ascii="Times New Roman" w:hAnsi="Times New Roman"/>
          <w:b/>
          <w:bCs/>
          <w:sz w:val="22"/>
          <w:szCs w:val="22"/>
        </w:rPr>
        <w:t>&amp;</w:t>
      </w:r>
      <w:r>
        <w:rPr>
          <w:rFonts w:ascii="Times New Roman" w:hAnsi="Times New Roman"/>
          <w:b/>
          <w:bCs/>
          <w:sz w:val="22"/>
          <w:szCs w:val="22"/>
        </w:rPr>
        <w:t xml:space="preserve"> Kitchen Worker, 2016 </w:t>
      </w:r>
      <w:r>
        <w:rPr>
          <w:rFonts w:ascii="Times New Roman" w:hAnsi="Times New Roman"/>
          <w:b/>
          <w:bCs/>
          <w:sz w:val="22"/>
          <w:szCs w:val="22"/>
        </w:rPr>
        <w:t>to</w:t>
      </w:r>
      <w:r>
        <w:rPr>
          <w:rFonts w:ascii="Times New Roman" w:hAnsi="Times New Roman"/>
          <w:b/>
          <w:bCs/>
          <w:sz w:val="22"/>
          <w:szCs w:val="22"/>
        </w:rPr>
        <w:t xml:space="preserve"> 2024</w:t>
      </w:r>
    </w:p>
    <w:p>
      <w:pPr>
        <w:pStyle w:val="Normal"/>
        <w:bidi w:val="0"/>
        <w:jc w:val="start"/>
        <w:rPr>
          <w:rFonts w:ascii="Times New Roman" w:hAnsi="Times New Roman"/>
          <w:sz w:val="22"/>
          <w:szCs w:val="22"/>
        </w:rPr>
      </w:pPr>
      <w:r>
        <w:rPr>
          <w:rFonts w:ascii="Times New Roman" w:hAnsi="Times New Roman"/>
          <w:sz w:val="22"/>
          <w:szCs w:val="22"/>
        </w:rPr>
        <w:t>Developed essential soft skills in high-pressure environments, including team leadership, rapid problem-solving, and meticulous attention to detail in fast-paced operational settings.</w:t>
      </w:r>
    </w:p>
    <w:p>
      <w:pPr>
        <w:pStyle w:val="Normal"/>
        <w:bidi w:val="0"/>
        <w:jc w:val="start"/>
        <w:rPr>
          <w:rFonts w:ascii="Times New Roman" w:hAnsi="Times New Roman"/>
          <w:sz w:val="20"/>
          <w:szCs w:val="20"/>
        </w:rPr>
      </w:pPr>
      <w:r>
        <w:rPr>
          <w:rFonts w:ascii="Times New Roman" w:hAnsi="Times New Roman"/>
          <w:sz w:val="20"/>
          <w:szCs w:val="20"/>
        </w:rPr>
      </w:r>
    </w:p>
    <w:p>
      <w:pPr>
        <w:sectPr>
          <w:type w:val="continuous"/>
          <w:pgSz w:w="11906" w:h="16838"/>
          <w:pgMar w:left="567" w:right="567" w:gutter="567" w:header="0" w:top="567" w:footer="0" w:bottom="567"/>
          <w:pgNumType w:fmt="decimal"/>
          <w:formProt w:val="false"/>
          <w:textDirection w:val="lrTb"/>
        </w:sectPr>
      </w:pPr>
    </w:p>
    <w:p>
      <w:pPr>
        <w:pStyle w:val="Normal"/>
        <w:bidi w:val="0"/>
        <w:jc w:val="start"/>
        <w:rPr>
          <w:rFonts w:ascii="Times New Roman" w:hAnsi="Times New Roman"/>
          <w:b/>
          <w:bCs/>
          <w:sz w:val="22"/>
          <w:szCs w:val="22"/>
        </w:rPr>
      </w:pPr>
      <w:r>
        <w:rPr>
          <w:rFonts w:ascii="Times New Roman" w:hAnsi="Times New Roman"/>
          <w:b/>
          <w:bCs/>
          <w:sz w:val="22"/>
          <w:szCs w:val="22"/>
        </w:rPr>
        <w:t>EDUCATION &amp; QUALIFICATIONS</w:t>
      </w:r>
    </w:p>
    <w:p>
      <w:pPr>
        <w:pStyle w:val="Normal"/>
        <w:bidi w:val="0"/>
        <w:jc w:val="start"/>
        <w:rPr>
          <w:rFonts w:ascii="Times New Roman" w:hAnsi="Times New Roman"/>
          <w:sz w:val="22"/>
          <w:szCs w:val="22"/>
        </w:rPr>
      </w:pPr>
      <w:r>
        <w:rPr>
          <w:rFonts w:ascii="Times New Roman" w:hAnsi="Times New Roman"/>
          <w:sz w:val="22"/>
          <w:szCs w:val="22"/>
        </w:rPr>
        <w:t>MSc in Geographical Information Systems (Commendation), 2023</w:t>
      </w:r>
    </w:p>
    <w:p>
      <w:pPr>
        <w:pStyle w:val="Normal"/>
        <w:bidi w:val="0"/>
        <w:jc w:val="start"/>
        <w:rPr>
          <w:rFonts w:ascii="Times New Roman" w:hAnsi="Times New Roman"/>
          <w:sz w:val="22"/>
          <w:szCs w:val="22"/>
        </w:rPr>
      </w:pPr>
      <w:r>
        <w:rPr>
          <w:rFonts w:ascii="Times New Roman" w:hAnsi="Times New Roman"/>
          <w:sz w:val="22"/>
          <w:szCs w:val="22"/>
        </w:rPr>
        <w:t>BSc (2.1) Zoology (Specialising in Ecology), 2022</w:t>
      </w:r>
    </w:p>
    <w:p>
      <w:pPr>
        <w:pStyle w:val="Normal"/>
        <w:bidi w:val="0"/>
        <w:jc w:val="start"/>
        <w:rPr>
          <w:rFonts w:ascii="Times New Roman" w:hAnsi="Times New Roman"/>
          <w:sz w:val="22"/>
          <w:szCs w:val="22"/>
        </w:rPr>
      </w:pPr>
      <w:r>
        <w:rPr>
          <w:rFonts w:ascii="Times New Roman" w:hAnsi="Times New Roman"/>
          <w:sz w:val="22"/>
          <w:szCs w:val="22"/>
        </w:rPr>
        <w:t>French Baccalaureate, 2016</w:t>
      </w:r>
    </w:p>
    <w:p>
      <w:pPr>
        <w:pStyle w:val="Normal"/>
        <w:bidi w:val="0"/>
        <w:jc w:val="start"/>
        <w:rPr>
          <w:rFonts w:ascii="Times New Roman" w:hAnsi="Times New Roman"/>
          <w:b/>
          <w:bCs/>
          <w:sz w:val="22"/>
          <w:szCs w:val="22"/>
        </w:rPr>
      </w:pPr>
      <w:r>
        <w:rPr>
          <w:rFonts w:ascii="Times New Roman" w:hAnsi="Times New Roman"/>
          <w:b/>
          <w:bCs/>
          <w:sz w:val="22"/>
          <w:szCs w:val="22"/>
        </w:rPr>
        <w:t>PROFESSIONAL MEMBERSHIPS &amp; LANGUAGES</w:t>
      </w:r>
    </w:p>
    <w:p>
      <w:pPr>
        <w:pStyle w:val="Normal"/>
        <w:bidi w:val="0"/>
        <w:jc w:val="start"/>
        <w:rPr>
          <w:rFonts w:ascii="Times New Roman" w:hAnsi="Times New Roman"/>
          <w:sz w:val="22"/>
          <w:szCs w:val="22"/>
        </w:rPr>
      </w:pPr>
      <w:r>
        <w:rPr>
          <w:rFonts w:ascii="Times New Roman" w:hAnsi="Times New Roman"/>
          <w:sz w:val="22"/>
          <w:szCs w:val="22"/>
        </w:rPr>
        <w:t>Royal Geographical Society: Associate Fellow</w:t>
      </w:r>
    </w:p>
    <w:p>
      <w:pPr>
        <w:pStyle w:val="Normal"/>
        <w:bidi w:val="0"/>
        <w:jc w:val="start"/>
        <w:rPr>
          <w:rFonts w:ascii="Times New Roman" w:hAnsi="Times New Roman"/>
          <w:sz w:val="22"/>
          <w:szCs w:val="22"/>
        </w:rPr>
      </w:pPr>
      <w:r>
        <w:rPr>
          <w:rFonts w:ascii="Times New Roman" w:hAnsi="Times New Roman"/>
          <w:sz w:val="22"/>
          <w:szCs w:val="22"/>
        </w:rPr>
        <w:t>Languages: English (Fluent), French (Native)</w:t>
      </w:r>
    </w:p>
    <w:p>
      <w:pPr>
        <w:sectPr>
          <w:type w:val="continuous"/>
          <w:pgSz w:w="11906" w:h="16838"/>
          <w:pgMar w:left="567" w:right="567" w:gutter="0" w:header="0" w:top="567" w:footer="0" w:bottom="567"/>
          <w:cols w:num="2" w:space="282" w:equalWidth="true" w:sep="false"/>
          <w:formProt w:val="false"/>
          <w:textDirection w:val="lrTb"/>
        </w:sectPr>
      </w:pPr>
    </w:p>
    <w:p>
      <w:pPr>
        <w:pStyle w:val="Normal"/>
        <w:bidi w:val="0"/>
        <w:jc w:val="start"/>
        <w:rPr>
          <w:rFonts w:ascii="Times New Roman" w:hAnsi="Times New Roman"/>
          <w:b/>
          <w:bCs/>
          <w:sz w:val="22"/>
          <w:szCs w:val="22"/>
        </w:rPr>
      </w:pPr>
      <w:r>
        <w:rPr>
          <w:rFonts w:ascii="Times New Roman" w:hAnsi="Times New Roman"/>
          <w:b/>
          <w:bCs/>
          <w:sz w:val="22"/>
          <w:szCs w:val="22"/>
        </w:rPr>
        <w:t>INTERESTS</w:t>
      </w:r>
    </w:p>
    <w:p>
      <w:pPr>
        <w:pStyle w:val="Normal"/>
        <w:bidi w:val="0"/>
        <w:jc w:val="start"/>
        <w:rPr>
          <w:rFonts w:ascii="Times New Roman" w:hAnsi="Times New Roman"/>
          <w:sz w:val="22"/>
          <w:szCs w:val="22"/>
        </w:rPr>
      </w:pPr>
      <w:r>
        <w:rPr>
          <w:rFonts w:ascii="Times New Roman" w:hAnsi="Times New Roman"/>
          <w:sz w:val="22"/>
          <w:szCs w:val="22"/>
        </w:rPr>
        <w:t>Rowing, Hiking, Miniature Modelling.</w:t>
      </w:r>
    </w:p>
    <w:sectPr>
      <w:type w:val="continuous"/>
      <w:pgSz w:w="11906" w:h="16838"/>
      <w:pgMar w:left="567" w:right="567" w:gutter="567"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Times New Roman">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40"/>
        </w:tabs>
        <w:ind w:start="340" w:hanging="17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GB" w:eastAsia="zh-CN" w:bidi="hi-IN"/>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lopeznicolas1198@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158</TotalTime>
  <Application>LibreOffice/25.8.6.2$Windows_X86_64 LibreOffice_project/b4b39682cd9868fa725bc664aff94278d315bd04</Application>
  <AppVersion>15.0000</AppVersion>
  <Pages>1</Pages>
  <Words>518</Words>
  <Characters>3547</Characters>
  <CharactersWithSpaces>4017</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2026-06-09T13:12:16Z</dcterms:created>
  <dc:creator/>
  <dc:description/>
  <dc:language>en-GB</dc:language>
  <cp:lastModifiedBy/>
  <dcterms:modified xsi:type="dcterms:W3CDTF">2026-06-09T16:46:14Z</dcterms:modified>
  <cp:revision>5</cp:revision>
  <dc:subject/>
  <dc:title/>
</cp:coreProperties>
</file>