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raging-and-uncertainty"/>
    <w:p>
      <w:pPr>
        <w:pStyle w:val="Heading2"/>
      </w:pPr>
      <w:r>
        <w:t xml:space="preserve">Foraging and uncertainty</w:t>
      </w:r>
    </w:p>
    <w:p>
      <w:pPr>
        <w:pStyle w:val="FirstParagraph"/>
      </w:pPr>
      <w:r>
        <w:t xml:space="preserve">Certain food-seeking strategies, such as the Lévy-Walks, emerge product of the</w:t>
      </w:r>
      <w:r>
        <w:t xml:space="preserve"> </w:t>
      </w:r>
      <w:r>
        <w:t xml:space="preserve">irreducible uncertainty the animal faces when foraging. Uncertainty then</w:t>
      </w:r>
      <w:r>
        <w:t xml:space="preserve"> </w:t>
      </w:r>
      <w:r>
        <w:t xml:space="preserve">informs food-seeking behavior. However, how animals capture o process this</w:t>
      </w:r>
      <w:r>
        <w:t xml:space="preserve"> </w:t>
      </w:r>
      <w:r>
        <w:t xml:space="preserve">uncertainty while searching for food has not yet been explained, such is the</w:t>
      </w:r>
      <w:r>
        <w:t xml:space="preserve"> </w:t>
      </w:r>
      <w:r>
        <w:t xml:space="preserve">aim of this section.</w:t>
      </w:r>
    </w:p>
    <w:p>
      <w:pPr>
        <w:pStyle w:val="BodyText"/>
      </w:pPr>
      <w:r>
        <w:t xml:space="preserve">If an animal perform any food-seeking strategy in a specific area of the</w:t>
      </w:r>
      <w:r>
        <w:t xml:space="preserve"> </w:t>
      </w:r>
      <w:r>
        <w:t xml:space="preserve">environment there exists a probability of having success, which is dependent on</w:t>
      </w:r>
      <w:r>
        <w:t xml:space="preserve"> </w:t>
      </w:r>
      <w:r>
        <w:t xml:space="preserve">resource density and the specific strategy. Fixing the strategy, the</w:t>
      </w:r>
      <w:r>
        <w:t xml:space="preserve"> </w:t>
      </w:r>
      <w:r>
        <w:t xml:space="preserve">probability is determined by the resource density, moreover, as the resource</w:t>
      </w:r>
      <w:r>
        <w:t xml:space="preserve"> </w:t>
      </w:r>
      <w:r>
        <w:t xml:space="preserve">density changes over time so does the probability of successfuly obtaining</w:t>
      </w:r>
      <w:r>
        <w:t xml:space="preserve"> </w:t>
      </w:r>
      <w:r>
        <w:t xml:space="preserve">food. Moreover, in conjuntion with limited perceptual abilities</w:t>
      </w:r>
      <w:r>
        <w:t xml:space="preserve"> </w:t>
      </w:r>
      <w:r>
        <w:t xml:space="preserve">[@9XCDNBAM#Bartumeus_Etal_2016 ]</w:t>
      </w:r>
      <w:r>
        <w:t xml:space="preserve">, the environment appears as being of</w:t>
      </w:r>
      <w:r>
        <w:t xml:space="preserve"> </w:t>
      </w:r>
      <w:r>
        <w:t xml:space="preserve">stochastic nature</w:t>
      </w:r>
      <w:r>
        <w:t xml:space="preserve"> </w:t>
      </w:r>
      <w:r>
        <w:t xml:space="preserve">[@DIMJNJV2#Caraco_Etal_1990]</w:t>
      </w:r>
      <w:r>
        <w:t xml:space="preserve">.</w:t>
      </w:r>
    </w:p>
    <w:p>
      <w:pPr>
        <w:pStyle w:val="BodyText"/>
      </w:pPr>
      <w:r>
        <w:t xml:space="preserve">An animal which does not consider environment stochastic nature in its</w:t>
      </w:r>
      <w:r>
        <w:t xml:space="preserve"> </w:t>
      </w:r>
      <w:r>
        <w:t xml:space="preserve">food-seeking behavior will act greedely upon sampled values. Acting greedely</w:t>
      </w:r>
      <w:r>
        <w:t xml:space="preserve"> </w:t>
      </w:r>
      <w:r>
        <w:t xml:space="preserve">implies that the animal will always choose the option that yielded the most</w:t>
      </w:r>
      <w:r>
        <w:t xml:space="preserve"> </w:t>
      </w:r>
      <w:r>
        <w:t xml:space="preserve">values in a initial random sampling. Thus, acting greedely is analogous to</w:t>
      </w:r>
      <w:r>
        <w:t xml:space="preserve"> </w:t>
      </w:r>
      <w:r>
        <w:t xml:space="preserve">neglecting that the sample comes from a stochastic distributions of rewards,</w:t>
      </w:r>
      <w:r>
        <w:t xml:space="preserve"> </w:t>
      </w:r>
      <w:r>
        <w:t xml:space="preserve">this is problematic as it makes food-seeking strategy insensitive to reward</w:t>
      </w:r>
      <w:r>
        <w:t xml:space="preserve"> </w:t>
      </w:r>
      <w:r>
        <w:t xml:space="preserve">variation</w:t>
      </w:r>
      <w:r>
        <w:t xml:space="preserve"> </w:t>
      </w:r>
      <w:r>
        <w:t xml:space="preserve">[@2BEHEM7X#Sutton_Barto_2018]</w:t>
      </w:r>
      <w:r>
        <w:t xml:space="preserve">. One could relax this assumption and</w:t>
      </w:r>
      <w:r>
        <w:t xml:space="preserve"> </w:t>
      </w:r>
      <w:r>
        <w:t xml:space="preserve">propose that animals will act upon the mean rewards such as the classical model</w:t>
      </w:r>
      <w:r>
        <w:t xml:space="preserve"> </w:t>
      </w:r>
      <w:r>
        <w:t xml:space="preserve">by</w:t>
      </w:r>
      <w:r>
        <w:t xml:space="preserve"> </w:t>
      </w:r>
      <w:r>
        <w:t xml:space="preserve">@ESYGCSLH#Charnov_1976</w:t>
      </w:r>
      <w:r>
        <w:t xml:space="preserve">, which determines the strategy based on current patch</w:t>
      </w:r>
      <w:r>
        <w:t xml:space="preserve"> </w:t>
      </w:r>
      <w:r>
        <w:t xml:space="preserve">value against the global mean of the environment. Nevertheless, such rule-based</w:t>
      </w:r>
      <w:r>
        <w:t xml:space="preserve"> </w:t>
      </w:r>
      <w:r>
        <w:t xml:space="preserve">models do not provide good fit to behavioral data</w:t>
      </w:r>
      <w:r>
        <w:t xml:space="preserve"> </w:t>
      </w:r>
      <w:r>
        <w:t xml:space="preserve">[@GC6MVWQU#Nonacs_2001;</w:t>
      </w:r>
      <w:r>
        <w:t xml:space="preserve"> </w:t>
      </w:r>
      <w:r>
        <w:t xml:space="preserve">@9XVRLKC3#LeHeron_Etal_2020; @RR87DVIX#Pyke_2010;</w:t>
      </w:r>
      <w:r>
        <w:t xml:space="preserve"> </w:t>
      </w:r>
      <w:r>
        <w:t xml:space="preserve">@H9JQCFZA#Hayden_Pearson_Platt_2011]</w:t>
      </w:r>
      <w:r>
        <w:t xml:space="preserve">.</w:t>
      </w:r>
    </w:p>
    <w:p>
      <w:pPr>
        <w:pStyle w:val="BodyText"/>
      </w:pPr>
      <w:r>
        <w:t xml:space="preserve">The competing models to rule-based ones are those which effectively consider</w:t>
      </w:r>
      <w:r>
        <w:t xml:space="preserve"> </w:t>
      </w:r>
      <w:r>
        <w:t xml:space="preserve">uncertainty into its formulation. However, for this to make biological sense,</w:t>
      </w:r>
      <w:r>
        <w:t xml:space="preserve"> </w:t>
      </w:r>
      <w:r>
        <w:t xml:space="preserve">animals should be able to specifically track uncertainty measures. Risk</w:t>
      </w:r>
      <w:r>
        <w:t xml:space="preserve"> </w:t>
      </w:r>
      <w:r>
        <w:t xml:space="preserve">considers the spread of possible outcomes, or similarly, the standar deviation</w:t>
      </w:r>
      <w:r>
        <w:t xml:space="preserve"> </w:t>
      </w:r>
      <w:r>
        <w:t xml:space="preserve">of the expected outcome</w:t>
      </w:r>
      <w:r>
        <w:t xml:space="preserve"> </w:t>
      </w:r>
      <w:r>
        <w:t xml:space="preserve">[@VACKG3ZK#Rothwell_Stock_1988]</w:t>
      </w:r>
      <w:r>
        <w:t xml:space="preserve">, in humans risk is</w:t>
      </w:r>
      <w:r>
        <w:t xml:space="preserve"> </w:t>
      </w:r>
      <w:r>
        <w:t xml:space="preserve">readily tracked in the anterior cingulate cortex (ACC)</w:t>
      </w:r>
      <w:r>
        <w:t xml:space="preserve"> </w:t>
      </w:r>
      <w:r>
        <w:t xml:space="preserve">[@GLI8DY99#Christopoulos_Etal_2009]</w:t>
      </w:r>
      <w:r>
        <w:t xml:space="preserve">. Moreover, ACC tracks risk in a</w:t>
      </w:r>
      <w:r>
        <w:t xml:space="preserve"> </w:t>
      </w:r>
      <w:r>
        <w:t xml:space="preserve">context-dependent fashion, that is, it considers cue-related information to</w:t>
      </w:r>
      <w:r>
        <w:t xml:space="preserve"> </w:t>
      </w:r>
      <w:r>
        <w:t xml:space="preserve">determine the risk and expected value of a given option</w:t>
      </w:r>
      <w:r>
        <w:t xml:space="preserve"> </w:t>
      </w:r>
      <w:r>
        <w:t xml:space="preserve">[@5ANLDC83#VanHolstein_Floresco_2020]</w:t>
      </w:r>
      <w:r>
        <w:t xml:space="preserve">. While risk is the component of</w:t>
      </w:r>
      <w:r>
        <w:t xml:space="preserve"> </w:t>
      </w:r>
      <w:r>
        <w:t xml:space="preserve">uncertainty that measures the spread of outcome, volatility signifies how often</w:t>
      </w:r>
      <w:r>
        <w:t xml:space="preserve"> </w:t>
      </w:r>
      <w:r>
        <w:t xml:space="preserve">an environment changes its contingencies, for example, in the action and</w:t>
      </w:r>
      <w:r>
        <w:t xml:space="preserve"> </w:t>
      </w:r>
      <w:r>
        <w:t xml:space="preserve">outcome probability pairing. In learning tasks ACC activity is increases when</w:t>
      </w:r>
      <w:r>
        <w:t xml:space="preserve"> </w:t>
      </w:r>
      <w:r>
        <w:t xml:space="preserve">task volatility increases</w:t>
      </w:r>
      <w:r>
        <w:t xml:space="preserve"> </w:t>
      </w:r>
      <w:r>
        <w:t xml:space="preserve">[@BHR2NAEI#Behrens_Etal_2007]</w:t>
      </w:r>
      <w:r>
        <w:t xml:space="preserve">. The main goal of</w:t>
      </w:r>
      <w:r>
        <w:t xml:space="preserve"> </w:t>
      </w:r>
      <w:r>
        <w:t xml:space="preserve">tracking uncertainty is to augment the chance of success while searching for</w:t>
      </w:r>
      <w:r>
        <w:t xml:space="preserve"> </w:t>
      </w:r>
      <w:r>
        <w:t xml:space="preserve">food. In that regard, being able to filter out uncertainty regarding outcomes</w:t>
      </w:r>
      <w:r>
        <w:t xml:space="preserve"> </w:t>
      </w:r>
      <w:r>
        <w:t xml:space="preserve">can prove to be benefitial as the true outcome prediction does not become</w:t>
      </w:r>
      <w:r>
        <w:t xml:space="preserve"> </w:t>
      </w:r>
      <w:r>
        <w:t xml:space="preserve">affected by noise.</w:t>
      </w:r>
      <w:r>
        <w:t xml:space="preserve"> </w:t>
      </w:r>
      <w:r>
        <w:t xml:space="preserve">@X6XAHBZA#Stolyarova_Izquierdo_2017</w:t>
      </w:r>
      <w:r>
        <w:t xml:space="preserve"> </w:t>
      </w:r>
      <w:r>
        <w:t xml:space="preserve">showed that rats are</w:t>
      </w:r>
      <w:r>
        <w:t xml:space="preserve"> </w:t>
      </w:r>
      <w:r>
        <w:t xml:space="preserve">able to optimally choose options with larger value (mean reward waiting time)</w:t>
      </w:r>
      <w:r>
        <w:t xml:space="preserve"> </w:t>
      </w:r>
      <w:r>
        <w:t xml:space="preserve">despite large associated variability. Furthermore, lesions in the orbito</w:t>
      </w:r>
      <w:r>
        <w:t xml:space="preserve"> </w:t>
      </w:r>
      <w:r>
        <w:t xml:space="preserve">frontal cortex (OFC) showed an impaired ability to change preference when the</w:t>
      </w:r>
      <w:r>
        <w:t xml:space="preserve"> </w:t>
      </w:r>
      <w:r>
        <w:t xml:space="preserve">mean rewards were up or downshifted, that is, value inference became noisy.</w:t>
      </w:r>
    </w:p>
    <w:p>
      <w:pPr>
        <w:pStyle w:val="BodyText"/>
      </w:pPr>
      <w:r>
        <w:t xml:space="preserve">All previously mentioned aspects of uncertainty can be categorized within the</w:t>
      </w:r>
      <w:r>
        <w:t xml:space="preserve"> </w:t>
      </w:r>
      <w:r>
        <w:t xml:space="preserve">notion of expected and unexpected uncertainty.</w:t>
      </w:r>
      <w:r>
        <w:t xml:space="preserve"> </w:t>
      </w:r>
      <w:r>
        <w:t xml:space="preserve">@4BJ2B6KB#Yu_Dayan_2005</w:t>
      </w:r>
      <w:r>
        <w:t xml:space="preserve"> </w:t>
      </w:r>
      <w:r>
        <w:t xml:space="preserve">proposed</w:t>
      </w:r>
      <w:r>
        <w:t xml:space="preserve"> </w:t>
      </w:r>
      <w:r>
        <w:t xml:space="preserve">expected uncertainty as the uncertainty regarding outcomes when contingencies</w:t>
      </w:r>
      <w:r>
        <w:t xml:space="preserve"> </w:t>
      </w:r>
      <w:r>
        <w:t xml:space="preserve">(outcome given a certain action) remain stable but are subject to some noise,</w:t>
      </w:r>
      <w:r>
        <w:t xml:space="preserve"> </w:t>
      </w:r>
      <w:r>
        <w:t xml:space="preserve">whereas unexpected uncertainty represents a drastic change in the contigencies</w:t>
      </w:r>
      <w:r>
        <w:t xml:space="preserve"> </w:t>
      </w:r>
      <w:r>
        <w:t xml:space="preserve">that likely reflects an structural change in the environment. For example,</w:t>
      </w:r>
      <w:r>
        <w:t xml:space="preserve"> </w:t>
      </w:r>
      <w:r>
        <w:t xml:space="preserve">@X6XAHBZA#Stolyarova_Izquierdo_2017</w:t>
      </w:r>
      <w:r>
        <w:t xml:space="preserve"> </w:t>
      </w:r>
      <w:r>
        <w:t xml:space="preserve">experiment measured rat behavioral</w:t>
      </w:r>
      <w:r>
        <w:t xml:space="preserve"> </w:t>
      </w:r>
      <w:r>
        <w:t xml:space="preserve">modulation with expected uncertainty, and</w:t>
      </w:r>
      <w:r>
        <w:t xml:space="preserve"> </w:t>
      </w:r>
      <w:r>
        <w:t xml:space="preserve">@BHR2NAEI#Behrens_Etal_2007</w:t>
      </w:r>
      <w:r>
        <w:t xml:space="preserve"> </w:t>
      </w:r>
      <w:r>
        <w:t xml:space="preserve">showed</w:t>
      </w:r>
      <w:r>
        <w:t xml:space="preserve"> </w:t>
      </w:r>
      <w:r>
        <w:t xml:space="preserve">ACC activity increases in the case of unexpected uncertainty. Considering both</w:t>
      </w:r>
      <w:r>
        <w:t xml:space="preserve"> </w:t>
      </w:r>
      <w:r>
        <w:t xml:space="preserve">kinds of uncertainties enables the animal to balance top-down and bottom-up</w:t>
      </w:r>
      <w:r>
        <w:t xml:space="preserve"> </w:t>
      </w:r>
      <w:r>
        <w:t xml:space="preserve">information, if the obtained rewards present some variation is should not</w:t>
      </w:r>
      <w:r>
        <w:t xml:space="preserve"> </w:t>
      </w:r>
      <w:r>
        <w:t xml:space="preserve">modify learned contigencies that maps actions with rewards in a given</w:t>
      </w:r>
      <w:r>
        <w:t xml:space="preserve"> </w:t>
      </w:r>
      <w:r>
        <w:t xml:space="preserve">environment, so top-down control should have dominance over bottom-up input. On</w:t>
      </w:r>
      <w:r>
        <w:t xml:space="preserve"> </w:t>
      </w:r>
      <w:r>
        <w:t xml:space="preserve">the other hand, if obtained rewards present a large amount of variation, the</w:t>
      </w:r>
      <w:r>
        <w:t xml:space="preserve"> </w:t>
      </w:r>
      <w:r>
        <w:t xml:space="preserve">balance should switch in order to prioritize bottom-up input to increase</w:t>
      </w:r>
      <w:r>
        <w:t xml:space="preserve"> </w:t>
      </w:r>
      <w:r>
        <w:t xml:space="preserve">learning about new contingencies</w:t>
      </w:r>
      <w:r>
        <w:t xml:space="preserve"> </w:t>
      </w:r>
      <w:r>
        <w:t xml:space="preserve">[@4BJ2B6KB#Yu_Dayan_2005;</w:t>
      </w:r>
      <w:r>
        <w:t xml:space="preserve"> </w:t>
      </w:r>
      <w:r>
        <w:t xml:space="preserve">@P2FYNJKR#Soltani_Izquierdo_2019]</w:t>
      </w:r>
      <w:r>
        <w:t xml:space="preserve">.</w:t>
      </w:r>
    </w:p>
    <w:p>
      <w:pPr>
        <w:pStyle w:val="BodyText"/>
      </w:pPr>
      <w:r>
        <w:t xml:space="preserve">@4BJ2B6KB#Yu_Dayan_2005</w:t>
      </w:r>
      <w:r>
        <w:t xml:space="preserve"> </w:t>
      </w:r>
      <w:r>
        <w:t xml:space="preserve">dual notion of uncertainty can be considered in terms of</w:t>
      </w:r>
      <w:r>
        <w:t xml:space="preserve"> </w:t>
      </w:r>
      <w:r>
        <w:t xml:space="preserve">stationary and non-stationary environments. A non-stationary environment is one</w:t>
      </w:r>
      <w:r>
        <w:t xml:space="preserve"> </w:t>
      </w:r>
      <w:r>
        <w:t xml:space="preserve">where the outcome variance remain unchanges, whereas non-stationary present a</w:t>
      </w:r>
      <w:r>
        <w:t xml:space="preserve"> </w:t>
      </w:r>
      <w:r>
        <w:t xml:space="preserve">variable variance</w:t>
      </w:r>
      <w:r>
        <w:t xml:space="preserve"> </w:t>
      </w:r>
      <w:r>
        <w:t xml:space="preserve">[@UJSWSGH3#Wu_Iyer_Wang_2018]</w:t>
      </w:r>
      <w:r>
        <w:t xml:space="preserve">. Thus, non-stationary</w:t>
      </w:r>
      <w:r>
        <w:t xml:space="preserve"> </w:t>
      </w:r>
      <w:r>
        <w:t xml:space="preserve">environments should be the only cause of unexpected uncertainty, and stationary</w:t>
      </w:r>
      <w:r>
        <w:t xml:space="preserve"> </w:t>
      </w:r>
      <w:r>
        <w:t xml:space="preserve">environments should only have expected uncertainty. However, humans while being</w:t>
      </w:r>
      <w:r>
        <w:t xml:space="preserve"> </w:t>
      </w:r>
      <w:r>
        <w:t xml:space="preserve">subject only to expected uncertainty typically behave as the environment were</w:t>
      </w:r>
      <w:r>
        <w:t xml:space="preserve"> </w:t>
      </w:r>
      <w:r>
        <w:t xml:space="preserve">non-stationary, and thus able to produce unexpected uncertainties</w:t>
      </w:r>
      <w:r>
        <w:t xml:space="preserve"> </w:t>
      </w:r>
      <w:r>
        <w:t xml:space="preserve">[@77AMCAE4#Ryali_Reddy_Yu_2016]</w:t>
      </w:r>
      <w:r>
        <w:t xml:space="preserve">. While the functional reasons behind this</w:t>
      </w:r>
      <w:r>
        <w:t xml:space="preserve"> </w:t>
      </w:r>
      <w:r>
        <w:t xml:space="preserve">behaviors are not clear, it has been proposed that this emerge because</w:t>
      </w:r>
      <w:r>
        <w:t xml:space="preserve"> </w:t>
      </w:r>
      <w:r>
        <w:t xml:space="preserve">sustatining the belief that environments are non-stationary does not prove to</w:t>
      </w:r>
      <w:r>
        <w:t xml:space="preserve"> </w:t>
      </w:r>
      <w:r>
        <w:t xml:space="preserve">be problematic in stationary ones</w:t>
      </w:r>
      <w:r>
        <w:t xml:space="preserve"> </w:t>
      </w:r>
      <w:r>
        <w:t xml:space="preserve">[@77AMCAE4#Ryali_Reddy_Yu_2016]</w:t>
      </w:r>
      <w:r>
        <w:t xml:space="preserve"> </w:t>
      </w:r>
      <w:r>
        <w:t xml:space="preserve">or because</w:t>
      </w:r>
      <w:r>
        <w:t xml:space="preserve"> </w:t>
      </w:r>
      <w:r>
        <w:t xml:space="preserve">stochasticity in decisions may provide a sufficient heuristic in many natural</w:t>
      </w:r>
      <w:r>
        <w:t xml:space="preserve"> </w:t>
      </w:r>
      <w:r>
        <w:t xml:space="preserve">environments</w:t>
      </w:r>
      <w:r>
        <w:t xml:space="preserve"> </w:t>
      </w:r>
      <w:r>
        <w:t xml:space="preserve">[@ERS4UNTK#Reverdy_Srivastava_Leonard_2014]</w:t>
      </w:r>
      <w:r>
        <w:t xml:space="preserve">.</w:t>
      </w:r>
    </w:p>
    <w:p>
      <w:pPr>
        <w:pStyle w:val="BodyText"/>
      </w:pPr>
      <w:r>
        <w:t xml:space="preserve">Under non-stationary environments contingencies change, so animals are faced</w:t>
      </w:r>
      <w:r>
        <w:t xml:space="preserve"> </w:t>
      </w:r>
      <w:r>
        <w:t xml:space="preserve">with the dilema of either exploiting or exploring</w:t>
      </w:r>
      <w:r>
        <w:t xml:space="preserve"> </w:t>
      </w:r>
      <w:r>
        <w:t xml:space="preserve">[@2BEHEM7X#Sutton_Barto_2018]</w:t>
      </w:r>
      <w:r>
        <w:t xml:space="preserve">. Exploiting means that behavior should be</w:t>
      </w:r>
      <w:r>
        <w:t xml:space="preserve"> </w:t>
      </w:r>
      <w:r>
        <w:t xml:space="preserve">consistent with previously learned reward contingencies, on the other hand,</w:t>
      </w:r>
      <w:r>
        <w:t xml:space="preserve"> </w:t>
      </w:r>
      <w:r>
        <w:t xml:space="preserve">exploring tries to re-sample the environment to improve or re-learn current</w:t>
      </w:r>
      <w:r>
        <w:t xml:space="preserve"> </w:t>
      </w:r>
      <w:r>
        <w:t xml:space="preserve">contingencies. The exploitation-exploration balance has been linked to the</w:t>
      </w:r>
      <w:r>
        <w:t xml:space="preserve"> </w:t>
      </w:r>
      <w:r>
        <w:t xml:space="preserve">expected and unexpected uncertainty</w:t>
      </w:r>
      <w:r>
        <w:t xml:space="preserve"> </w:t>
      </w:r>
      <w:r>
        <w:t xml:space="preserve">[@T3QJH2AJ#Cohen_Mcclure_Yu_2007]</w:t>
      </w:r>
      <w:r>
        <w:t xml:space="preserve">, as</w:t>
      </w:r>
      <w:r>
        <w:t xml:space="preserve"> </w:t>
      </w:r>
      <w:r>
        <w:t xml:space="preserve">unexpected uncertainty should increase exploratory behavior to boost learning</w:t>
      </w:r>
      <w:r>
        <w:t xml:space="preserve"> </w:t>
      </w:r>
      <w:r>
        <w:t xml:space="preserve">of new contingencies, whereas if only expected uncertainty is present behavior</w:t>
      </w:r>
      <w:r>
        <w:t xml:space="preserve"> </w:t>
      </w:r>
      <w:r>
        <w:t xml:space="preserve">should exploit current knowledge. However, exploration could be triggered by</w:t>
      </w:r>
      <w:r>
        <w:t xml:space="preserve"> </w:t>
      </w:r>
      <w:r>
        <w:t xml:space="preserve">‘</w:t>
      </w:r>
      <w:r>
        <w:t xml:space="preserve">boredom</w:t>
      </w:r>
      <w:r>
        <w:t xml:space="preserve">’</w:t>
      </w:r>
      <w:r>
        <w:t xml:space="preserve"> </w:t>
      </w:r>
      <w:r>
        <w:t xml:space="preserve">when environment properties are extensible learned</w:t>
      </w:r>
      <w:r>
        <w:t xml:space="preserve"> </w:t>
      </w:r>
      <w:r>
        <w:t xml:space="preserve">[@LEWESIS6#AstonJones_Cohen_2005]</w:t>
      </w:r>
      <w:r>
        <w:t xml:space="preserve">.</w:t>
      </w:r>
    </w:p>
    <w:p>
      <w:pPr>
        <w:pStyle w:val="BodyText"/>
      </w:pPr>
      <w:r>
        <w:t xml:space="preserve">Here we briefly exposed the different environmental properties food-seeking</w:t>
      </w:r>
      <w:r>
        <w:t xml:space="preserve"> </w:t>
      </w:r>
      <w:r>
        <w:t xml:space="preserve">behavior is subject to in order to generate good strategies and maximize gain.</w:t>
      </w:r>
      <w:r>
        <w:t xml:space="preserve"> </w:t>
      </w:r>
      <w:r>
        <w:t xml:space="preserve">We proposed that natural environments are inherently stochastic, and animals</w:t>
      </w:r>
      <w:r>
        <w:t xml:space="preserve"> </w:t>
      </w:r>
      <w:r>
        <w:t xml:space="preserve">adapted to sense various aspects of uncertainty regarding their actions within</w:t>
      </w:r>
      <w:r>
        <w:t xml:space="preserve"> </w:t>
      </w:r>
      <w:r>
        <w:t xml:space="preserve">the environment. However, such a pivotal importance of uncertainty in</w:t>
      </w:r>
      <w:r>
        <w:t xml:space="preserve"> </w:t>
      </w:r>
      <w:r>
        <w:t xml:space="preserve">food-seeking behavior could be contested when considering perceptual abilities</w:t>
      </w:r>
      <w:r>
        <w:t xml:space="preserve"> </w:t>
      </w:r>
      <w:r>
        <w:t xml:space="preserve">as the primary means of informing foraging.</w:t>
      </w:r>
    </w:p>
    <w:p>
      <w:pPr>
        <w:pStyle w:val="BodyText"/>
      </w:pPr>
      <w:r>
        <w:t xml:space="preserve">Perceptual abilities are always limited in some regard, and such limitation can</w:t>
      </w:r>
      <w:r>
        <w:t xml:space="preserve"> </w:t>
      </w:r>
      <w:r>
        <w:t xml:space="preserve">be regarded as the perceptual range of a given animal</w:t>
      </w:r>
      <w:r>
        <w:t xml:space="preserve"> </w:t>
      </w:r>
      <w:r>
        <w:t xml:space="preserve">[@C377F7EP#Fletcher_Etal_2013]</w:t>
      </w:r>
      <w:r>
        <w:t xml:space="preserve">. If an animal must know what is beyond such</w:t>
      </w:r>
      <w:r>
        <w:t xml:space="preserve"> </w:t>
      </w:r>
      <w:r>
        <w:t xml:space="preserve">perceptual range displacement is needed. However, to inform such displacement</w:t>
      </w:r>
      <w:r>
        <w:t xml:space="preserve"> </w:t>
      </w:r>
      <w:r>
        <w:t xml:space="preserve">memory, perceptual information integration, or some other strategy should come</w:t>
      </w:r>
      <w:r>
        <w:t xml:space="preserve"> </w:t>
      </w:r>
      <w:r>
        <w:t xml:space="preserve">into play. In many classical models lies the assumption than animals can</w:t>
      </w:r>
      <w:r>
        <w:t xml:space="preserve"> </w:t>
      </w:r>
      <w:r>
        <w:t xml:space="preserve">somehow integrate information about resource quality and distribution into a</w:t>
      </w:r>
      <w:r>
        <w:t xml:space="preserve"> </w:t>
      </w:r>
      <w:r>
        <w:t xml:space="preserve">environment mean</w:t>
      </w:r>
      <w:r>
        <w:t xml:space="preserve"> </w:t>
      </w:r>
      <w:r>
        <w:t xml:space="preserve">[@ESYGCSLH#Charnov_1976]</w:t>
      </w:r>
      <w:r>
        <w:t xml:space="preserve">. However, perceptual omniscience is</w:t>
      </w:r>
      <w:r>
        <w:t xml:space="preserve"> </w:t>
      </w:r>
      <w:r>
        <w:t xml:space="preserve">not the case, and integration of environmental information is dependent on</w:t>
      </w:r>
      <w:r>
        <w:t xml:space="preserve"> </w:t>
      </w:r>
      <w:r>
        <w:t xml:space="preserve">times, so including non-local information (outside perceptual range) such as</w:t>
      </w:r>
      <w:r>
        <w:t xml:space="preserve"> </w:t>
      </w:r>
      <w:r>
        <w:t xml:space="preserve">resources gradients prove useful for the foraging animal</w:t>
      </w:r>
      <w:r>
        <w:t xml:space="preserve"> </w:t>
      </w:r>
      <w:r>
        <w:t xml:space="preserve">[@LDCMV4VS#Fagan_Etal_2017]</w:t>
      </w:r>
      <w:r>
        <w:t xml:space="preserve">.</w:t>
      </w:r>
    </w:p>
    <w:p>
      <w:pPr>
        <w:pStyle w:val="BodyText"/>
      </w:pPr>
      <w:r>
        <w:t xml:space="preserve">Even when local and non-local information can improve foraging sucess, there is</w:t>
      </w:r>
      <w:r>
        <w:t xml:space="preserve"> </w:t>
      </w:r>
      <w:r>
        <w:t xml:space="preserve">still an issue on how perceptual information behaves regarding movement and</w:t>
      </w:r>
      <w:r>
        <w:t xml:space="preserve"> </w:t>
      </w:r>
      <w:r>
        <w:t xml:space="preserve">spatial distance. The speed-perception tradeoff describes how perceptual</w:t>
      </w:r>
      <w:r>
        <w:t xml:space="preserve"> </w:t>
      </w:r>
      <w:r>
        <w:t xml:space="preserve">abilities are degraded as speed is increased</w:t>
      </w:r>
      <w:r>
        <w:t xml:space="preserve"> </w:t>
      </w:r>
      <w:r>
        <w:t xml:space="preserve">[@KU6TMHRT#Campos_Bartumeus_Méndez_2013]</w:t>
      </w:r>
      <w:r>
        <w:t xml:space="preserve">, and as rapid approaching speeds are</w:t>
      </w:r>
      <w:r>
        <w:t xml:space="preserve"> </w:t>
      </w:r>
      <w:r>
        <w:t xml:space="preserve">required to capture prey or obtain food-resources while relying on local</w:t>
      </w:r>
      <w:r>
        <w:t xml:space="preserve"> </w:t>
      </w:r>
      <w:r>
        <w:t xml:space="preserve">perceptual inforamtion</w:t>
      </w:r>
      <w:r>
        <w:t xml:space="preserve"> </w:t>
      </w:r>
      <w:r>
        <w:t xml:space="preserve">[@LDCMV4VS#Fagan_Etal_2017]</w:t>
      </w:r>
      <w:r>
        <w:t xml:space="preserve"> </w:t>
      </w:r>
      <w:r>
        <w:t xml:space="preserve">this tradeoff present an</w:t>
      </w:r>
      <w:r>
        <w:t xml:space="preserve"> </w:t>
      </w:r>
      <w:r>
        <w:t xml:space="preserve">issue to food-seeking behavior. Moreover, the intensive-extensive tradeoff</w:t>
      </w:r>
      <w:r>
        <w:t xml:space="preserve"> </w:t>
      </w:r>
      <w:r>
        <w:t xml:space="preserve">points how finding food-resource nearby impairs finding resources far-away</w:t>
      </w:r>
      <w:r>
        <w:t xml:space="preserve"> </w:t>
      </w:r>
      <w:r>
        <w:t xml:space="preserve">[@VYE5NZFU#Raposo_Etal_2011; @9XCDNBAM#Bartumeus_Etal_2016 ]</w:t>
      </w:r>
      <w:r>
        <w:t xml:space="preserve">. Both tradeoffs</w:t>
      </w:r>
      <w:r>
        <w:t xml:space="preserve"> </w:t>
      </w:r>
      <w:r>
        <w:t xml:space="preserve">imply that in order to properly obtain knowledge about the environment, and</w:t>
      </w:r>
      <w:r>
        <w:t xml:space="preserve"> </w:t>
      </w:r>
      <w:r>
        <w:t xml:space="preserve">actually achieve success in obtaining food lead to perceptual uncertainty and</w:t>
      </w:r>
      <w:r>
        <w:t xml:space="preserve"> </w:t>
      </w:r>
      <w:r>
        <w:t xml:space="preserve">require a fine balance between exploration and exploitation.</w:t>
      </w:r>
    </w:p>
    <w:p>
      <w:pPr>
        <w:pStyle w:val="BodyText"/>
      </w:pPr>
      <w:r>
        <w:t xml:space="preserve">In order to deal with such tradeoffs animals stablish two distinct behavioral</w:t>
      </w:r>
      <w:r>
        <w:t xml:space="preserve"> </w:t>
      </w:r>
      <w:r>
        <w:t xml:space="preserve">modes: (a) local search, and (b) relocation. Local search is predominantly</w:t>
      </w:r>
      <w:r>
        <w:t xml:space="preserve"> </w:t>
      </w:r>
      <w:r>
        <w:t xml:space="preserve">informed by perceptual information, while the relocation behavior show signs of</w:t>
      </w:r>
      <w:r>
        <w:t xml:space="preserve"> </w:t>
      </w:r>
      <w:r>
        <w:t xml:space="preserve">a stochastic process with Lévy-like distributions</w:t>
      </w:r>
      <w:r>
        <w:t xml:space="preserve"> </w:t>
      </w:r>
      <w:r>
        <w:t xml:space="preserve">[@W7DBK8JN#Bazazi_Etal_2012]</w:t>
      </w:r>
      <w:r>
        <w:t xml:space="preserve">.</w:t>
      </w:r>
      <w:r>
        <w:t xml:space="preserve"> </w:t>
      </w:r>
      <w:r>
        <w:t xml:space="preserve">While there has been discussion of brownian-like random movements guiding local</w:t>
      </w:r>
      <w:r>
        <w:t xml:space="preserve"> </w:t>
      </w:r>
      <w:r>
        <w:t xml:space="preserve">search, this is most likely a emergent property caused by frequent food</w:t>
      </w:r>
      <w:r>
        <w:t xml:space="preserve"> </w:t>
      </w:r>
      <w:r>
        <w:t xml:space="preserve">encounters</w:t>
      </w:r>
      <w:r>
        <w:t xml:space="preserve"> </w:t>
      </w:r>
      <w:r>
        <w:t xml:space="preserve">[@HJIF9SNA#DeJager_Etal_2014]</w:t>
      </w:r>
      <w:r>
        <w:t xml:space="preserve">, so this shifts from a random</w:t>
      </w:r>
      <w:r>
        <w:t xml:space="preserve"> </w:t>
      </w:r>
      <w:r>
        <w:t xml:space="preserve">relocation process to a perceptually guided local search, are in part result of</w:t>
      </w:r>
      <w:r>
        <w:t xml:space="preserve"> </w:t>
      </w:r>
      <w:r>
        <w:t xml:space="preserve">an increased frequency of food encounters. Thus, the overall food-seeking</w:t>
      </w:r>
      <w:r>
        <w:t xml:space="preserve"> </w:t>
      </w:r>
      <w:r>
        <w:t xml:space="preserve">strategy derives from a combination of random and perceptually informed</w:t>
      </w:r>
      <w:r>
        <w:t xml:space="preserve"> </w:t>
      </w:r>
      <w:r>
        <w:t xml:space="preserve">movements</w:t>
      </w:r>
      <w:r>
        <w:t xml:space="preserve"> </w:t>
      </w:r>
      <w:r>
        <w:t xml:space="preserve">[@KCAKLD2E#Balogh_Etal_2020]</w:t>
      </w:r>
      <w:r>
        <w:t xml:space="preserve">.</w:t>
      </w:r>
    </w:p>
    <w:p>
      <w:pPr>
        <w:pStyle w:val="BodyText"/>
      </w:pPr>
      <w:r>
        <w:t xml:space="preserve">Given the limitation in perceptual abilities uncertainty seems to be</w:t>
      </w:r>
      <w:r>
        <w:t xml:space="preserve"> </w:t>
      </w:r>
      <w:r>
        <w:t xml:space="preserve">innescapable. Even when a experienced animal can integrate optimal foraging</w:t>
      </w:r>
      <w:r>
        <w:t xml:space="preserve"> </w:t>
      </w:r>
      <w:r>
        <w:t xml:space="preserve">paths in non-stationary environments, random searched with distinct cycles of</w:t>
      </w:r>
      <w:r>
        <w:t xml:space="preserve"> </w:t>
      </w:r>
      <w:r>
        <w:t xml:space="preserve">exploration/exploitation phases persist</w:t>
      </w:r>
      <w:r>
        <w:t xml:space="preserve"> </w:t>
      </w:r>
      <w:r>
        <w:t xml:space="preserve">[@GNGBMVLA#Kembro_Etal_2019]</w:t>
      </w:r>
      <w:r>
        <w:t xml:space="preserve">.</w:t>
      </w:r>
      <w:r>
        <w:t xml:space="preserve"> </w:t>
      </w:r>
      <w:r>
        <w:t xml:space="preserve">Furthermore, introducing stochasticity in food-seeking behavior improves</w:t>
      </w:r>
      <w:r>
        <w:t xml:space="preserve"> </w:t>
      </w:r>
      <w:r>
        <w:t xml:space="preserve">success as makes strategies more resilient to cognitive errors derived from</w:t>
      </w:r>
      <w:r>
        <w:t xml:space="preserve"> </w:t>
      </w:r>
      <w:r>
        <w:t xml:space="preserve">perception</w:t>
      </w:r>
      <w:r>
        <w:t xml:space="preserve"> </w:t>
      </w:r>
      <w:r>
        <w:t xml:space="preserve">[@YTHQBTQH#Campos_Etal_2020]</w:t>
      </w:r>
      <w:r>
        <w:t xml:space="preserve">. The persistance of strategies that</w:t>
      </w:r>
      <w:r>
        <w:t xml:space="preserve"> </w:t>
      </w:r>
      <w:r>
        <w:t xml:space="preserve">permits the balance between exploitation, exploration and relocation</w:t>
      </w:r>
      <w:r>
        <w:t xml:space="preserve"> </w:t>
      </w:r>
      <w:r>
        <w:t xml:space="preserve">[@KU6TMHRT#Campos_Bartumeus_Méndez_2013]</w:t>
      </w:r>
      <w:r>
        <w:t xml:space="preserve">, even when they are not technically</w:t>
      </w:r>
      <w:r>
        <w:t xml:space="preserve"> </w:t>
      </w:r>
      <w:r>
        <w:t xml:space="preserve">needed</w:t>
      </w:r>
      <w:r>
        <w:t xml:space="preserve"> </w:t>
      </w:r>
      <w:r>
        <w:t xml:space="preserve">[@77AMCAE4#Ryali_Reddy_Yu_2016]</w:t>
      </w:r>
      <w:r>
        <w:t xml:space="preserve"> </w:t>
      </w:r>
      <w:r>
        <w:t xml:space="preserve">shows how relevant is uncertainty in the</w:t>
      </w:r>
      <w:r>
        <w:t xml:space="preserve"> </w:t>
      </w:r>
      <w:r>
        <w:t xml:space="preserve">development of food-seeking behavior. In this section we presented how</w:t>
      </w:r>
      <w:r>
        <w:t xml:space="preserve"> </w:t>
      </w:r>
      <w:r>
        <w:t xml:space="preserve">stochastic properties of the environment lead to behavioral adaptations to deal</w:t>
      </w:r>
      <w:r>
        <w:t xml:space="preserve"> </w:t>
      </w:r>
      <w:r>
        <w:t xml:space="preserve">with the resultant uncertainty, by favoring strategies that favor reduction of</w:t>
      </w:r>
      <w:r>
        <w:t xml:space="preserve"> </w:t>
      </w:r>
      <w:r>
        <w:t xml:space="preserve">uncertainty</w:t>
      </w:r>
      <w:r>
        <w:t xml:space="preserve"> </w:t>
      </w:r>
      <w:r>
        <w:t xml:space="preserve">[@QAN6C9AM#Peters_Mcewen_Friston_2017]</w:t>
      </w:r>
      <w:r>
        <w:t xml:space="preserve">. In the next section we will</w:t>
      </w:r>
      <w:r>
        <w:t xml:space="preserve"> </w:t>
      </w:r>
      <w:r>
        <w:t xml:space="preserve">examine models that consider the case of foraging in uncertain</w:t>
      </w:r>
      <w:r>
        <w:t xml:space="preserve"> </w:t>
      </w:r>
      <w:r>
        <w:t xml:space="preserve">environments, which inform about the underlying processes in food-seeking</w:t>
      </w:r>
      <w:r>
        <w:t xml:space="preserve"> </w:t>
      </w:r>
      <w:r>
        <w:t xml:space="preserve">behavior.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2021-05-03T23:55:35Z</dcterms:created>
  <dcterms:modified xsi:type="dcterms:W3CDTF">2021-05-03T23:55:35Z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