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numPr>
          <w:ilvl w:val="0"/>
          <w:numId w:val="0"/>
        </w:numPr>
        <w:spacing w:before="480" w:after="0"/>
        <w:outlineLvl w:val="0"/>
        <w:rPr/>
      </w:pPr>
      <w:r>
        <w:rPr/>
        <w:t>Foraging models and underlying processes in food-seekings behavior</w:t>
      </w:r>
    </w:p>
    <w:p>
      <w:pPr>
        <w:pStyle w:val="FirstParagraph"/>
        <w:rPr/>
      </w:pPr>
      <w:r>
        <w:rPr/>
        <w:t>One of the way classical models such as [@ESYGCSLH#Charnov_1976] dealt with modeling foraging in uncertain environments, was with the assumption of perfect knowledge. Animals should stay seeking for food within a patch for as long the capture rate is above the capture rate of the environment [@ESYGCSLH#Charnov_1976], which implicitly assumes that somehow the animal is able to compute such capture rate. While such assumptions may sound unrealistic, there is some support for this as an experienced forager may learn and integrate information about the environment to closely approximate the perefect knowledge [@9X7Z6PMX#Marshall_Etal_2016].</w:t>
      </w:r>
    </w:p>
    <w:p>
      <w:pPr>
        <w:pStyle w:val="TextBody"/>
        <w:rPr/>
      </w:pPr>
      <w:r>
        <w:rPr/>
        <w:t xml:space="preserve">On the other hand, and in consequence with the priously exposed relation between foraging and uncertainty, a model presented here should account for such relation. First, the rules determining the results of the interaction between animal and environment are assumed to be unknown or only partially known due to the stochastic nature of the environment. Then, the animal may take any action </w:t>
      </w:r>
      <w:r>
        <w:rPr/>
      </w:r>
      <m:oMath xmlns:m="http://schemas.openxmlformats.org/officeDocument/2006/math">
        <m:r>
          <w:rPr>
            <w:rFonts w:ascii="Cambria Math" w:hAnsi="Cambria Math"/>
          </w:rPr>
          <m:t xml:space="preserve">a</m:t>
        </m:r>
      </m:oMath>
      <w:r>
        <w:rPr/>
        <w:t xml:space="preserve"> within a set of possible actions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m:t>
        </m:r>
      </m:oMath>
      <w:r>
        <w:rPr/>
        <w:t xml:space="preserve"> for a particular state of the environment </w:t>
      </w:r>
      <w:r>
        <w:rPr/>
      </w:r>
      <m:oMath xmlns:m="http://schemas.openxmlformats.org/officeDocument/2006/math">
        <m:r>
          <w:rPr>
            <w:rFonts w:ascii="Cambria Math" w:hAnsi="Cambria Math"/>
          </w:rPr>
          <m:t xml:space="preserve">s</m:t>
        </m:r>
      </m:oMath>
      <w:r>
        <w:rPr/>
        <w:t xml:space="preserve">. Any action </w:t>
      </w:r>
      <w:r>
        <w:rPr/>
      </w:r>
      <m:oMath xmlns:m="http://schemas.openxmlformats.org/officeDocument/2006/math">
        <m:r>
          <w:rPr>
            <w:rFonts w:ascii="Cambria Math" w:hAnsi="Cambria Math"/>
          </w:rPr>
          <m:t xml:space="preserve">a</m:t>
        </m:r>
      </m:oMath>
      <w:r>
        <w:rPr/>
        <w:t xml:space="preserve"> causes an stochastic transition from a state </w:t>
      </w:r>
      <w:r>
        <w:rPr/>
      </w:r>
      <m:oMath xmlns:m="http://schemas.openxmlformats.org/officeDocument/2006/math">
        <m:r>
          <w:rPr>
            <w:rFonts w:ascii="Cambria Math" w:hAnsi="Cambria Math"/>
          </w:rPr>
          <m:t xml:space="preserve">s</m:t>
        </m:r>
      </m:oMath>
      <w:r>
        <w:rPr/>
        <w:t xml:space="preserve"> to another state </w:t>
      </w:r>
      <w:r>
        <w:rPr/>
      </w:r>
      <m:oMath xmlns:m="http://schemas.openxmlformats.org/officeDocument/2006/math">
        <m:r>
          <w:rPr>
            <w:rFonts w:ascii="Cambria Math" w:hAnsi="Cambria Math"/>
          </w:rPr>
          <m:t xml:space="preserve">s</m:t>
        </m:r>
        <m:r>
          <w:rPr>
            <w:rFonts w:ascii="Cambria Math" w:hAnsi="Cambria Math"/>
          </w:rPr>
          <m:t xml:space="preserve">′</m:t>
        </m:r>
      </m:oMath>
      <w:r>
        <w:rPr/>
        <w:t xml:space="preserve">. As such the result of an interaction between animal and environment can be described by its value </w:t>
      </w:r>
      <w:r>
        <w:rPr/>
      </w:r>
      <m:oMath xmlns:m="http://schemas.openxmlformats.org/officeDocument/2006/math">
        <m:r>
          <w:rPr>
            <w:rFonts w:ascii="Cambria Math" w:hAnsi="Cambria Math"/>
          </w:rPr>
          <m:t xml:space="preserve">q</m:t>
        </m:r>
      </m:oMath>
      <w:r>
        <w:rPr/>
        <w:t xml:space="preserve"> which is a function of both action and current environment state </w:t>
      </w:r>
      <w:r>
        <w:rPr/>
      </w:r>
      <m:oMath xmlns:m="http://schemas.openxmlformats.org/officeDocument/2006/math">
        <m:r>
          <w:rPr>
            <w:rFonts w:ascii="Cambria Math" w:hAnsi="Cambria Math"/>
          </w:rPr>
          <m:t xml:space="preserve">q</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d>
      </m:oMath>
      <w:r>
        <w:rPr/>
        <w:t xml:space="preserve">. Such model of action, state and value corresponds to a markov decision process [@2BEHEM7X#Sutton_Barto_2018]. In this model, all environment dynamics are described by the probabilities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a</m:t>
            </m:r>
          </m:e>
        </m:d>
      </m:oMath>
      <w:r>
        <w:rPr/>
        <w:t xml:space="preserve">, where </w:t>
      </w:r>
      <w:r>
        <w:rPr/>
      </w:r>
      <m:oMath xmlns:m="http://schemas.openxmlformats.org/officeDocument/2006/math">
        <m:r>
          <w:rPr>
            <w:rFonts w:ascii="Cambria Math" w:hAnsi="Cambria Math"/>
          </w:rPr>
          <m:t xml:space="preserve">r</m:t>
        </m:r>
      </m:oMath>
      <w:r>
        <w:rPr/>
        <w:t xml:space="preserve"> is the obtained reward (interaction outcome), and such probabilities is defined for every pair of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s</m:t>
        </m:r>
      </m:oMath>
      <w:r>
        <w:rPr/>
        <w:t xml:space="preserve">. We could consider a markov decision process to include the perceptual noise which we deemed inherent to food-seeking behavior, by considering that states </w:t>
      </w:r>
      <w:r>
        <w:rPr/>
      </w:r>
      <m:oMath xmlns:m="http://schemas.openxmlformats.org/officeDocument/2006/math">
        <m:r>
          <w:rPr>
            <w:rFonts w:ascii="Cambria Math" w:hAnsi="Cambria Math"/>
          </w:rPr>
          <m:t xml:space="preserve">s</m:t>
        </m:r>
      </m:oMath>
      <w:r>
        <w:rPr/>
        <w:t xml:space="preserve"> are paired with an observation </w:t>
      </w:r>
      <w:r>
        <w:rPr/>
      </w:r>
      <m:oMath xmlns:m="http://schemas.openxmlformats.org/officeDocument/2006/math">
        <m:r>
          <w:rPr>
            <w:rFonts w:ascii="Cambria Math" w:hAnsi="Cambria Math"/>
          </w:rPr>
          <m:t xml:space="preserve">o</m:t>
        </m:r>
      </m:oMath>
      <w:r>
        <w:rPr/>
        <w:t xml:space="preserve"> made by the animal to infer state </w:t>
      </w:r>
      <w:r>
        <w:rPr/>
      </w:r>
      <m:oMath xmlns:m="http://schemas.openxmlformats.org/officeDocument/2006/math">
        <m:r>
          <w:rPr>
            <w:rFonts w:ascii="Cambria Math" w:hAnsi="Cambria Math"/>
          </w:rPr>
          <m:t xml:space="preserve">s</m:t>
        </m:r>
      </m:oMath>
      <w:r>
        <w:rPr/>
        <w:t xml:space="preserve">, because state cannot be directly observed or there is some sensory noise. As such, animals consider environment states as conditional probability of any particular observation given a state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o</m:t>
            </m:r>
            <m:r>
              <w:rPr>
                <w:rFonts w:ascii="Cambria Math" w:hAnsi="Cambria Math"/>
              </w:rPr>
              <m:t xml:space="preserve">∨</m:t>
            </m:r>
            <m:r>
              <w:rPr>
                <w:rFonts w:ascii="Cambria Math" w:hAnsi="Cambria Math"/>
              </w:rPr>
              <m:t xml:space="preserve">s</m:t>
            </m:r>
          </m:e>
        </m:d>
      </m:oMath>
      <w:r>
        <w:rPr/>
        <w:t>, giving a belief of the current state based of perceptual information [@W73P5HZ9#Ma_Jazayeri_2014].</w:t>
      </w:r>
    </w:p>
    <w:p>
      <w:pPr>
        <w:pStyle w:val="TextBody"/>
        <w:rPr/>
      </w:pPr>
      <w:r>
        <w:rPr/>
        <w:t xml:space="preserve">To model how an animal represents the value of a given option </w:t>
      </w:r>
      <w:r>
        <w:rPr/>
      </w:r>
      <m:oMath xmlns:m="http://schemas.openxmlformats.org/officeDocument/2006/math">
        <m:r>
          <w:rPr>
            <w:rFonts w:ascii="Cambria Math" w:hAnsi="Cambria Math"/>
          </w:rPr>
          <m:t xml:space="preserve">q</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d>
      </m:oMath>
      <w:r>
        <w:rPr/>
        <w:t xml:space="preserve"> in a non-stationary environment, this value is a distribution over possible values, that is updated every time an action </w:t>
      </w:r>
      <w:r>
        <w:rPr/>
      </w:r>
      <m:oMath xmlns:m="http://schemas.openxmlformats.org/officeDocument/2006/math">
        <m:r>
          <w:rPr>
            <w:rFonts w:ascii="Cambria Math" w:hAnsi="Cambria Math"/>
          </w:rPr>
          <m:t xml:space="preserve">a</m:t>
        </m:r>
      </m:oMath>
      <w:r>
        <w:rPr/>
        <w:t xml:space="preserve"> is executed. For the simple case were rewards are obtained or not </w:t>
      </w:r>
      <w:r>
        <w:rPr/>
      </w:r>
      <m:oMath xmlns:m="http://schemas.openxmlformats.org/officeDocument/2006/math">
        <m:r>
          <w:rPr>
            <w:rFonts w:ascii="Cambria Math" w:hAnsi="Cambria Math"/>
          </w:rPr>
          <m:t xml:space="preserve">q</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d>
      </m:oMath>
      <w:r>
        <w:rPr/>
        <w:t xml:space="preserve"> has a Bernoulli distribution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r</m:t>
            </m:r>
            <m:r>
              <w:rPr>
                <w:rFonts w:ascii="Cambria Math" w:hAnsi="Cambria Math"/>
              </w:rPr>
              <m:t xml:space="preserve">e</m:t>
            </m:r>
            <m:r>
              <w:rPr>
                <w:rFonts w:ascii="Cambria Math" w:hAnsi="Cambria Math"/>
              </w:rPr>
              <m:t xml:space="preserve">w</m:t>
            </m:r>
            <m:r>
              <w:rPr>
                <w:rFonts w:ascii="Cambria Math" w:hAnsi="Cambria Math"/>
              </w:rPr>
              <m:t xml:space="preserve">a</m:t>
            </m:r>
            <m:r>
              <w:rPr>
                <w:rFonts w:ascii="Cambria Math" w:hAnsi="Cambria Math"/>
              </w:rPr>
              <m:t xml:space="preserve">r</m:t>
            </m:r>
            <m:r>
              <w:rPr>
                <w:rFonts w:ascii="Cambria Math" w:hAnsi="Cambria Math"/>
              </w:rPr>
              <m:t xml:space="preserve">d</m:t>
            </m:r>
          </m:e>
        </m:d>
        <m:r>
          <w:rPr>
            <w:rFonts w:ascii="Cambria Math" w:hAnsi="Cambria Math"/>
          </w:rPr>
          <m:t xml:space="preserve">=</m:t>
        </m:r>
        <m:r>
          <w:rPr>
            <w:rFonts w:ascii="Cambria Math" w:hAnsi="Cambria Math"/>
          </w:rPr>
          <m:t xml:space="preserve">a</m:t>
        </m:r>
      </m:oMath>
      <w:r>
        <w:rPr/>
        <w:t xml:space="preserve"> and </w:t>
      </w:r>
      <w:r>
        <w:rPr/>
      </w:r>
      <m:oMath xmlns:m="http://schemas.openxmlformats.org/officeDocument/2006/math">
        <m:d>
          <m:dPr>
            <m:begChr m:val="("/>
            <m:endChr m:val=")"/>
          </m:dPr>
          <m:e>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e</m:t>
                </m:r>
                <m:r>
                  <w:rPr>
                    <w:rFonts w:ascii="Cambria Math" w:hAnsi="Cambria Math"/>
                  </w:rPr>
                  <m:t xml:space="preserve">w</m:t>
                </m:r>
                <m:r>
                  <w:rPr>
                    <w:rFonts w:ascii="Cambria Math" w:hAnsi="Cambria Math"/>
                  </w:rPr>
                  <m:t xml:space="preserve">a</m:t>
                </m:r>
                <m:r>
                  <w:rPr>
                    <w:rFonts w:ascii="Cambria Math" w:hAnsi="Cambria Math"/>
                  </w:rPr>
                  <m:t xml:space="preserve">r</m:t>
                </m:r>
                <m:r>
                  <w:rPr>
                    <w:rFonts w:ascii="Cambria Math" w:hAnsi="Cambria Math"/>
                  </w:rPr>
                  <m:t xml:space="preserve">d</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e>
        </m:d>
      </m:oMath>
      <w:r>
        <w:rPr/>
        <w:t xml:space="preserve">. Then, this probabilities can be modeled with the Beta distribution which takes parameters </w:t>
      </w:r>
      <w:r>
        <w:rPr/>
      </w:r>
      <m:oMath xmlns:m="http://schemas.openxmlformats.org/officeDocument/2006/math">
        <m:r>
          <w:rPr>
            <w:rFonts w:ascii="Cambria Math" w:hAnsi="Cambria Math"/>
          </w:rPr>
          <m:t xml:space="preserve">α</m:t>
        </m:r>
      </m:oMath>
      <w:r>
        <w:rPr/>
        <w:t xml:space="preserve"> and </w:t>
      </w:r>
      <w:r>
        <w:rPr/>
      </w:r>
      <m:oMath xmlns:m="http://schemas.openxmlformats.org/officeDocument/2006/math">
        <m:r>
          <w:rPr>
            <w:rFonts w:ascii="Cambria Math" w:hAnsi="Cambria Math"/>
          </w:rPr>
          <m:t xml:space="preserve">β</m:t>
        </m:r>
      </m:oMath>
      <w:r>
        <w:rPr/>
        <w:t xml:space="preserve">. With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1</m:t>
        </m:r>
      </m:oMath>
      <w:r>
        <w:rPr/>
        <w:t xml:space="preserve"> the Beta distributions produces a uniform distribution over </w:t>
      </w:r>
      <w:r>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oMath>
      <w:r>
        <w:rPr/>
        <w:t xml:space="preserve"> succesfully representing the uninformed prior probability for the rewards. To generate the posterior probability every time the reward process results in a reward, the parameter </w:t>
      </w:r>
      <w:r>
        <w:rPr/>
      </w:r>
      <m:oMath xmlns:m="http://schemas.openxmlformats.org/officeDocument/2006/math">
        <m:r>
          <w:rPr>
            <w:rFonts w:ascii="Cambria Math" w:hAnsi="Cambria Math"/>
          </w:rPr>
          <m:t xml:space="preserve">α</m:t>
        </m:r>
      </m:oMath>
      <w:r>
        <w:rPr/>
        <w:t xml:space="preserve"> increases by 1. On the other hand, if no reward is obtained the parameter </w:t>
      </w:r>
      <w:r>
        <w:rPr/>
      </w:r>
      <m:oMath xmlns:m="http://schemas.openxmlformats.org/officeDocument/2006/math">
        <m:r>
          <w:rPr>
            <w:rFonts w:ascii="Cambria Math" w:hAnsi="Cambria Math"/>
          </w:rPr>
          <m:t xml:space="preserve">β</m:t>
        </m:r>
      </m:oMath>
      <w:r>
        <w:rPr/>
        <w:t xml:space="preserve"> increase by 1. Finally, the mean is defined as</w:t>
      </w:r>
    </w:p>
    <w:p>
      <w:pPr>
        <w:pStyle w:val="TextBody"/>
        <w:jc w:val="center"/>
        <w:rPr/>
      </w:pPr>
      <w:r>
        <w:rPr/>
      </w:r>
      <m:oMathPara xmlns:m="http://schemas.openxmlformats.org/officeDocument/2006/math">
        <m:oMathParaPr>
          <m:jc m:val="center"/>
        </m:oMathParaPr>
        <m:oMath>
          <m:f>
            <m:num>
              <m:r>
                <w:rPr>
                  <w:rFonts w:ascii="Cambria Math" w:hAnsi="Cambria Math"/>
                </w:rPr>
                <m:t xml:space="preserve">α</m:t>
              </m:r>
            </m:num>
            <m:den>
              <m:r>
                <w:rPr>
                  <w:rFonts w:ascii="Cambria Math" w:hAnsi="Cambria Math"/>
                </w:rPr>
                <m:t xml:space="preserve">α</m:t>
              </m:r>
              <m:r>
                <w:rPr>
                  <w:rFonts w:ascii="Cambria Math" w:hAnsi="Cambria Math"/>
                </w:rPr>
                <m:t xml:space="preserve">+</m:t>
              </m:r>
              <m:r>
                <w:rPr>
                  <w:rFonts w:ascii="Cambria Math" w:hAnsi="Cambria Math"/>
                </w:rPr>
                <m:t xml:space="preserve">β</m:t>
              </m:r>
            </m:den>
          </m:f>
        </m:oMath>
      </m:oMathPara>
    </w:p>
    <w:p>
      <w:pPr>
        <w:pStyle w:val="FirstParagraph"/>
        <w:rPr/>
      </w:pPr>
      <w:r>
        <w:rPr/>
        <w:t>and its variance by</w:t>
      </w:r>
    </w:p>
    <w:p>
      <w:pPr>
        <w:pStyle w:val="TextBody"/>
        <w:jc w:val="center"/>
        <w:rPr/>
      </w:pPr>
      <w:r>
        <w:rPr/>
      </w:r>
      <m:oMathPara xmlns:m="http://schemas.openxmlformats.org/officeDocument/2006/math">
        <m:oMathParaPr>
          <m:jc m:val="center"/>
        </m:oMathParaPr>
        <m:oMath>
          <m:f>
            <m:num>
              <m:r>
                <w:rPr>
                  <w:rFonts w:ascii="Cambria Math" w:hAnsi="Cambria Math"/>
                </w:rPr>
                <m:t xml:space="preserve">α</m:t>
              </m:r>
              <m:r>
                <w:rPr>
                  <w:rFonts w:ascii="Cambria Math" w:hAnsi="Cambria Math"/>
                </w:rPr>
                <m:t xml:space="preserve">β</m:t>
              </m:r>
            </m:num>
            <m:den>
              <m:sSup>
                <m:e>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e>
                <m:sup>
                  <m:r>
                    <w:rPr>
                      <w:rFonts w:ascii="Cambria Math" w:hAnsi="Cambria Math"/>
                    </w:rPr>
                    <m:t xml:space="preserve">2</m:t>
                  </m:r>
                </m:sup>
              </m:sSup>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1</m:t>
                  </m:r>
                </m:e>
              </m:d>
            </m:den>
          </m:f>
        </m:oMath>
      </m:oMathPara>
    </w:p>
    <w:p>
      <w:pPr>
        <w:pStyle w:val="FirstParagraph"/>
        <w:rPr/>
      </w:pPr>
      <w:r>
        <w:rPr/>
        <w:t xml:space="preserve">With this simple statistical properties of the Beta distribution we can represent uncertainty over the expected rewards for any given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s</m:t>
        </m:r>
      </m:oMath>
      <w:r>
        <w:rPr/>
        <w:t xml:space="preserve">. If the exploration is defined by the posterior then it can be considered a Thomposon sampling strategy [@ZZ9I6KCZ#Thompson_1933]. To select an action </w:t>
      </w:r>
      <w:r>
        <w:rPr/>
      </w:r>
      <m:oMath xmlns:m="http://schemas.openxmlformats.org/officeDocument/2006/math">
        <m:r>
          <w:rPr>
            <w:rFonts w:ascii="Cambria Math" w:hAnsi="Cambria Math"/>
          </w:rPr>
          <m:t xml:space="preserve">a</m:t>
        </m:r>
      </m:oMath>
      <w:r>
        <w:rPr/>
        <w:t xml:space="preserve"> a posterior is built for every action and updated according to the previously stated rules, then for each posterior a reward estimate </w:t>
      </w:r>
      <w:r>
        <w:rPr/>
      </w:r>
      <m:oMath xmlns:m="http://schemas.openxmlformats.org/officeDocument/2006/math">
        <m:acc>
          <m:accPr>
            <m:chr m:val="^"/>
          </m:accPr>
          <m:e>
            <m:r>
              <w:rPr>
                <w:rFonts w:ascii="Cambria Math" w:hAnsi="Cambria Math"/>
              </w:rPr>
              <m:t xml:space="preserve">r</m:t>
            </m:r>
          </m:e>
        </m:acc>
      </m:oMath>
      <w:r>
        <w:rPr/>
        <w:t xml:space="preserve"> is sampled greedily so the action selected is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r</m:t>
        </m:r>
        <m:r>
          <w:rPr>
            <w:rFonts w:ascii="Cambria Math" w:hAnsi="Cambria Math"/>
          </w:rPr>
          <m:t xml:space="preserve">g</m:t>
        </m:r>
        <m:r>
          <w:rPr>
            <w:rFonts w:ascii="Cambria Math" w:hAnsi="Cambria Math"/>
          </w:rPr>
          <m:t xml:space="preserve">m</m:t>
        </m:r>
        <m:r>
          <w:rPr>
            <w:rFonts w:ascii="Cambria Math" w:hAnsi="Cambria Math"/>
          </w:rPr>
          <m:t xml:space="preserve">a</m:t>
        </m:r>
        <m:sSub>
          <m:e>
            <m:r>
              <w:rPr>
                <w:rFonts w:ascii="Cambria Math" w:hAnsi="Cambria Math"/>
              </w:rPr>
              <m:t xml:space="preserve">x</m:t>
            </m:r>
          </m:e>
          <m:sub>
            <m:r>
              <w:rPr>
                <w:rFonts w:ascii="Cambria Math" w:hAnsi="Cambria Math"/>
              </w:rPr>
              <m:t xml:space="preserve">a</m:t>
            </m:r>
            <m:r>
              <w:rPr>
                <w:rFonts w:ascii="Cambria Math" w:hAnsi="Cambria Math"/>
              </w:rPr>
              <m:t xml:space="preserve">∈</m:t>
            </m:r>
            <m:r>
              <w:rPr>
                <w:rFonts w:ascii="Cambria Math" w:hAnsi="Cambria Math"/>
              </w:rPr>
              <m:t xml:space="preserve">A</m:t>
            </m:r>
          </m:sub>
        </m:sSub>
        <m:acc>
          <m:accPr>
            <m:chr m:val="^"/>
          </m:accPr>
          <m:e>
            <m:r>
              <w:rPr>
                <w:rFonts w:ascii="Cambria Math" w:hAnsi="Cambria Math"/>
              </w:rPr>
              <m:t xml:space="preserve">r</m:t>
            </m:r>
          </m:e>
        </m:acc>
        <m:d>
          <m:dPr>
            <m:begChr m:val="("/>
            <m:endChr m:val=")"/>
          </m:dPr>
          <m:e>
            <m:r>
              <w:rPr>
                <w:rFonts w:ascii="Cambria Math" w:hAnsi="Cambria Math"/>
              </w:rPr>
              <m:t xml:space="preserve">a</m:t>
            </m:r>
          </m:e>
        </m:d>
      </m:oMath>
      <w:r>
        <w:rPr/>
        <w:t xml:space="preserve"> where </w:t>
      </w:r>
      <w:r>
        <w:rPr/>
      </w:r>
      <m:oMath xmlns:m="http://schemas.openxmlformats.org/officeDocument/2006/math">
        <m:r>
          <w:rPr>
            <w:rFonts w:ascii="Cambria Math" w:hAnsi="Cambria Math"/>
          </w:rPr>
          <m:t xml:space="preserve">A</m:t>
        </m:r>
      </m:oMath>
      <w:r>
        <w:rPr/>
        <w:t xml:space="preserve"> is the set of possible actions within an environment [@WFYYPZ3N#Wang_Zhou_2020]. This processes must be performed for every state, limiting tractability by the number of states. In general terms a solution for this is to consider the reward vector as a weighted average over past rewards, with a step-size parameter </w:t>
      </w:r>
      <w:r>
        <w:rPr/>
      </w:r>
      <m:oMath xmlns:m="http://schemas.openxmlformats.org/officeDocument/2006/math"/>
      <w:r>
        <w:rPr/>
        <w:t>, the lower the value of this parameter more weight is given to recent rewards, on the other hand, if its closer to 1 then all the reward history is equally considered. More complex consideration of this problem include modeling non-stationarity as Poisson arrival process that modifies the means rewards [@2S4JPDRG#Ghatak_2020], bayesian approaches to modulate past observed rewards [@VPX6THEN#Raj_Kalyani_2017], and explicitly modeling environment volatility in a bayasian setup [@BHR2NAEI#Behrens_Etal_2007].</w:t>
      </w:r>
    </w:p>
    <w:p>
      <w:pPr>
        <w:pStyle w:val="TextBody"/>
        <w:rPr/>
      </w:pPr>
      <w:r>
        <w:rPr/>
        <w:t xml:space="preserve">While this general model can work in non-stationary environments it doesnt consider explicitly the belief of the current state based on the perceptual information received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o</m:t>
            </m:r>
            <m:r>
              <w:rPr>
                <w:rFonts w:ascii="Cambria Math" w:hAnsi="Cambria Math"/>
              </w:rPr>
              <m:t xml:space="preserve">∨</m:t>
            </m:r>
            <m:r>
              <w:rPr>
                <w:rFonts w:ascii="Cambria Math" w:hAnsi="Cambria Math"/>
              </w:rPr>
              <m:t xml:space="preserve">s</m:t>
            </m:r>
          </m:e>
        </m:d>
      </m:oMath>
      <w:r>
        <w:rPr/>
        <w:t xml:space="preserve">. For this addition a probability for every </w:t>
      </w:r>
      <w:r>
        <w:rPr/>
      </w:r>
      <m:oMath xmlns:m="http://schemas.openxmlformats.org/officeDocument/2006/math">
        <m:r>
          <w:rPr>
            <w:rFonts w:ascii="Cambria Math" w:hAnsi="Cambria Math"/>
          </w:rPr>
          <m:t xml:space="preserve">o</m:t>
        </m:r>
        <m:r>
          <w:rPr>
            <w:rFonts w:ascii="Cambria Math" w:hAnsi="Cambria Math"/>
          </w:rPr>
          <m:t xml:space="preserve">∈</m:t>
        </m:r>
        <m:r>
          <w:rPr>
            <w:rFonts w:ascii="Cambria Math" w:hAnsi="Cambria Math"/>
          </w:rPr>
          <m:t xml:space="preserve">O</m:t>
        </m:r>
      </m:oMath>
      <w:r>
        <w:rPr/>
        <w:t xml:space="preserve"> by state is necessary, where </w:t>
      </w:r>
      <w:r>
        <w:rPr/>
      </w:r>
      <m:oMath xmlns:m="http://schemas.openxmlformats.org/officeDocument/2006/math">
        <m:r>
          <w:rPr>
            <w:rFonts w:ascii="Cambria Math" w:hAnsi="Cambria Math"/>
          </w:rPr>
          <m:t xml:space="preserve">O</m:t>
        </m:r>
      </m:oMath>
      <w:r>
        <w:rPr/>
        <w:t xml:space="preserve"> is the set of all particular observations </w:t>
      </w:r>
      <w:r>
        <w:rPr/>
      </w:r>
      <m:oMath xmlns:m="http://schemas.openxmlformats.org/officeDocument/2006/math">
        <m:r>
          <w:rPr>
            <w:rFonts w:ascii="Cambria Math" w:hAnsi="Cambria Math"/>
          </w:rPr>
          <m:t xml:space="preserve">o</m:t>
        </m:r>
      </m:oMath>
      <w:r>
        <w:rPr/>
        <w:t xml:space="preserve">. To model state beliefs the goal is obtain the function that finally maps observations </w:t>
      </w:r>
      <w:r>
        <w:rPr/>
      </w:r>
      <m:oMath xmlns:m="http://schemas.openxmlformats.org/officeDocument/2006/math">
        <m:r>
          <w:rPr>
            <w:rFonts w:ascii="Cambria Math" w:hAnsi="Cambria Math"/>
          </w:rPr>
          <m:t xml:space="preserve">o</m:t>
        </m:r>
      </m:oMath>
      <w:r>
        <w:rPr/>
        <w:t xml:space="preserve"> to action </w:t>
      </w:r>
      <w:r>
        <w:rPr/>
      </w:r>
      <m:oMath xmlns:m="http://schemas.openxmlformats.org/officeDocument/2006/math">
        <m:r>
          <w:rPr>
            <w:rFonts w:ascii="Cambria Math" w:hAnsi="Cambria Math"/>
          </w:rPr>
          <m:t xml:space="preserve">a</m:t>
        </m:r>
      </m:oMath>
      <w:r>
        <w:rPr/>
        <w:t xml:space="preserve"> given an underlying model that relates states with observations, a hidden markov model (HMM) represents this. HMM generates conditional probability distributions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o</m:t>
            </m:r>
            <m:r>
              <w:rPr>
                <w:rFonts w:ascii="Cambria Math" w:hAnsi="Cambria Math"/>
              </w:rPr>
              <m:t xml:space="preserve">∨</m:t>
            </m:r>
            <m:r>
              <w:rPr>
                <w:rFonts w:ascii="Cambria Math" w:hAnsi="Cambria Math"/>
              </w:rPr>
              <m:t xml:space="preserve">s</m:t>
            </m:r>
          </m:e>
        </m:d>
      </m:oMath>
      <w:r>
        <w:rPr/>
        <w:t xml:space="preserve"> and bayesian, among other methods for obtaining such model given only actions and observation has been proposed [@B9YLCVG6#Funamizu_Etal_2012; @XBHNGIHT#Yoon_Lee_Hovakimyan_2018; @TBQJ5HNA#Piray_Daw_2020].</w:t>
      </w:r>
    </w:p>
    <w:p>
      <w:pPr>
        <w:pStyle w:val="TextBody"/>
        <w:spacing w:before="180" w:after="180"/>
        <w:rPr/>
      </w:pPr>
      <w:r>
        <w:rPr/>
        <w:t>In this section we offered the elementary considerations for a model of food-seeking behavior in non-stationary environments with uncertainty over action outcomes due to perceptual limitations or noise. Thompson sampling was considered as the base for this due to its simplicity and elegance in modeling exploration/exploitation by computing uncertainty. The goal of these consideration was not to establish or to specify a complete model, but to provide a framework relating uncertainty with the exploration/exploitation dilemma and perceptual limitations shown theoretically and empirically in the previous section.</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LibreOffice/7.1.2.2$Linux_X86_64 LibreOffice_project/10$Build-2</Application>
  <AppVersion>15.0000</AppVersion>
  <Pages>2</Pages>
  <Words>846</Words>
  <Characters>4822</Characters>
  <CharactersWithSpaces>5688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2021-05-03T23:54:45Z</dcterms:created>
  <dc:creator/>
  <dc:description/>
  <dc:language>en-US</dc:language>
  <cp:lastModifiedBy/>
  <dcterms:modified xsi:type="dcterms:W3CDTF">2021-05-03T23:54:45Z</dcterms:modified>
  <cp:revision>0</cp:revision>
  <dc:subject/>
  <dc:title/>
</cp:coreProperties>
</file>

<file path=docProps/custom.xml><?xml version="1.0" encoding="utf-8"?>
<Properties xmlns="http://schemas.openxmlformats.org/officeDocument/2006/custom-properties" xmlns:vt="http://schemas.openxmlformats.org/officeDocument/2006/docPropsVTypes"/>
</file>