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Experiencia Solar — Qué quedó afuera</w:t>
      </w:r>
    </w:p>
    <w:p>
      <w:pPr>
        <w:ind w:left="504"/>
      </w:pPr>
      <w:r>
        <w:rPr>
          <w:b/>
          <w:i/>
        </w:rPr>
        <w:t>Qué es esto.</w:t>
      </w:r>
      <w:r>
        <w:rPr>
          <w:i/>
        </w:rPr>
        <w:t xml:space="preserve"> Cruce entre los </w:t>
      </w:r>
      <w:r>
        <w:rPr>
          <w:b/>
          <w:i/>
        </w:rPr>
        <w:t>procedimientos E1/E2/E3</w:t>
      </w:r>
      <w:r>
        <w:rPr>
          <w:i/>
        </w:rPr>
        <w:t xml:space="preserve"> (definidos hace meses) y la </w:t>
      </w:r>
      <w:r>
        <w:rPr>
          <w:b/>
          <w:i/>
        </w:rPr>
        <w:t>tabla de requerimientos</w:t>
      </w:r>
      <w:r>
        <w:rPr>
          <w:i/>
        </w:rPr>
        <w:t xml:space="preserve"> actual, para ver qué se está desviando y qué cosas ya definidas no quedaron recogidas. </w:t>
      </w:r>
      <w:r>
        <w:rPr>
          <w:b/>
          <w:i/>
        </w:rPr>
        <w:t>Las definiciones vigentes son las de la tabla.</w:t>
      </w:r>
      <w:r>
        <w:rPr>
          <w:i/>
        </w:rPr>
        <w:t xml:space="preserve"> Los procedimientos entran como contexto: lo que sigue no propone volver atrás, sino marcar lo que se perdió en el camino y conviene decidir a conciencia.</w:t>
      </w:r>
    </w:p>
    <w:p>
      <w:pPr>
        <w:pStyle w:val="Heading2"/>
      </w:pPr>
      <w:r>
        <w:t>Resumen</w:t>
      </w:r>
    </w:p>
    <w:p>
      <w:r>
        <w:t xml:space="preserve">De los procedimientos salen </w:t>
      </w:r>
      <w:r>
        <w:rPr>
          <w:b/>
        </w:rPr>
        <w:t>8 desvíos que importan</w:t>
      </w:r>
      <w:r>
        <w:t>. Tres son desarrollo real</w:t>
      </w:r>
    </w:p>
    <w:p>
      <w:r>
        <w:t>que no está en la tabla, dos son contradicciones a resolver, y tres son material</w:t>
      </w:r>
    </w:p>
    <w:p>
      <w:r>
        <w:t>ya escrito que se está dando por inexistente.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Gravedad</w:t>
            </w:r>
          </w:p>
        </w:tc>
      </w:tr>
      <w:tr>
        <w:tc>
          <w:tcPr>
            <w:tcW w:type="dxa" w:w="2160"/>
          </w:tcPr>
          <w:p>
            <w:r/>
            <w:r>
              <w:t>B-01</w:t>
            </w:r>
          </w:p>
        </w:tc>
        <w:tc>
          <w:tcPr>
            <w:tcW w:type="dxa" w:w="2160"/>
          </w:tcPr>
          <w:p>
            <w:r/>
            <w:r>
              <w:t>El modelo de encuestas del sistema no se parece al definido</w:t>
            </w:r>
          </w:p>
        </w:tc>
        <w:tc>
          <w:tcPr>
            <w:tcW w:type="dxa" w:w="2160"/>
          </w:tcPr>
          <w:p>
            <w:r/>
            <w:r>
              <w:t>Desarrollo faltante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B-02</w:t>
            </w:r>
          </w:p>
        </w:tc>
        <w:tc>
          <w:tcPr>
            <w:tcW w:type="dxa" w:w="2160"/>
          </w:tcPr>
          <w:p>
            <w:r/>
            <w:r>
              <w:t>Falta el check de "confirmación de encendido", que es el cierre real de E2</w:t>
            </w:r>
          </w:p>
        </w:tc>
        <w:tc>
          <w:tcPr>
            <w:tcW w:type="dxa" w:w="2160"/>
          </w:tcPr>
          <w:p>
            <w:r/>
            <w:r>
              <w:t>Desarrollo faltante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B-03</w:t>
            </w:r>
          </w:p>
        </w:tc>
        <w:tc>
          <w:tcPr>
            <w:tcW w:type="dxa" w:w="2160"/>
          </w:tcPr>
          <w:p>
            <w:r/>
            <w:r>
              <w:t>El OK previo de UTE (el que habilita la obra) no está considerado</w:t>
            </w:r>
          </w:p>
        </w:tc>
        <w:tc>
          <w:tcPr>
            <w:tcW w:type="dxa" w:w="2160"/>
          </w:tcPr>
          <w:p>
            <w:r/>
            <w:r>
              <w:t>Desarrollo faltante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B-04</w:t>
            </w:r>
          </w:p>
        </w:tc>
        <w:tc>
          <w:tcPr>
            <w:tcW w:type="dxa" w:w="2160"/>
          </w:tcPr>
          <w:p>
            <w:r/>
            <w:r>
              <w:t>La preferencia de canal del cliente no existe como dato</w:t>
            </w:r>
          </w:p>
        </w:tc>
        <w:tc>
          <w:tcPr>
            <w:tcW w:type="dxa" w:w="2160"/>
          </w:tcPr>
          <w:p>
            <w:r/>
            <w:r>
              <w:t>Desarrollo faltante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</w:tr>
      <w:tr>
        <w:tc>
          <w:tcPr>
            <w:tcW w:type="dxa" w:w="2160"/>
          </w:tcPr>
          <w:p>
            <w:r/>
            <w:r>
              <w:t>B-05</w:t>
            </w:r>
          </w:p>
        </w:tc>
        <w:tc>
          <w:tcPr>
            <w:tcW w:type="dxa" w:w="2160"/>
          </w:tcPr>
          <w:p>
            <w:r/>
            <w:r>
              <w:t>La cadencia se endureció de semanal a 3/5/10 días</w:t>
            </w:r>
          </w:p>
        </w:tc>
        <w:tc>
          <w:tcPr>
            <w:tcW w:type="dxa" w:w="2160"/>
          </w:tcPr>
          <w:p>
            <w:r/>
            <w:r>
              <w:t>Contradicción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B-06</w:t>
            </w:r>
          </w:p>
        </w:tc>
        <w:tc>
          <w:tcPr>
            <w:tcW w:type="dxa" w:w="2160"/>
          </w:tcPr>
          <w:p>
            <w:r/>
            <w:r>
              <w:t>El alta en la app del fabricante: ¿Ingeniería o Experiencia?</w:t>
            </w:r>
          </w:p>
        </w:tc>
        <w:tc>
          <w:tcPr>
            <w:tcW w:type="dxa" w:w="2160"/>
          </w:tcPr>
          <w:p>
            <w:r/>
            <w:r>
              <w:t>Contradicción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</w:tr>
      <w:tr>
        <w:tc>
          <w:tcPr>
            <w:tcW w:type="dxa" w:w="2160"/>
          </w:tcPr>
          <w:p>
            <w:r/>
            <w:r>
              <w:t>B-07</w:t>
            </w:r>
          </w:p>
        </w:tc>
        <w:tc>
          <w:tcPr>
            <w:tcW w:type="dxa" w:w="2160"/>
          </w:tcPr>
          <w:p>
            <w:r/>
            <w:r>
              <w:t>E3 figura como "pendiente" pero tiene procedimiento completo</w:t>
            </w:r>
          </w:p>
        </w:tc>
        <w:tc>
          <w:tcPr>
            <w:tcW w:type="dxa" w:w="2160"/>
          </w:tcPr>
          <w:p>
            <w:r/>
            <w:r>
              <w:t>Material ignorado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t>B-08</w:t>
            </w:r>
          </w:p>
        </w:tc>
        <w:tc>
          <w:tcPr>
            <w:tcW w:type="dxa" w:w="2160"/>
          </w:tcPr>
          <w:p>
            <w:r/>
            <w:r>
              <w:t>Falta el indicador de resultado: la satisfacción</w:t>
            </w:r>
          </w:p>
        </w:tc>
        <w:tc>
          <w:tcPr>
            <w:tcW w:type="dxa" w:w="2160"/>
          </w:tcPr>
          <w:p>
            <w:r/>
            <w:r>
              <w:t>Enfoque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</w:tr>
    </w:tbl>
    <w:p/>
    <w:p>
      <w:pPr>
        <w:pStyle w:val="Heading2"/>
      </w:pPr>
      <w:r>
        <w:t>B-01 · El modelo de encuestas no coincide con lo definido</w:t>
      </w:r>
    </w:p>
    <w:p>
      <w:r>
        <w:rPr>
          <w:b/>
        </w:rPr>
        <w:t>Lo definido en los procedimientos:</w:t>
      </w:r>
      <w:r>
        <w:t xml:space="preserve"> tres encuestas, cada una con **tres</w:t>
      </w:r>
    </w:p>
    <w:p>
      <w:r>
        <w:t>preguntas en escala 0-10**, con contenido distinto: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Cuándo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 mide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Preguntas</w:t>
            </w:r>
          </w:p>
        </w:tc>
      </w:tr>
      <w:tr>
        <w:tc>
          <w:tcPr>
            <w:tcW w:type="dxa" w:w="2160"/>
          </w:tcPr>
          <w:p>
            <w:r/>
            <w:r>
              <w:t>Encuesta 1</w:t>
            </w:r>
          </w:p>
        </w:tc>
        <w:tc>
          <w:tcPr>
            <w:tcW w:type="dxa" w:w="2160"/>
          </w:tcPr>
          <w:p>
            <w:r/>
            <w:r>
              <w:t>Post-obra</w:t>
            </w:r>
          </w:p>
        </w:tc>
        <w:tc>
          <w:tcPr>
            <w:tcW w:type="dxa" w:w="2160"/>
          </w:tcPr>
          <w:p>
            <w:r/>
            <w:r>
              <w:t>La experiencia de E1</w:t>
            </w:r>
          </w:p>
        </w:tc>
        <w:tc>
          <w:tcPr>
            <w:tcW w:type="dxa" w:w="2160"/>
          </w:tcPr>
          <w:p>
            <w:r/>
            <w:r>
              <w:t>Conformidad general · claridad del proceso · qué mejorar</w:t>
            </w:r>
          </w:p>
        </w:tc>
      </w:tr>
      <w:tr>
        <w:tc>
          <w:tcPr>
            <w:tcW w:type="dxa" w:w="2160"/>
          </w:tcPr>
          <w:p>
            <w:r/>
            <w:r>
              <w:t>Encuesta 2</w:t>
            </w:r>
          </w:p>
        </w:tc>
        <w:tc>
          <w:tcPr>
            <w:tcW w:type="dxa" w:w="2160"/>
          </w:tcPr>
          <w:p>
            <w:r/>
            <w:r>
              <w:t>Al confirmar el encendido</w:t>
            </w:r>
          </w:p>
        </w:tc>
        <w:tc>
          <w:tcPr>
            <w:tcW w:type="dxa" w:w="2160"/>
          </w:tcPr>
          <w:p>
            <w:r/>
            <w:r>
              <w:t>La espera de E2</w:t>
            </w:r>
          </w:p>
        </w:tc>
        <w:tc>
          <w:tcPr>
            <w:tcW w:type="dxa" w:w="2160"/>
          </w:tcPr>
          <w:p>
            <w:r/>
            <w:r>
              <w:t>Conformidad general · cuán acompañado se sintió · qué mejorar</w:t>
            </w:r>
          </w:p>
        </w:tc>
      </w:tr>
      <w:tr>
        <w:tc>
          <w:tcPr>
            <w:tcW w:type="dxa" w:w="2160"/>
          </w:tcPr>
          <w:p>
            <w:r/>
            <w:r>
              <w:t>Encuesta 3</w:t>
            </w:r>
          </w:p>
        </w:tc>
        <w:tc>
          <w:tcPr>
            <w:tcW w:type="dxa" w:w="2160"/>
          </w:tcPr>
          <w:p>
            <w:r/>
            <w:r>
              <w:t>Cada aniversario</w:t>
            </w:r>
          </w:p>
        </w:tc>
        <w:tc>
          <w:tcPr>
            <w:tcW w:type="dxa" w:w="2160"/>
          </w:tcPr>
          <w:p>
            <w:r/>
            <w:r>
              <w:t>La operación</w:t>
            </w:r>
          </w:p>
        </w:tc>
        <w:tc>
          <w:tcPr>
            <w:tcW w:type="dxa" w:w="2160"/>
          </w:tcPr>
          <w:p>
            <w:r/>
            <w:r>
              <w:t xml:space="preserve">Conformidad · </w:t>
            </w:r>
            <w:r>
              <w:rPr>
                <w:b/>
              </w:rPr>
              <w:t>NPS (¿nos recomendarías?)</w:t>
            </w:r>
            <w:r>
              <w:t xml:space="preserve"> · en qué ayudar</w:t>
            </w:r>
          </w:p>
        </w:tc>
      </w:tr>
    </w:tbl>
    <w:p/>
    <w:p>
      <w:r>
        <w:rPr>
          <w:b/>
        </w:rPr>
        <w:t>Lo que hay en el sistema (verificado en producción):</w:t>
      </w:r>
      <w:r>
        <w:t xml:space="preserve"> una sola columna nota</w:t>
      </w:r>
    </w:p>
    <w:p>
      <w:r>
        <w:t xml:space="preserve">(entero) y un comentario. </w:t>
      </w:r>
      <w:r>
        <w:rPr>
          <w:b/>
        </w:rPr>
        <w:t>Una pregunta, escala 1-5, igual para las tres.</w:t>
      </w:r>
    </w:p>
    <w:p>
      <w:r>
        <w:rPr>
          <w:b/>
        </w:rPr>
        <w:t>Consecuencia:</w:t>
      </w:r>
      <w:r>
        <w:t xml:space="preserve"> no se puede medir NPS, no se puede separar "conformidad general"</w:t>
      </w:r>
    </w:p>
    <w:p>
      <w:r>
        <w:t>de "cuán acompañado se sintió" —que es justo lo que mide el trabajo del área— y la</w:t>
      </w:r>
    </w:p>
    <w:p>
      <w:r>
        <w:t>escala 1-5 no es comparable con el 0-10 de los procedimientos.</w:t>
      </w:r>
    </w:p>
    <w:p>
      <w:r>
        <w:rPr>
          <w:b/>
        </w:rPr>
        <w:t>No está en la tabla de requerimientos.</w:t>
      </w:r>
      <w:r>
        <w:t xml:space="preserve"> Es desarrollo real: cambio de modelo,</w:t>
      </w:r>
    </w:p>
    <w:p>
      <w:r>
        <w:t>migración del dato existente y rediseño del formulario del portal.</w:t>
      </w:r>
    </w:p>
    <w:p>
      <w:pPr>
        <w:ind w:left="504"/>
      </w:pPr>
      <w:r>
        <w:rPr>
          <w:b/>
          <w:i/>
        </w:rPr>
        <w:t>Ojo con la secuencia:</w:t>
      </w:r>
      <w:r>
        <w:rPr>
          <w:i/>
        </w:rPr>
        <w:t xml:space="preserve"> arreglar la entrega de las encuestas (E1-09, E2-05) antes de arreglar el instrumento significa mandar a escala una encuesta que no mide lo que se quiere medir. Conviene decidir esto primero.</w:t>
      </w:r>
    </w:p>
    <w:p>
      <w:pPr>
        <w:pStyle w:val="Heading2"/>
      </w:pPr>
      <w:r>
        <w:t>B-02 · Falta el cierre real de E2: la confirmación de encendido</w:t>
      </w:r>
    </w:p>
    <w:p>
      <w:r>
        <w:rPr>
          <w:b/>
        </w:rPr>
        <w:t>Lo definido (E2 §3):</w:t>
      </w:r>
      <w:r>
        <w:t xml:space="preserve"> *"El cierre de esta etapa no es 'UTE habilitó', es **el</w:t>
      </w:r>
    </w:p>
    <w:p>
      <w:r>
        <w:t>cliente lo encendió y está generando**. No des por terminado tu trabajo hasta que</w:t>
      </w:r>
    </w:p>
    <w:p>
      <w:r>
        <w:t>el cliente te confirme."* Y en §8: se le pide al cliente que avise cuando encienda.</w:t>
      </w:r>
    </w:p>
    <w:p>
      <w:r>
        <w:rPr>
          <w:b/>
        </w:rPr>
        <w:t>Lo que hay:</w:t>
      </w:r>
      <w:r>
        <w:t xml:space="preserve"> los checks de E2 en la tabla son dos — aviso de habilitación y</w:t>
      </w:r>
    </w:p>
    <w:p>
      <w:r>
        <w:t xml:space="preserve">aviso de la encuesta. </w:t>
      </w:r>
      <w:r>
        <w:rPr>
          <w:b/>
        </w:rPr>
        <w:t>No existe el check de confirmación de encendido.</w:t>
      </w:r>
    </w:p>
    <w:p>
      <w:r>
        <w:rPr>
          <w:b/>
        </w:rPr>
        <w:t>Por qué importa, y bastante:</w:t>
      </w:r>
    </w:p>
    <w:p>
      <w:pPr>
        <w:pStyle w:val="ListNumber"/>
      </w:pPr>
      <w:r>
        <w:t>Es el único punto donde se verifica que el cliente **efectivamente pudo</w:t>
      </w:r>
    </w:p>
    <w:p>
      <w:r>
        <w:t>encender**. Hoy se avisa y se asume.</w:t>
      </w:r>
    </w:p>
    <w:p>
      <w:pPr>
        <w:pStyle w:val="ListNumber"/>
      </w:pPr>
      <w:r>
        <w:rPr>
          <w:b/>
        </w:rPr>
        <w:t>La Encuesta 2 se dispara en el momento equivocado.</w:t>
      </w:r>
      <w:r>
        <w:t xml:space="preserve"> Los procedimientos la</w:t>
      </w:r>
    </w:p>
    <w:p>
      <w:r>
        <w:t>atan a la confirmación de encendido; el sistema la dispara al cerrar el trámite</w:t>
      </w:r>
    </w:p>
    <w:p>
      <w:r>
        <w:t>UTE. Entre un momento y otro puede pasar bastante, y se le pregunta al cliente</w:t>
      </w:r>
    </w:p>
    <w:p>
      <w:r>
        <w:t>por su experiencia antes de que haya vivido el desenlace.</w:t>
      </w:r>
    </w:p>
    <w:p>
      <w:pPr>
        <w:pStyle w:val="ListNumber"/>
      </w:pPr>
      <w:r>
        <w:t>Sin esa confirmación no hay forma de saber si un cliente habilitado está</w:t>
      </w:r>
    </w:p>
    <w:p>
      <w:r>
        <w:t>realmente generando — más allá del monitoreo, que solo lo detecta después.</w:t>
      </w:r>
    </w:p>
    <w:p>
      <w:r>
        <w:rPr>
          <w:b/>
        </w:rPr>
        <w:t>Faltan también las instrucciones de encendido</w:t>
      </w:r>
      <w:r>
        <w:t xml:space="preserve"> (interruptor de microgeneración,</w:t>
      </w:r>
    </w:p>
    <w:p>
      <w:r>
        <w:t>cortar precinto, subir llave) como material — está en C-05 solo de refilón.</w:t>
      </w:r>
    </w:p>
    <w:p>
      <w:pPr>
        <w:pStyle w:val="Heading2"/>
      </w:pPr>
      <w:r>
        <w:t>B-03 · El OK previo de UTE no está en el mapa</w:t>
      </w:r>
    </w:p>
    <w:p>
      <w:r>
        <w:rPr>
          <w:b/>
        </w:rPr>
        <w:t>Lo definido (E1 §5 y glosario):</w:t>
      </w:r>
      <w:r>
        <w:t xml:space="preserve"> hay </w:t>
      </w:r>
      <w:r>
        <w:rPr>
          <w:b/>
        </w:rPr>
        <w:t>dos hitos de UTE</w:t>
      </w:r>
      <w:r>
        <w:t>, no uno: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Hito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Cuándo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¿Notifica al cliente?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OK para avanzar con la obra</w:t>
            </w:r>
          </w:p>
        </w:tc>
        <w:tc>
          <w:tcPr>
            <w:tcW w:type="dxa" w:w="2880"/>
          </w:tcPr>
          <w:p>
            <w:r/>
            <w:r>
              <w:t>*Antes* de la obra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Sí</w:t>
            </w:r>
            <w:r>
              <w:t>, UTE le escribe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Habilitación final</w:t>
            </w:r>
          </w:p>
        </w:tc>
        <w:tc>
          <w:tcPr>
            <w:tcW w:type="dxa" w:w="2880"/>
          </w:tcPr>
          <w:p>
            <w:r/>
            <w:r>
              <w:t>*Después* de la obra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</w:t>
            </w:r>
            <w:r>
              <w:t>, avisamos nosotros</w:t>
            </w:r>
          </w:p>
        </w:tc>
      </w:tr>
    </w:tbl>
    <w:p/>
    <w:p>
      <w:r>
        <w:rPr>
          <w:b/>
        </w:rPr>
        <w:t>El primero está completamente ausente de la tabla de requerimientos</w:t>
      </w:r>
      <w:r>
        <w:t>, y sin</w:t>
      </w:r>
    </w:p>
    <w:p>
      <w:r>
        <w:t>embargo:</w:t>
      </w:r>
    </w:p>
    <w:p>
      <w:pPr>
        <w:pStyle w:val="ListBullet"/>
      </w:pPr>
      <w:r>
        <w:rPr>
          <w:b/>
        </w:rPr>
        <w:t>La fecha de obra depende de él.</w:t>
      </w:r>
      <w:r>
        <w:t xml:space="preserve"> El procedimiento dice que el seguimiento</w:t>
      </w:r>
    </w:p>
    <w:p>
      <w:r>
        <w:t>semanal de E1 consiste en informar el estado de ese OK y confirmar o reagendar</w:t>
      </w:r>
    </w:p>
    <w:p>
      <w:r>
        <w:t xml:space="preserve">la fecha en función de él. Esto explica los </w:t>
      </w:r>
      <w:r>
        <w:rPr>
          <w:b/>
        </w:rPr>
        <w:t>13 clientes esperando fecha</w:t>
      </w:r>
      <w:r>
        <w:t>: no</w:t>
      </w:r>
    </w:p>
    <w:p>
      <w:r>
        <w:t>es desprolijidad, es que están esperando a UTE.</w:t>
      </w:r>
    </w:p>
    <w:p>
      <w:pPr>
        <w:pStyle w:val="ListBullet"/>
      </w:pPr>
      <w:r>
        <w:rPr>
          <w:b/>
        </w:rPr>
        <w:t>Genera una notificación confusa.</w:t>
      </w:r>
      <w:r>
        <w:t xml:space="preserve"> UTE le manda al cliente un aviso que</w:t>
      </w:r>
    </w:p>
    <w:p>
      <w:r>
        <w:t>*parece* hablar de un "aumento de potencia" pero en realidad es la autorización.</w:t>
      </w:r>
    </w:p>
    <w:p>
      <w:r>
        <w:t>El procedimiento pide preguntarle activamente si le llegó, porque **a veces el</w:t>
      </w:r>
    </w:p>
    <w:p>
      <w:r>
        <w:t>cliente se entera del OK antes que nosotros**.</w:t>
      </w:r>
    </w:p>
    <w:p>
      <w:r>
        <w:rPr>
          <w:b/>
        </w:rPr>
        <w:t>Qué falta:</w:t>
      </w:r>
      <w:r>
        <w:t xml:space="preserve"> que ese hito genere novedad informativa (igual que E2-02 pide para</w:t>
      </w:r>
    </w:p>
    <w:p>
      <w:r>
        <w:t>los 11 hitos), y la plantilla que explica la notificación confusa.</w:t>
      </w:r>
    </w:p>
    <w:p>
      <w:pPr>
        <w:pStyle w:val="Heading2"/>
      </w:pPr>
      <w:r>
        <w:t>B-04 · La preferencia de canal no existe como dato</w:t>
      </w:r>
    </w:p>
    <w:p>
      <w:r>
        <w:rPr>
          <w:b/>
        </w:rPr>
        <w:t>Lo definido (E1 §4):</w:t>
      </w:r>
      <w:r>
        <w:t xml:space="preserve"> antes incluso de la bienvenida se le pregunta al cliente</w:t>
      </w:r>
    </w:p>
    <w:p>
      <w:r>
        <w:t xml:space="preserve">si prefiere WhatsApp o mail, </w:t>
      </w:r>
      <w:r>
        <w:rPr>
          <w:b/>
        </w:rPr>
        <w:t>y su preferencia queda registrada en la ficha</w:t>
      </w:r>
      <w:r>
        <w:t>.</w:t>
      </w:r>
    </w:p>
    <w:p>
      <w:r>
        <w:t>Razón: que el que elige mail no reciba el mensaje largo de bienvenida por WhatsApp.</w:t>
      </w:r>
    </w:p>
    <w:p>
      <w:r>
        <w:rPr>
          <w:b/>
        </w:rPr>
        <w:t>Lo que hay:</w:t>
      </w:r>
      <w:r>
        <w:t xml:space="preserve"> no existe el campo. El canal se registra por interacción (con qué</w:t>
      </w:r>
    </w:p>
    <w:p>
      <w:r>
        <w:t>canal se habló *esa vez*), pero no la preferencia del cliente.</w:t>
      </w:r>
    </w:p>
    <w:p>
      <w:r>
        <w:t>Es un campo simple, y ordena el primer contacto —que es el más importante de todo</w:t>
      </w:r>
    </w:p>
    <w:p>
      <w:r>
        <w:t>el recorrido—.</w:t>
      </w:r>
    </w:p>
    <w:p>
      <w:pPr>
        <w:pStyle w:val="Heading2"/>
      </w:pPr>
      <w:r>
        <w:t>B-05 · La cadencia se endureció y conviene mirarlo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E1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Procedimientos</w:t>
            </w:r>
          </w:p>
        </w:tc>
        <w:tc>
          <w:tcPr>
            <w:tcW w:type="dxa" w:w="2880"/>
          </w:tcPr>
          <w:p>
            <w:r/>
            <w:r>
              <w:t xml:space="preserve">1 contacto por </w:t>
            </w:r>
            <w:r>
              <w:rPr>
                <w:b/>
              </w:rPr>
              <w:t>semana</w:t>
            </w:r>
          </w:p>
        </w:tc>
        <w:tc>
          <w:tcPr>
            <w:tcW w:type="dxa" w:w="2880"/>
          </w:tcPr>
          <w:p>
            <w:r/>
            <w:r>
              <w:t xml:space="preserve">1 contacto por </w:t>
            </w:r>
            <w:r>
              <w:rPr>
                <w:b/>
              </w:rPr>
              <w:t>semana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Definición vigente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 días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 días</w:t>
            </w:r>
          </w:p>
        </w:tc>
      </w:tr>
    </w:tbl>
    <w:p/>
    <w:p>
      <w:r>
        <w:t xml:space="preserve">En E1 la exigencia se </w:t>
      </w:r>
      <w:r>
        <w:rPr>
          <w:b/>
        </w:rPr>
        <w:t>más que duplicó</w:t>
      </w:r>
      <w:r>
        <w:t>. Con el dato de que hoy **63 de 63</w:t>
      </w:r>
    </w:p>
    <w:p>
      <w:r>
        <w:t>clientes están fuera de cadencia**, arrancar con el umbral más duro que el que los</w:t>
      </w:r>
    </w:p>
    <w:p>
      <w:r>
        <w:t>procedimientos consideraban razonable puede volver el indicador inalcanzable —y un</w:t>
      </w:r>
    </w:p>
    <w:p>
      <w:r>
        <w:t>indicador que nunca se cumple deja de mirarse.</w:t>
      </w:r>
    </w:p>
    <w:p>
      <w:r>
        <w:rPr>
          <w:b/>
        </w:rPr>
        <w:t>No es una objeción, es una advertencia de calibración.</w:t>
      </w:r>
      <w:r>
        <w:t xml:space="preserve"> Los procedimientos</w:t>
      </w:r>
    </w:p>
    <w:p>
      <w:r>
        <w:t>además daban un argumento para el semanal: *"siempre hay algo concreto que decir"*</w:t>
      </w:r>
    </w:p>
    <w:p>
      <w:r>
        <w:t>— y a 3 días, en E1, muchas veces no lo hay.</w:t>
      </w:r>
    </w:p>
    <w:p>
      <w:pPr>
        <w:pStyle w:val="Heading2"/>
      </w:pPr>
      <w:r>
        <w:t>B-06 · El alta en la app del fabricante: contradicción de responsable</w:t>
      </w:r>
    </w:p>
    <w:p>
      <w:r>
        <w:rPr>
          <w:b/>
        </w:rPr>
        <w:t>Lo definido (E3 §4):</w:t>
      </w:r>
      <w:r>
        <w:t xml:space="preserve"> *"las tareas técnicas —crear el usuario en la app del</w:t>
      </w:r>
    </w:p>
    <w:p>
      <w:r>
        <w:t xml:space="preserve">fabricante y limitar la inyección— las hace </w:t>
      </w:r>
      <w:r>
        <w:rPr>
          <w:b/>
        </w:rPr>
        <w:t>Ingeniería</w:t>
      </w:r>
      <w:r>
        <w:t>, no Experiencia de</w:t>
      </w:r>
    </w:p>
    <w:p>
      <w:r>
        <w:t>Cliente. Cuando el cliente llega a la puesta en marcha, su usuario ya está creado.</w:t>
      </w:r>
    </w:p>
    <w:p>
      <w:r>
        <w:t xml:space="preserve">El rol del área no es configurar la app, es </w:t>
      </w:r>
      <w:r>
        <w:rPr>
          <w:b/>
        </w:rPr>
        <w:t>enseñar a usarla</w:t>
      </w:r>
      <w:r>
        <w:t>."*</w:t>
      </w:r>
    </w:p>
    <w:p>
      <w:r>
        <w:rPr>
          <w:b/>
        </w:rPr>
        <w:t>Lo que hay en el sistema:</w:t>
      </w:r>
      <w:r>
        <w:t xml:space="preserve"> la subetapa </w:t>
      </w:r>
      <w:r>
        <w:rPr>
          <w:b/>
        </w:rPr>
        <w:t>"Alta en plataforma de monitoreo"</w:t>
      </w:r>
    </w:p>
    <w:p>
      <w:r>
        <w:t>está dentro de Post-Habilitación, asignada al *"Equipo Postventa"*.</w:t>
      </w:r>
    </w:p>
    <w:p>
      <w:r>
        <w:t>Hay que decidir cuál manda. El procedimiento parece más sensato (es una tarea</w:t>
      </w:r>
    </w:p>
    <w:p>
      <w:r>
        <w:t>técnica), pero entonces esa subetapa está en el lugar equivocado.</w:t>
      </w:r>
    </w:p>
    <w:p>
      <w:pPr>
        <w:pStyle w:val="Heading2"/>
      </w:pPr>
      <w:r>
        <w:t>B-07 · E3 no está en cero: hay un procedimiento completo</w:t>
      </w:r>
    </w:p>
    <w:p>
      <w:r>
        <w:t>La tabla dice *"E3 pendiente, no se trabajó"*. **Pero el procedimiento de la Etapa</w:t>
      </w:r>
    </w:p>
    <w:p>
      <w:r>
        <w:t>3 está escrito y es el más detallado de los tres**, con cinco sub-procesos: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Sub-proceso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cubre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¿Está en el sistema?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3a Puesta en marcha</w:t>
            </w:r>
          </w:p>
        </w:tc>
        <w:tc>
          <w:tcPr>
            <w:tcW w:type="dxa" w:w="2880"/>
          </w:tcPr>
          <w:p>
            <w:r/>
            <w:r>
              <w:t xml:space="preserve">Onboarding a la operación, en </w:t>
            </w:r>
            <w:r>
              <w:rPr>
                <w:b/>
              </w:rPr>
              <w:t>dos momentos</w:t>
            </w:r>
            <w:r>
              <w:t xml:space="preserve">: al encender (app, rendimiento esperable, garantías, canales) y </w:t>
            </w:r>
            <w:r>
              <w:rPr>
                <w:b/>
              </w:rPr>
              <w:t>al mes con la primera factura</w:t>
            </w:r>
          </w:p>
        </w:tc>
        <w:tc>
          <w:tcPr>
            <w:tcW w:type="dxa" w:w="2880"/>
          </w:tcPr>
          <w:p>
            <w:r/>
            <w:r>
              <w:t>No existe como proceso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3b Soporte reactivo</w:t>
            </w:r>
          </w:p>
        </w:tc>
        <w:tc>
          <w:tcPr>
            <w:tcW w:type="dxa" w:w="2880"/>
          </w:tcPr>
          <w:p>
            <w:r/>
            <w:r>
              <w:t xml:space="preserve">Triage en 3 ramas: duda de uso · rendimiento · falla técnica. </w:t>
            </w:r>
            <w:r>
              <w:rPr>
                <w:b/>
              </w:rPr>
              <w:t>Todo termina como ticket</w:t>
            </w:r>
            <w:r>
              <w:t>, entre por donde entre</w:t>
            </w:r>
          </w:p>
        </w:tc>
        <w:tc>
          <w:tcPr>
            <w:tcW w:type="dxa" w:w="2880"/>
          </w:tcPr>
          <w:p>
            <w:r/>
            <w:r>
              <w:t>Tickets existen, sin triage ni plazos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3c Consultas de rendimiento</w:t>
            </w:r>
          </w:p>
        </w:tc>
        <w:tc>
          <w:tcPr>
            <w:tcW w:type="dxa" w:w="2880"/>
          </w:tcPr>
          <w:p>
            <w:r/>
            <w:r>
              <w:t xml:space="preserve">"Genera poco" (real vs. esperado) y </w:t>
            </w:r>
            <w:r>
              <w:rPr>
                <w:b/>
              </w:rPr>
              <w:t>"no veo el ahorro"</w:t>
            </w:r>
            <w:r>
              <w:t xml:space="preserve"> (efecto rebote → contrafáctico)</w:t>
            </w:r>
          </w:p>
        </w:tc>
        <w:tc>
          <w:tcPr>
            <w:tcW w:type="dxa" w:w="2880"/>
          </w:tcPr>
          <w:p>
            <w:r/>
            <w:r>
              <w:t xml:space="preserve">El contrafáctico </w:t>
            </w:r>
            <w:r>
              <w:rPr>
                <w:b/>
              </w:rPr>
              <w:t>ya está</w:t>
            </w:r>
            <w:r>
              <w:t xml:space="preserve"> en el reporte mensual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3d Reporte + encuestas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Revisión previa del reporte</w:t>
            </w:r>
            <w:r>
              <w:t xml:space="preserve"> para adelantarse a desvíos</w:t>
            </w:r>
          </w:p>
        </w:tc>
        <w:tc>
          <w:tcPr>
            <w:tcW w:type="dxa" w:w="2880"/>
          </w:tcPr>
          <w:p>
            <w:r/>
            <w:r>
              <w:t>El reporte existe; la revisión previa no es un paso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3e Mantenimientos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Dos</w:t>
            </w:r>
            <w:r>
              <w:t xml:space="preserve"> (año 1 y 2), en toque combinado con la Encuesta 3, con </w:t>
            </w:r>
            <w:r>
              <w:rPr>
                <w:b/>
              </w:rPr>
              <w:t>autoagenda por link</w:t>
            </w:r>
          </w:p>
        </w:tc>
        <w:tc>
          <w:tcPr>
            <w:tcW w:type="dxa" w:w="2880"/>
          </w:tcPr>
          <w:p>
            <w:r/>
            <w:r>
              <w:t>No existe nada</w:t>
            </w:r>
          </w:p>
        </w:tc>
      </w:tr>
    </w:tbl>
    <w:p/>
    <w:p>
      <w:r>
        <w:rPr>
          <w:b/>
        </w:rPr>
        <w:t>Tres definiciones de E3 que vale rescatar porque no están en ningún lado:</w:t>
      </w:r>
    </w:p>
    <w:p>
      <w:pPr>
        <w:pStyle w:val="ListNumber"/>
      </w:pPr>
      <w:r>
        <w:rPr>
          <w:b/>
        </w:rPr>
        <w:t>Los mantenimientos son dos y van junto con la encuesta anual</w:t>
      </w:r>
      <w:r>
        <w:t>, en un solo</w:t>
      </w:r>
    </w:p>
    <w:p>
      <w:r>
        <w:t>mensaje que celebra el aniversario. No son dos contactos separados.</w:t>
      </w:r>
    </w:p>
    <w:p>
      <w:pPr>
        <w:pStyle w:val="ListNumber"/>
      </w:pPr>
      <w:r>
        <w:rPr>
          <w:b/>
        </w:rPr>
        <w:t>Las encuestas no se condicionan a beneficios.</w:t>
      </w:r>
      <w:r>
        <w:t xml:space="preserve"> El link para agendar el</w:t>
      </w:r>
    </w:p>
    <w:p>
      <w:r>
        <w:t>mantenimiento va siempre, responda o no la encuesta. *"Atarlo ensucia el dato:</w:t>
      </w:r>
    </w:p>
    <w:p>
      <w:r>
        <w:t>deja de medir satisfacción y mide otra cosa."*</w:t>
      </w:r>
    </w:p>
    <w:p>
      <w:pPr>
        <w:pStyle w:val="ListNumber"/>
      </w:pPr>
      <w:r>
        <w:rPr>
          <w:b/>
        </w:rPr>
        <w:t>El área resuelve, no deriva.</w:t>
      </w:r>
      <w:r>
        <w:t xml:space="preserve"> Los dos motivos más frecuentes (rendimiento y</w:t>
      </w:r>
    </w:p>
    <w:p>
      <w:r>
        <w:t>dudas de uso) los resuelve Experiencia Solar sin escalar. Escalar es solo para</w:t>
      </w:r>
    </w:p>
    <w:p>
      <w:r>
        <w:t>lo técnico de verdad.</w:t>
      </w:r>
    </w:p>
    <w:p>
      <w:r>
        <w:t>Además queda pendiente algo concreto del reporte: **comparar la generación real</w:t>
      </w:r>
    </w:p>
    <w:p>
      <w:r>
        <w:t>contra la esperada en la propuesta** (cierra la rama A de 3c). Hoy el reporte tiene</w:t>
      </w:r>
    </w:p>
    <w:p>
      <w:r>
        <w:t>el contrafáctico económico pero no la comparación técnica.</w:t>
      </w:r>
    </w:p>
    <w:p>
      <w:pPr>
        <w:pStyle w:val="Heading2"/>
      </w:pPr>
      <w:r>
        <w:t>B-08 · Falta el indicador que los procedimientos ponen por encima de todo</w:t>
      </w:r>
    </w:p>
    <w:p>
      <w:r>
        <w:t>Los tres procedimientos insisten en lo mismo:</w:t>
      </w:r>
    </w:p>
    <w:p>
      <w:pPr>
        <w:ind w:left="504"/>
      </w:pPr>
      <w:r>
        <w:rPr>
          <w:i/>
        </w:rPr>
        <w:t xml:space="preserve">*"Los indicadores de proceso son medios, no fines. Se puede cumplir todos los tiempos y aun así tener un cliente insatisfecho. El número que define si el área cumple su objetivo es </w:t>
      </w:r>
      <w:r>
        <w:rPr>
          <w:b/>
          <w:i/>
        </w:rPr>
        <w:t>la satisfacción</w:t>
      </w:r>
      <w:r>
        <w:rPr>
          <w:i/>
        </w:rPr>
        <w:t>, no los plazos."*</w:t>
      </w:r>
    </w:p>
    <w:p>
      <w:r>
        <w:t xml:space="preserve">La tabla de requerimientos mide </w:t>
      </w:r>
      <w:r>
        <w:rPr>
          <w:b/>
        </w:rPr>
        <w:t>proceso</w:t>
      </w:r>
      <w:r>
        <w:t>: cadencia, avisos en plazo, checks. El</w:t>
      </w:r>
    </w:p>
    <w:p>
      <w:r>
        <w:t xml:space="preserve">indicador de resultado —la satisfacción, vía encuestas— </w:t>
      </w:r>
      <w:r>
        <w:rPr>
          <w:b/>
        </w:rPr>
        <w:t>no aparece</w:t>
      </w:r>
      <w:r>
        <w:t>, y de hecho</w:t>
      </w:r>
    </w:p>
    <w:p>
      <w:r>
        <w:t>hoy no se puede calcular: no hay ninguna métrica agregada de encuestas.</w:t>
      </w:r>
    </w:p>
    <w:p>
      <w:r>
        <w:t>Con 18 pendientes contra 1 respondida, el área **hoy no tiene forma de saber si lo</w:t>
      </w:r>
    </w:p>
    <w:p>
      <w:r>
        <w:t>que hace mejora la satisfacción**. Todo el tablero mide esfuerzo, no resultado.</w:t>
      </w:r>
    </w:p>
    <w:p>
      <w:pPr>
        <w:pStyle w:val="Heading2"/>
      </w:pPr>
      <w:r>
        <w:t>Qué agregaría a la tabla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Nuevo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 sugerida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B-01</w:t>
            </w:r>
          </w:p>
        </w:tc>
        <w:tc>
          <w:tcPr>
            <w:tcW w:type="dxa" w:w="2880"/>
          </w:tcPr>
          <w:p>
            <w:r/>
            <w:r>
              <w:t>Rediseñar el modelo de encuestas: 3 preguntas por encuesta, escala 0-10, NPS en la anual</w:t>
            </w:r>
          </w:p>
        </w:tc>
        <w:tc>
          <w:tcPr>
            <w:tcW w:type="dxa" w:w="2880"/>
          </w:tcPr>
          <w:p>
            <w:r/>
            <w:r>
              <w:t xml:space="preserve">P1 — </w:t>
            </w:r>
            <w:r>
              <w:rPr>
                <w:b/>
              </w:rPr>
              <w:t>decidir antes de escalar la entrega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B-02</w:t>
            </w:r>
          </w:p>
        </w:tc>
        <w:tc>
          <w:tcPr>
            <w:tcW w:type="dxa" w:w="2880"/>
          </w:tcPr>
          <w:p>
            <w:r/>
            <w:r>
              <w:t>Check de confirmación de encendido + mover el disparo de la Encuesta 2 a ese momento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B-03</w:t>
            </w:r>
          </w:p>
        </w:tc>
        <w:tc>
          <w:tcPr>
            <w:tcW w:type="dxa" w:w="2880"/>
          </w:tcPr>
          <w:p>
            <w:r/>
            <w:r>
              <w:t>Novedad informativa del OK previo de UTE + plantilla de la notificación confusa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B-04</w:t>
            </w:r>
          </w:p>
        </w:tc>
        <w:tc>
          <w:tcPr>
            <w:tcW w:type="dxa" w:w="2880"/>
          </w:tcPr>
          <w:p>
            <w:r/>
            <w:r>
              <w:t>Campo de preferencia de canal en la ficha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B-08</w:t>
            </w:r>
          </w:p>
        </w:tc>
        <w:tc>
          <w:tcPr>
            <w:tcW w:type="dxa" w:w="2880"/>
          </w:tcPr>
          <w:p>
            <w:r/>
            <w:r>
              <w:t>Métrica de satisfacción (promedio por etapa, evolución, NPS, tasa de respuesta)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B-06</w:t>
            </w:r>
          </w:p>
        </w:tc>
        <w:tc>
          <w:tcPr>
            <w:tcW w:type="dxa" w:w="2880"/>
          </w:tcPr>
          <w:p>
            <w:r/>
            <w:r>
              <w:t>Mover "Alta en plataforma de monitoreo" a Ingeniería</w:t>
            </w:r>
          </w:p>
        </w:tc>
        <w:tc>
          <w:tcPr>
            <w:tcW w:type="dxa" w:w="2880"/>
          </w:tcPr>
          <w:p>
            <w:r/>
            <w:r>
              <w:t>P3</w:t>
            </w:r>
          </w:p>
        </w:tc>
      </w:tr>
      <w:tr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Revisar la calibración de la cadencia de E1</w:t>
            </w:r>
            <w:r>
              <w:t xml:space="preserve"> (3 días vs. semanal)</w:t>
            </w:r>
          </w:p>
        </w:tc>
        <w:tc>
          <w:tcPr>
            <w:tcW w:type="dxa" w:w="2880"/>
          </w:tcPr>
          <w:p>
            <w:r/>
            <w:r>
              <w:t>Decisión</w:t>
            </w:r>
          </w:p>
        </w:tc>
      </w:tr>
      <w:tr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Volcar el procedimiento de E3 a la tabla</w:t>
            </w:r>
            <w:r>
              <w:t xml:space="preserve"> en vez de tratarlo como pendiente en blanco</w:t>
            </w:r>
          </w:p>
        </w:tc>
        <w:tc>
          <w:tcPr>
            <w:tcW w:type="dxa" w:w="2880"/>
          </w:tcPr>
          <w:p>
            <w:r/>
            <w:r>
              <w:t>Decisión</w:t>
            </w:r>
          </w:p>
        </w:tc>
      </w:tr>
    </w:tbl>
    <w:p/>
    <w:p>
      <w:pPr>
        <w:pStyle w:val="Heading2"/>
      </w:pPr>
      <w:r>
        <w:t>Lo que NO cambió y conviene decir</w:t>
      </w:r>
    </w:p>
    <w:p>
      <w:r>
        <w:t xml:space="preserve">Buena parte de los procedimientos </w:t>
      </w:r>
      <w:r>
        <w:rPr>
          <w:b/>
        </w:rPr>
        <w:t>sigue vigente y está bien recogida</w:t>
      </w:r>
      <w:r>
        <w:t>: el</w:t>
      </w:r>
    </w:p>
    <w:p>
      <w:r>
        <w:t>contacto lo inicia siempre Voltia, nunca un "hola, ¿todo bien?" vacío, no se</w:t>
      </w:r>
    </w:p>
    <w:p>
      <w:r>
        <w:t>prometen plazos que no se controlan, honestidad con la demora, y el manejo del</w:t>
      </w:r>
    </w:p>
    <w:p>
      <w:r>
        <w:t>cliente enojado (validar la emoción antes de explicar). Nada de eso se perdió.</w:t>
      </w:r>
    </w:p>
    <w:p>
      <w:r>
        <w:t>Y hay una idea de los procedimientos que la tabla mejora: los procedimientos</w:t>
      </w:r>
    </w:p>
    <w:p>
      <w:r>
        <w:t>asumían que Experiencia Solar seguía el trámite mirando el portal; las</w:t>
      </w:r>
    </w:p>
    <w:p>
      <w:r>
        <w:t xml:space="preserve">definiciones nuevas hacen que </w:t>
      </w:r>
      <w:r>
        <w:rPr>
          <w:b/>
        </w:rPr>
        <w:t>el sistema le avise</w:t>
      </w:r>
      <w:r>
        <w:t>, que es mejor.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