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CF9" w:rsidRPr="00202CF9" w:rsidRDefault="00202CF9" w:rsidP="00202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US"/>
        </w:rPr>
      </w:pPr>
      <w:r w:rsidRPr="00202CF9">
        <w:rPr>
          <w:rFonts w:ascii="Times New Roman" w:eastAsia="Times New Roman" w:hAnsi="Times New Roman" w:cs="Times New Roman"/>
          <w:b/>
          <w:bCs/>
          <w:lang w:val="en-US"/>
        </w:rPr>
        <w:t>A) Climate &amp; niches</w:t>
      </w:r>
    </w:p>
    <w:p w:rsidR="00202CF9" w:rsidRPr="00202CF9" w:rsidRDefault="00202CF9" w:rsidP="00202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02CF9">
        <w:rPr>
          <w:rFonts w:ascii="Courier New" w:eastAsia="Times New Roman" w:hAnsi="Courier New" w:cs="Courier New"/>
          <w:b/>
          <w:bCs/>
          <w:lang w:val="en-US"/>
        </w:rPr>
        <w:t>τ</w:t>
      </w:r>
      <w:r w:rsidRPr="00202CF9">
        <w:rPr>
          <w:rFonts w:ascii="Times New Roman" w:eastAsia="Times New Roman" w:hAnsi="Times New Roman" w:cs="Times New Roman"/>
          <w:lang w:val="en-US"/>
        </w:rPr>
        <w:t xml:space="preserve"> (climate suitability threshold)</w:t>
      </w:r>
    </w:p>
    <w:p w:rsidR="00202CF9" w:rsidRPr="00202CF9" w:rsidRDefault="00202CF9" w:rsidP="00202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02CF9">
        <w:rPr>
          <w:rFonts w:ascii="Times New Roman" w:eastAsia="Times New Roman" w:hAnsi="Times New Roman" w:cs="Times New Roman"/>
          <w:lang w:val="en-US"/>
        </w:rPr>
        <w:t xml:space="preserve">↑τ → </w:t>
      </w:r>
      <w:r w:rsidRPr="00202CF9">
        <w:rPr>
          <w:rFonts w:ascii="Times New Roman" w:eastAsia="Times New Roman" w:hAnsi="Times New Roman" w:cs="Times New Roman"/>
          <w:b/>
          <w:bCs/>
          <w:lang w:val="en-US"/>
        </w:rPr>
        <w:t>fewer</w:t>
      </w:r>
      <w:r w:rsidRPr="00202CF9">
        <w:rPr>
          <w:rFonts w:ascii="Times New Roman" w:eastAsia="Times New Roman" w:hAnsi="Times New Roman" w:cs="Times New Roman"/>
          <w:lang w:val="en-US"/>
        </w:rPr>
        <w:t xml:space="preserve"> climate-suitable cells for every species; baseline BSH goes down. Any loss that concentrates on good climate (e.g., hotspot masks) hurts </w:t>
      </w:r>
      <w:r w:rsidRPr="00202CF9">
        <w:rPr>
          <w:rFonts w:ascii="Times New Roman" w:eastAsia="Times New Roman" w:hAnsi="Times New Roman" w:cs="Times New Roman"/>
          <w:b/>
          <w:bCs/>
          <w:lang w:val="en-US"/>
        </w:rPr>
        <w:t>more</w:t>
      </w:r>
      <w:r w:rsidRPr="00202CF9">
        <w:rPr>
          <w:rFonts w:ascii="Times New Roman" w:eastAsia="Times New Roman" w:hAnsi="Times New Roman" w:cs="Times New Roman"/>
          <w:lang w:val="en-US"/>
        </w:rPr>
        <w:t>; random loss looks closer to proportional.</w:t>
      </w:r>
    </w:p>
    <w:p w:rsidR="00202CF9" w:rsidRPr="00202CF9" w:rsidRDefault="00202CF9" w:rsidP="00202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02CF9">
        <w:rPr>
          <w:rFonts w:ascii="Times New Roman" w:eastAsia="Times New Roman" w:hAnsi="Times New Roman" w:cs="Times New Roman"/>
          <w:lang w:val="en-US"/>
        </w:rPr>
        <w:t xml:space="preserve">Signature: steeper </w:t>
      </w:r>
      <w:r w:rsidRPr="00202CF9">
        <w:rPr>
          <w:rFonts w:ascii="Times New Roman" w:eastAsia="Times New Roman" w:hAnsi="Times New Roman" w:cs="Times New Roman"/>
          <w:b/>
          <w:bCs/>
          <w:lang w:val="en-US"/>
        </w:rPr>
        <w:t>climate-only</w:t>
      </w:r>
      <w:r w:rsidRPr="00202CF9">
        <w:rPr>
          <w:rFonts w:ascii="Times New Roman" w:eastAsia="Times New Roman" w:hAnsi="Times New Roman" w:cs="Times New Roman"/>
          <w:lang w:val="en-US"/>
        </w:rPr>
        <w:t xml:space="preserve"> decline (fraction basis). Interaction effects can grow under hotspot masks because consumers sit in the same few good cells as their prey.</w:t>
      </w:r>
    </w:p>
    <w:p w:rsidR="00202CF9" w:rsidRPr="00202CF9" w:rsidRDefault="00202CF9" w:rsidP="00202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02CF9">
        <w:rPr>
          <w:rFonts w:ascii="Courier New" w:eastAsia="Times New Roman" w:hAnsi="Courier New" w:cs="Courier New"/>
          <w:b/>
          <w:bCs/>
          <w:lang w:val="en-US"/>
        </w:rPr>
        <w:t>b0_basal</w:t>
      </w:r>
      <w:r w:rsidRPr="00202CF9">
        <w:rPr>
          <w:rFonts w:ascii="Times New Roman" w:eastAsia="Times New Roman" w:hAnsi="Times New Roman" w:cs="Times New Roman"/>
          <w:b/>
          <w:bCs/>
          <w:lang w:val="en-US"/>
        </w:rPr>
        <w:t xml:space="preserve">, </w:t>
      </w:r>
      <w:proofErr w:type="spellStart"/>
      <w:r w:rsidRPr="00202CF9">
        <w:rPr>
          <w:rFonts w:ascii="Courier New" w:eastAsia="Times New Roman" w:hAnsi="Courier New" w:cs="Courier New"/>
          <w:b/>
          <w:bCs/>
          <w:lang w:val="en-US"/>
        </w:rPr>
        <w:t>bspread_basal</w:t>
      </w:r>
      <w:proofErr w:type="spellEnd"/>
      <w:r w:rsidRPr="00202CF9">
        <w:rPr>
          <w:rFonts w:ascii="Times New Roman" w:eastAsia="Times New Roman" w:hAnsi="Times New Roman" w:cs="Times New Roman"/>
          <w:lang w:val="en-US"/>
        </w:rPr>
        <w:t xml:space="preserve"> (basal niche breadth)</w:t>
      </w:r>
    </w:p>
    <w:p w:rsidR="00202CF9" w:rsidRPr="00202CF9" w:rsidRDefault="00202CF9" w:rsidP="00202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02CF9">
        <w:rPr>
          <w:rFonts w:ascii="Times New Roman" w:eastAsia="Times New Roman" w:hAnsi="Times New Roman" w:cs="Times New Roman"/>
          <w:lang w:val="en-US"/>
        </w:rPr>
        <w:t xml:space="preserve">↓breadth → basal become </w:t>
      </w:r>
      <w:r w:rsidRPr="00202CF9">
        <w:rPr>
          <w:rFonts w:ascii="Times New Roman" w:eastAsia="Times New Roman" w:hAnsi="Times New Roman" w:cs="Times New Roman"/>
          <w:b/>
          <w:bCs/>
          <w:lang w:val="en-US"/>
        </w:rPr>
        <w:t>patchier</w:t>
      </w:r>
      <w:r w:rsidRPr="00202CF9">
        <w:rPr>
          <w:rFonts w:ascii="Times New Roman" w:eastAsia="Times New Roman" w:hAnsi="Times New Roman" w:cs="Times New Roman"/>
          <w:lang w:val="en-US"/>
        </w:rPr>
        <w:t xml:space="preserve"> → prey base is clumpier → clustered/hotspot removal bites harder and can boost </w:t>
      </w:r>
      <w:r w:rsidRPr="00202CF9">
        <w:rPr>
          <w:rFonts w:ascii="Times New Roman" w:eastAsia="Times New Roman" w:hAnsi="Times New Roman" w:cs="Times New Roman"/>
          <w:b/>
          <w:bCs/>
          <w:lang w:val="en-US"/>
        </w:rPr>
        <w:t>interaction-only</w:t>
      </w:r>
      <w:r w:rsidRPr="00202CF9">
        <w:rPr>
          <w:rFonts w:ascii="Times New Roman" w:eastAsia="Times New Roman" w:hAnsi="Times New Roman" w:cs="Times New Roman"/>
          <w:lang w:val="en-US"/>
        </w:rPr>
        <w:t>.</w:t>
      </w:r>
    </w:p>
    <w:p w:rsidR="00202CF9" w:rsidRPr="00202CF9" w:rsidRDefault="00202CF9" w:rsidP="00202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02CF9">
        <w:rPr>
          <w:rFonts w:ascii="Courier New" w:eastAsia="Times New Roman" w:hAnsi="Courier New" w:cs="Courier New"/>
          <w:b/>
          <w:bCs/>
          <w:lang w:val="en-US"/>
        </w:rPr>
        <w:t>b0_cons</w:t>
      </w:r>
      <w:r w:rsidRPr="00202CF9">
        <w:rPr>
          <w:rFonts w:ascii="Times New Roman" w:eastAsia="Times New Roman" w:hAnsi="Times New Roman" w:cs="Times New Roman"/>
          <w:b/>
          <w:bCs/>
          <w:lang w:val="en-US"/>
        </w:rPr>
        <w:t xml:space="preserve">, </w:t>
      </w:r>
      <w:proofErr w:type="spellStart"/>
      <w:r w:rsidRPr="00202CF9">
        <w:rPr>
          <w:rFonts w:ascii="Courier New" w:eastAsia="Times New Roman" w:hAnsi="Courier New" w:cs="Courier New"/>
          <w:b/>
          <w:bCs/>
          <w:lang w:val="en-US"/>
        </w:rPr>
        <w:t>bspread_cons</w:t>
      </w:r>
      <w:proofErr w:type="spellEnd"/>
      <w:r w:rsidRPr="00202CF9">
        <w:rPr>
          <w:rFonts w:ascii="Times New Roman" w:eastAsia="Times New Roman" w:hAnsi="Times New Roman" w:cs="Times New Roman"/>
          <w:lang w:val="en-US"/>
        </w:rPr>
        <w:t xml:space="preserve"> (consumer niche breadth)</w:t>
      </w:r>
    </w:p>
    <w:p w:rsidR="00202CF9" w:rsidRPr="00202CF9" w:rsidRDefault="00202CF9" w:rsidP="00202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02CF9">
        <w:rPr>
          <w:rFonts w:ascii="Times New Roman" w:eastAsia="Times New Roman" w:hAnsi="Times New Roman" w:cs="Times New Roman"/>
          <w:lang w:val="en-US"/>
        </w:rPr>
        <w:t>↓breadth → consumers themselves are more spatially restricted; climate-only declines sharpen.</w:t>
      </w:r>
    </w:p>
    <w:p w:rsidR="00202CF9" w:rsidRPr="00202CF9" w:rsidRDefault="00202CF9" w:rsidP="00202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202CF9">
        <w:rPr>
          <w:rFonts w:ascii="Courier New" w:eastAsia="Times New Roman" w:hAnsi="Courier New" w:cs="Courier New"/>
          <w:b/>
          <w:bCs/>
          <w:lang w:val="en-US"/>
        </w:rPr>
        <w:t>niche_mode</w:t>
      </w:r>
      <w:proofErr w:type="spellEnd"/>
      <w:r w:rsidRPr="00202CF9">
        <w:rPr>
          <w:rFonts w:ascii="Times New Roman" w:eastAsia="Times New Roman" w:hAnsi="Times New Roman" w:cs="Times New Roman"/>
          <w:lang w:val="en-US"/>
        </w:rPr>
        <w:t xml:space="preserve"> and </w:t>
      </w:r>
      <w:proofErr w:type="spellStart"/>
      <w:r w:rsidRPr="00202CF9">
        <w:rPr>
          <w:rFonts w:ascii="Courier New" w:eastAsia="Times New Roman" w:hAnsi="Courier New" w:cs="Courier New"/>
          <w:b/>
          <w:bCs/>
          <w:lang w:val="en-US"/>
        </w:rPr>
        <w:t>mu_basal_centers</w:t>
      </w:r>
      <w:proofErr w:type="spellEnd"/>
      <w:r w:rsidRPr="00202CF9">
        <w:rPr>
          <w:rFonts w:ascii="Times New Roman" w:eastAsia="Times New Roman" w:hAnsi="Times New Roman" w:cs="Times New Roman"/>
          <w:b/>
          <w:bCs/>
          <w:lang w:val="en-US"/>
        </w:rPr>
        <w:t xml:space="preserve">, </w:t>
      </w:r>
      <w:proofErr w:type="spellStart"/>
      <w:r w:rsidRPr="00202CF9">
        <w:rPr>
          <w:rFonts w:ascii="Courier New" w:eastAsia="Times New Roman" w:hAnsi="Courier New" w:cs="Courier New"/>
          <w:b/>
          <w:bCs/>
          <w:lang w:val="en-US"/>
        </w:rPr>
        <w:t>mu_basal_sd</w:t>
      </w:r>
      <w:proofErr w:type="spellEnd"/>
    </w:p>
    <w:p w:rsidR="00202CF9" w:rsidRPr="00202CF9" w:rsidRDefault="00202CF9" w:rsidP="00202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02CF9">
        <w:rPr>
          <w:rFonts w:ascii="Courier New" w:eastAsia="Times New Roman" w:hAnsi="Courier New" w:cs="Courier New"/>
          <w:lang w:val="en-US"/>
        </w:rPr>
        <w:t>:unifor</w:t>
      </w:r>
      <w:bookmarkStart w:id="0" w:name="_GoBack"/>
      <w:bookmarkEnd w:id="0"/>
      <w:r w:rsidRPr="00202CF9">
        <w:rPr>
          <w:rFonts w:ascii="Courier New" w:eastAsia="Times New Roman" w:hAnsi="Courier New" w:cs="Courier New"/>
          <w:lang w:val="en-US"/>
        </w:rPr>
        <w:t>m</w:t>
      </w:r>
      <w:proofErr w:type="gramEnd"/>
      <w:r w:rsidRPr="00202CF9">
        <w:rPr>
          <w:rFonts w:ascii="Times New Roman" w:eastAsia="Times New Roman" w:hAnsi="Times New Roman" w:cs="Times New Roman"/>
          <w:lang w:val="en-US"/>
        </w:rPr>
        <w:t xml:space="preserve"> → basal niches spread across the gradient (low “prey synchrony”).</w:t>
      </w:r>
    </w:p>
    <w:p w:rsidR="00202CF9" w:rsidRPr="00202CF9" w:rsidRDefault="00202CF9" w:rsidP="00202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02CF9">
        <w:rPr>
          <w:rFonts w:ascii="Courier New" w:eastAsia="Times New Roman" w:hAnsi="Courier New" w:cs="Courier New"/>
          <w:lang w:val="en-US"/>
        </w:rPr>
        <w:t>:bimodal</w:t>
      </w:r>
      <w:proofErr w:type="gramEnd"/>
      <w:r w:rsidRPr="00202CF9">
        <w:rPr>
          <w:rFonts w:ascii="Times New Roman" w:eastAsia="Times New Roman" w:hAnsi="Times New Roman" w:cs="Times New Roman"/>
          <w:lang w:val="en-US"/>
        </w:rPr>
        <w:t xml:space="preserve"> with small </w:t>
      </w:r>
      <w:proofErr w:type="spellStart"/>
      <w:r w:rsidRPr="00202CF9">
        <w:rPr>
          <w:rFonts w:ascii="Courier New" w:eastAsia="Times New Roman" w:hAnsi="Courier New" w:cs="Courier New"/>
          <w:lang w:val="en-US"/>
        </w:rPr>
        <w:t>mu_basal_sd</w:t>
      </w:r>
      <w:proofErr w:type="spellEnd"/>
      <w:r w:rsidRPr="00202CF9">
        <w:rPr>
          <w:rFonts w:ascii="Times New Roman" w:eastAsia="Times New Roman" w:hAnsi="Times New Roman" w:cs="Times New Roman"/>
          <w:lang w:val="en-US"/>
        </w:rPr>
        <w:t xml:space="preserve"> → two basal guilds jammed into two climate bands (high prey synchrony). Hotspot removal aligned with those bands produces a clear </w:t>
      </w:r>
      <w:r w:rsidRPr="00202CF9">
        <w:rPr>
          <w:rFonts w:ascii="Times New Roman" w:eastAsia="Times New Roman" w:hAnsi="Times New Roman" w:cs="Times New Roman"/>
          <w:b/>
          <w:bCs/>
          <w:lang w:val="en-US"/>
        </w:rPr>
        <w:t>interaction-only</w:t>
      </w:r>
      <w:r w:rsidRPr="00202CF9">
        <w:rPr>
          <w:rFonts w:ascii="Times New Roman" w:eastAsia="Times New Roman" w:hAnsi="Times New Roman" w:cs="Times New Roman"/>
          <w:lang w:val="en-US"/>
        </w:rPr>
        <w:t xml:space="preserve"> signal (your best case so far).</w:t>
      </w:r>
    </w:p>
    <w:p w:rsidR="00202CF9" w:rsidRPr="00202CF9" w:rsidRDefault="00202CF9" w:rsidP="00202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US"/>
        </w:rPr>
      </w:pPr>
      <w:r w:rsidRPr="00202CF9">
        <w:rPr>
          <w:rFonts w:ascii="Times New Roman" w:eastAsia="Times New Roman" w:hAnsi="Times New Roman" w:cs="Times New Roman"/>
          <w:b/>
          <w:bCs/>
          <w:lang w:val="en-US"/>
        </w:rPr>
        <w:t xml:space="preserve">B) </w:t>
      </w:r>
      <w:proofErr w:type="spellStart"/>
      <w:r w:rsidRPr="00202CF9">
        <w:rPr>
          <w:rFonts w:ascii="Times New Roman" w:eastAsia="Times New Roman" w:hAnsi="Times New Roman" w:cs="Times New Roman"/>
          <w:b/>
          <w:bCs/>
          <w:lang w:val="en-US"/>
        </w:rPr>
        <w:t>Metaweb</w:t>
      </w:r>
      <w:proofErr w:type="spellEnd"/>
      <w:r w:rsidRPr="00202CF9">
        <w:rPr>
          <w:rFonts w:ascii="Times New Roman" w:eastAsia="Times New Roman" w:hAnsi="Times New Roman" w:cs="Times New Roman"/>
          <w:b/>
          <w:bCs/>
          <w:lang w:val="en-US"/>
        </w:rPr>
        <w:t xml:space="preserve"> (who eats whom) → redundancy vs fragility</w:t>
      </w:r>
    </w:p>
    <w:p w:rsidR="00202CF9" w:rsidRPr="00202CF9" w:rsidRDefault="00202CF9" w:rsidP="00202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02CF9">
        <w:rPr>
          <w:rFonts w:ascii="Courier New" w:eastAsia="Times New Roman" w:hAnsi="Courier New" w:cs="Courier New"/>
          <w:b/>
          <w:bCs/>
          <w:lang w:val="en-US"/>
        </w:rPr>
        <w:t>sigma</w:t>
      </w:r>
      <w:r w:rsidRPr="00202CF9">
        <w:rPr>
          <w:rFonts w:ascii="Times New Roman" w:eastAsia="Times New Roman" w:hAnsi="Times New Roman" w:cs="Times New Roman"/>
          <w:lang w:val="en-US"/>
        </w:rPr>
        <w:t xml:space="preserve"> (width of the log-ratio diet kernel)</w:t>
      </w:r>
    </w:p>
    <w:p w:rsidR="00202CF9" w:rsidRPr="00202CF9" w:rsidRDefault="00202CF9" w:rsidP="00202C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02CF9">
        <w:rPr>
          <w:rFonts w:ascii="Times New Roman" w:eastAsia="Times New Roman" w:hAnsi="Times New Roman" w:cs="Times New Roman"/>
          <w:lang w:val="en-US"/>
        </w:rPr>
        <w:t xml:space="preserve">↓sigma → </w:t>
      </w:r>
      <w:r w:rsidRPr="00202CF9">
        <w:rPr>
          <w:rFonts w:ascii="Times New Roman" w:eastAsia="Times New Roman" w:hAnsi="Times New Roman" w:cs="Times New Roman"/>
          <w:b/>
          <w:bCs/>
          <w:lang w:val="en-US"/>
        </w:rPr>
        <w:t>narrower diets</w:t>
      </w:r>
      <w:r w:rsidRPr="00202CF9">
        <w:rPr>
          <w:rFonts w:ascii="Times New Roman" w:eastAsia="Times New Roman" w:hAnsi="Times New Roman" w:cs="Times New Roman"/>
          <w:lang w:val="en-US"/>
        </w:rPr>
        <w:t xml:space="preserve">, each consumer has </w:t>
      </w:r>
      <w:r w:rsidRPr="00202CF9">
        <w:rPr>
          <w:rFonts w:ascii="Times New Roman" w:eastAsia="Times New Roman" w:hAnsi="Times New Roman" w:cs="Times New Roman"/>
          <w:b/>
          <w:bCs/>
          <w:lang w:val="en-US"/>
        </w:rPr>
        <w:t>fewer prey</w:t>
      </w:r>
      <w:r w:rsidRPr="00202CF9">
        <w:rPr>
          <w:rFonts w:ascii="Times New Roman" w:eastAsia="Times New Roman" w:hAnsi="Times New Roman" w:cs="Times New Roman"/>
          <w:lang w:val="en-US"/>
        </w:rPr>
        <w:t xml:space="preserve"> → low redundancy → interaction effects amplify (especially under hotspots). Too low can truncate food-chain length.</w:t>
      </w:r>
    </w:p>
    <w:p w:rsidR="00202CF9" w:rsidRPr="00202CF9" w:rsidRDefault="00202CF9" w:rsidP="00202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02CF9">
        <w:rPr>
          <w:rFonts w:ascii="Courier New" w:eastAsia="Times New Roman" w:hAnsi="Courier New" w:cs="Courier New"/>
          <w:b/>
          <w:bCs/>
          <w:lang w:val="en-US"/>
        </w:rPr>
        <w:t>density</w:t>
      </w:r>
      <w:r w:rsidRPr="00202CF9">
        <w:rPr>
          <w:rFonts w:ascii="Times New Roman" w:eastAsia="Times New Roman" w:hAnsi="Times New Roman" w:cs="Times New Roman"/>
          <w:b/>
          <w:bCs/>
          <w:lang w:val="en-US"/>
        </w:rPr>
        <w:t xml:space="preserve">, </w:t>
      </w:r>
      <w:proofErr w:type="spellStart"/>
      <w:r w:rsidRPr="00202CF9">
        <w:rPr>
          <w:rFonts w:ascii="Courier New" w:eastAsia="Times New Roman" w:hAnsi="Courier New" w:cs="Courier New"/>
          <w:b/>
          <w:bCs/>
          <w:lang w:val="en-US"/>
        </w:rPr>
        <w:t>pmax</w:t>
      </w:r>
      <w:proofErr w:type="spellEnd"/>
      <w:r w:rsidRPr="00202CF9">
        <w:rPr>
          <w:rFonts w:ascii="Times New Roman" w:eastAsia="Times New Roman" w:hAnsi="Times New Roman" w:cs="Times New Roman"/>
          <w:lang w:val="en-US"/>
        </w:rPr>
        <w:t xml:space="preserve"> (thinning of potential links)</w:t>
      </w:r>
    </w:p>
    <w:p w:rsidR="00202CF9" w:rsidRPr="00202CF9" w:rsidRDefault="00202CF9" w:rsidP="00202C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02CF9">
        <w:rPr>
          <w:rFonts w:ascii="Times New Roman" w:eastAsia="Times New Roman" w:hAnsi="Times New Roman" w:cs="Times New Roman"/>
          <w:lang w:val="en-US"/>
        </w:rPr>
        <w:t>↓values → fewer realized prey per consumer (similar to ↓sigma). Push down to make interactions matter more; too far and communities become shallow and fragile.</w:t>
      </w:r>
    </w:p>
    <w:p w:rsidR="00202CF9" w:rsidRPr="00202CF9" w:rsidRDefault="00202CF9" w:rsidP="00202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02CF9">
        <w:rPr>
          <w:rFonts w:ascii="Courier New" w:eastAsia="Times New Roman" w:hAnsi="Courier New" w:cs="Courier New"/>
          <w:b/>
          <w:bCs/>
          <w:lang w:val="en-US"/>
        </w:rPr>
        <w:t>R0_mean</w:t>
      </w:r>
      <w:r w:rsidRPr="00202CF9">
        <w:rPr>
          <w:rFonts w:ascii="Times New Roman" w:eastAsia="Times New Roman" w:hAnsi="Times New Roman" w:cs="Times New Roman"/>
          <w:b/>
          <w:bCs/>
          <w:lang w:val="en-US"/>
        </w:rPr>
        <w:t xml:space="preserve">, </w:t>
      </w:r>
      <w:r w:rsidRPr="00202CF9">
        <w:rPr>
          <w:rFonts w:ascii="Courier New" w:eastAsia="Times New Roman" w:hAnsi="Courier New" w:cs="Courier New"/>
          <w:b/>
          <w:bCs/>
          <w:lang w:val="en-US"/>
        </w:rPr>
        <w:t>R0_sd</w:t>
      </w:r>
      <w:r w:rsidRPr="00202CF9">
        <w:rPr>
          <w:rFonts w:ascii="Times New Roman" w:eastAsia="Times New Roman" w:hAnsi="Times New Roman" w:cs="Times New Roman"/>
          <w:lang w:val="en-US"/>
        </w:rPr>
        <w:t xml:space="preserve"> (preferred </w:t>
      </w:r>
      <w:proofErr w:type="spellStart"/>
      <w:proofErr w:type="gramStart"/>
      <w:r w:rsidRPr="00202CF9">
        <w:rPr>
          <w:rFonts w:ascii="Times New Roman" w:eastAsia="Times New Roman" w:hAnsi="Times New Roman" w:cs="Times New Roman"/>
          <w:lang w:val="en-US"/>
        </w:rPr>
        <w:t>predator:prey</w:t>
      </w:r>
      <w:proofErr w:type="spellEnd"/>
      <w:proofErr w:type="gramEnd"/>
      <w:r w:rsidRPr="00202CF9">
        <w:rPr>
          <w:rFonts w:ascii="Times New Roman" w:eastAsia="Times New Roman" w:hAnsi="Times New Roman" w:cs="Times New Roman"/>
          <w:lang w:val="en-US"/>
        </w:rPr>
        <w:t xml:space="preserve"> mass ratio &amp; heterogeneity)</w:t>
      </w:r>
    </w:p>
    <w:p w:rsidR="00202CF9" w:rsidRPr="00202CF9" w:rsidRDefault="00202CF9" w:rsidP="00202C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02CF9">
        <w:rPr>
          <w:rFonts w:ascii="Times New Roman" w:eastAsia="Times New Roman" w:hAnsi="Times New Roman" w:cs="Times New Roman"/>
          <w:lang w:val="en-US"/>
        </w:rPr>
        <w:t>↑</w:t>
      </w:r>
      <w:r w:rsidRPr="00202CF9">
        <w:rPr>
          <w:rFonts w:ascii="Courier New" w:eastAsia="Times New Roman" w:hAnsi="Courier New" w:cs="Courier New"/>
          <w:lang w:val="en-US"/>
        </w:rPr>
        <w:t>R0_mean</w:t>
      </w:r>
      <w:r w:rsidRPr="00202CF9">
        <w:rPr>
          <w:rFonts w:ascii="Times New Roman" w:eastAsia="Times New Roman" w:hAnsi="Times New Roman" w:cs="Times New Roman"/>
          <w:lang w:val="en-US"/>
        </w:rPr>
        <w:t xml:space="preserve"> or ↑</w:t>
      </w:r>
      <w:r w:rsidRPr="00202CF9">
        <w:rPr>
          <w:rFonts w:ascii="Courier New" w:eastAsia="Times New Roman" w:hAnsi="Courier New" w:cs="Courier New"/>
          <w:lang w:val="en-US"/>
        </w:rPr>
        <w:t>R0_sd</w:t>
      </w:r>
      <w:r w:rsidRPr="00202CF9">
        <w:rPr>
          <w:rFonts w:ascii="Times New Roman" w:eastAsia="Times New Roman" w:hAnsi="Times New Roman" w:cs="Times New Roman"/>
          <w:lang w:val="en-US"/>
        </w:rPr>
        <w:t xml:space="preserve"> can increase potential chain length and heterogeneity. Broad spreads can improve redundancy for some consumers while isolating others—expect noisier interaction responses.</w:t>
      </w:r>
    </w:p>
    <w:p w:rsidR="00202CF9" w:rsidRPr="00202CF9" w:rsidRDefault="00202CF9" w:rsidP="00202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202CF9">
        <w:rPr>
          <w:rFonts w:ascii="Courier New" w:eastAsia="Times New Roman" w:hAnsi="Courier New" w:cs="Courier New"/>
          <w:b/>
          <w:bCs/>
          <w:lang w:val="en-US"/>
        </w:rPr>
        <w:t>basal_frac</w:t>
      </w:r>
      <w:proofErr w:type="spellEnd"/>
    </w:p>
    <w:p w:rsidR="00202CF9" w:rsidRPr="00202CF9" w:rsidRDefault="00202CF9" w:rsidP="00202C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02CF9">
        <w:rPr>
          <w:rFonts w:ascii="Times New Roman" w:eastAsia="Times New Roman" w:hAnsi="Times New Roman" w:cs="Times New Roman"/>
          <w:lang w:val="en-US"/>
        </w:rPr>
        <w:t>↓basal share → fewer basal species → taller but more brittle webs; hotspot losses show stronger interaction-only.</w:t>
      </w:r>
    </w:p>
    <w:p w:rsidR="00202CF9" w:rsidRPr="00202CF9" w:rsidRDefault="00202CF9" w:rsidP="00202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US"/>
        </w:rPr>
      </w:pPr>
      <w:r w:rsidRPr="00202CF9">
        <w:rPr>
          <w:rFonts w:ascii="Times New Roman" w:eastAsia="Times New Roman" w:hAnsi="Times New Roman" w:cs="Times New Roman"/>
          <w:b/>
          <w:bCs/>
          <w:lang w:val="en-US"/>
        </w:rPr>
        <w:t>C) Space &amp; loss pattern</w:t>
      </w:r>
    </w:p>
    <w:p w:rsidR="00202CF9" w:rsidRPr="00202CF9" w:rsidRDefault="00202CF9" w:rsidP="00202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02CF9">
        <w:rPr>
          <w:rFonts w:ascii="Times New Roman" w:eastAsia="Times New Roman" w:hAnsi="Times New Roman" w:cs="Times New Roman"/>
          <w:b/>
          <w:bCs/>
          <w:lang w:val="en-US"/>
        </w:rPr>
        <w:t xml:space="preserve">Grid </w:t>
      </w:r>
      <w:proofErr w:type="spellStart"/>
      <w:r w:rsidRPr="00202CF9">
        <w:rPr>
          <w:rFonts w:ascii="Courier New" w:eastAsia="Times New Roman" w:hAnsi="Courier New" w:cs="Courier New"/>
          <w:b/>
          <w:bCs/>
          <w:lang w:val="en-US"/>
        </w:rPr>
        <w:t>nx</w:t>
      </w:r>
      <w:proofErr w:type="spellEnd"/>
      <w:r w:rsidRPr="00202CF9">
        <w:rPr>
          <w:rFonts w:ascii="Courier New" w:eastAsia="Times New Roman" w:hAnsi="Courier New" w:cs="Courier New"/>
          <w:b/>
          <w:bCs/>
          <w:lang w:val="en-US"/>
        </w:rPr>
        <w:t xml:space="preserve">, </w:t>
      </w:r>
      <w:proofErr w:type="spellStart"/>
      <w:r w:rsidRPr="00202CF9">
        <w:rPr>
          <w:rFonts w:ascii="Courier New" w:eastAsia="Times New Roman" w:hAnsi="Courier New" w:cs="Courier New"/>
          <w:b/>
          <w:bCs/>
          <w:lang w:val="en-US"/>
        </w:rPr>
        <w:t>ny</w:t>
      </w:r>
      <w:proofErr w:type="spellEnd"/>
      <w:r w:rsidRPr="00202CF9">
        <w:rPr>
          <w:rFonts w:ascii="Times New Roman" w:eastAsia="Times New Roman" w:hAnsi="Times New Roman" w:cs="Times New Roman"/>
          <w:b/>
          <w:bCs/>
          <w:lang w:val="en-US"/>
        </w:rPr>
        <w:t>, climate “texture”</w:t>
      </w:r>
    </w:p>
    <w:p w:rsidR="00202CF9" w:rsidRPr="00202CF9" w:rsidRDefault="00202CF9" w:rsidP="00202C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02CF9">
        <w:rPr>
          <w:rFonts w:ascii="Times New Roman" w:eastAsia="Times New Roman" w:hAnsi="Times New Roman" w:cs="Times New Roman"/>
          <w:lang w:val="en-US"/>
        </w:rPr>
        <w:t xml:space="preserve">↑texture/patchiness → clearer climate hotspots → hotspot masks align better with prey/consumer peaks → larger </w:t>
      </w:r>
      <w:r w:rsidRPr="00202CF9">
        <w:rPr>
          <w:rFonts w:ascii="Times New Roman" w:eastAsia="Times New Roman" w:hAnsi="Times New Roman" w:cs="Times New Roman"/>
          <w:b/>
          <w:bCs/>
          <w:lang w:val="en-US"/>
        </w:rPr>
        <w:t>interaction-only</w:t>
      </w:r>
      <w:r w:rsidRPr="00202CF9">
        <w:rPr>
          <w:rFonts w:ascii="Times New Roman" w:eastAsia="Times New Roman" w:hAnsi="Times New Roman" w:cs="Times New Roman"/>
          <w:lang w:val="en-US"/>
        </w:rPr>
        <w:t>.</w:t>
      </w:r>
    </w:p>
    <w:p w:rsidR="00202CF9" w:rsidRPr="00202CF9" w:rsidRDefault="00202CF9" w:rsidP="00202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02CF9">
        <w:rPr>
          <w:rFonts w:ascii="Times New Roman" w:eastAsia="Times New Roman" w:hAnsi="Times New Roman" w:cs="Times New Roman"/>
          <w:b/>
          <w:bCs/>
          <w:lang w:val="en-US"/>
        </w:rPr>
        <w:t xml:space="preserve">Mask </w:t>
      </w:r>
      <w:r w:rsidRPr="00202CF9">
        <w:rPr>
          <w:rFonts w:ascii="Courier New" w:eastAsia="Times New Roman" w:hAnsi="Courier New" w:cs="Courier New"/>
          <w:b/>
          <w:bCs/>
          <w:lang w:val="en-US"/>
        </w:rPr>
        <w:t>kind</w:t>
      </w:r>
      <w:r w:rsidRPr="00202CF9">
        <w:rPr>
          <w:rFonts w:ascii="Times New Roman" w:eastAsia="Times New Roman" w:hAnsi="Times New Roman" w:cs="Times New Roman"/>
          <w:lang w:val="en-US"/>
        </w:rPr>
        <w:t xml:space="preserve"> &amp; parameters</w:t>
      </w:r>
    </w:p>
    <w:p w:rsidR="00202CF9" w:rsidRPr="00202CF9" w:rsidRDefault="00202CF9" w:rsidP="00202C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02CF9">
        <w:rPr>
          <w:rFonts w:ascii="Courier New" w:eastAsia="Times New Roman" w:hAnsi="Courier New" w:cs="Courier New"/>
          <w:lang w:val="en-US"/>
        </w:rPr>
        <w:t>:random</w:t>
      </w:r>
      <w:proofErr w:type="gramEnd"/>
      <w:r w:rsidRPr="00202CF9">
        <w:rPr>
          <w:rFonts w:ascii="Times New Roman" w:eastAsia="Times New Roman" w:hAnsi="Times New Roman" w:cs="Times New Roman"/>
          <w:lang w:val="en-US"/>
        </w:rPr>
        <w:t xml:space="preserve"> → nearly proportional climate-only changes; interaction-only ≈ 0.</w:t>
      </w:r>
    </w:p>
    <w:p w:rsidR="00202CF9" w:rsidRPr="00202CF9" w:rsidRDefault="00202CF9" w:rsidP="00202C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02CF9">
        <w:rPr>
          <w:rFonts w:ascii="Courier New" w:eastAsia="Times New Roman" w:hAnsi="Courier New" w:cs="Courier New"/>
          <w:lang w:val="en-US"/>
        </w:rPr>
        <w:t>:clustered</w:t>
      </w:r>
      <w:proofErr w:type="gramEnd"/>
      <w:r w:rsidRPr="00202CF9">
        <w:rPr>
          <w:rFonts w:ascii="Times New Roman" w:eastAsia="Times New Roman" w:hAnsi="Times New Roman" w:cs="Times New Roman"/>
          <w:lang w:val="en-US"/>
        </w:rPr>
        <w:t xml:space="preserve"> (BFS, </w:t>
      </w:r>
      <w:proofErr w:type="spellStart"/>
      <w:r w:rsidRPr="00202CF9">
        <w:rPr>
          <w:rFonts w:ascii="Courier New" w:eastAsia="Times New Roman" w:hAnsi="Courier New" w:cs="Courier New"/>
          <w:lang w:val="en-US"/>
        </w:rPr>
        <w:t>nseeds_cluster</w:t>
      </w:r>
      <w:proofErr w:type="spellEnd"/>
      <w:r w:rsidRPr="00202CF9">
        <w:rPr>
          <w:rFonts w:ascii="Times New Roman" w:eastAsia="Times New Roman" w:hAnsi="Times New Roman" w:cs="Times New Roman"/>
          <w:lang w:val="en-US"/>
        </w:rPr>
        <w:t>) → moderate contiguity; interaction effects small–moderate.</w:t>
      </w:r>
    </w:p>
    <w:p w:rsidR="00202CF9" w:rsidRPr="00202CF9" w:rsidRDefault="00202CF9" w:rsidP="00202C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02CF9">
        <w:rPr>
          <w:rFonts w:ascii="Courier New" w:eastAsia="Times New Roman" w:hAnsi="Courier New" w:cs="Courier New"/>
          <w:lang w:val="en-US"/>
        </w:rPr>
        <w:t>:hotspot</w:t>
      </w:r>
      <w:proofErr w:type="gramEnd"/>
      <w:r w:rsidRPr="00202CF9">
        <w:rPr>
          <w:rFonts w:ascii="Times New Roman" w:eastAsia="Times New Roman" w:hAnsi="Times New Roman" w:cs="Times New Roman"/>
          <w:lang w:val="en-US"/>
        </w:rPr>
        <w:t xml:space="preserve"> (our consumer-hotspot mask; </w:t>
      </w:r>
      <w:proofErr w:type="spellStart"/>
      <w:r w:rsidRPr="00202CF9">
        <w:rPr>
          <w:rFonts w:ascii="Courier New" w:eastAsia="Times New Roman" w:hAnsi="Courier New" w:cs="Courier New"/>
          <w:b/>
          <w:bCs/>
          <w:lang w:val="en-US"/>
        </w:rPr>
        <w:t>hotspot_power</w:t>
      </w:r>
      <w:proofErr w:type="spellEnd"/>
      <w:r w:rsidRPr="00202CF9">
        <w:rPr>
          <w:rFonts w:ascii="Times New Roman" w:eastAsia="Times New Roman" w:hAnsi="Times New Roman" w:cs="Times New Roman"/>
          <w:lang w:val="en-US"/>
        </w:rPr>
        <w:t>)</w:t>
      </w:r>
    </w:p>
    <w:p w:rsidR="00202CF9" w:rsidRPr="00202CF9" w:rsidRDefault="00202CF9" w:rsidP="00202CF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02CF9">
        <w:rPr>
          <w:rFonts w:ascii="Times New Roman" w:eastAsia="Times New Roman" w:hAnsi="Times New Roman" w:cs="Times New Roman"/>
          <w:lang w:val="en-US"/>
        </w:rPr>
        <w:lastRenderedPageBreak/>
        <w:t>↑</w:t>
      </w:r>
      <w:proofErr w:type="spellStart"/>
      <w:r w:rsidRPr="00202CF9">
        <w:rPr>
          <w:rFonts w:ascii="Courier New" w:eastAsia="Times New Roman" w:hAnsi="Courier New" w:cs="Courier New"/>
          <w:lang w:val="en-US"/>
        </w:rPr>
        <w:t>hotspot_power</w:t>
      </w:r>
      <w:proofErr w:type="spellEnd"/>
      <w:r w:rsidRPr="00202CF9">
        <w:rPr>
          <w:rFonts w:ascii="Times New Roman" w:eastAsia="Times New Roman" w:hAnsi="Times New Roman" w:cs="Times New Roman"/>
          <w:lang w:val="en-US"/>
        </w:rPr>
        <w:t xml:space="preserve"> → more aggressively keeps “top” cells for the chosen proxy (we used consumer occupancy or basal suitability); makes interaction-only big and clearly different from random/clustered.</w:t>
      </w:r>
    </w:p>
    <w:p w:rsidR="00202CF9" w:rsidRPr="00202CF9" w:rsidRDefault="00202CF9" w:rsidP="00202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02CF9">
        <w:rPr>
          <w:rFonts w:ascii="Courier New" w:eastAsia="Times New Roman" w:hAnsi="Courier New" w:cs="Courier New"/>
          <w:b/>
          <w:bCs/>
          <w:lang w:val="en-US"/>
        </w:rPr>
        <w:t>S</w:t>
      </w:r>
      <w:r w:rsidRPr="00202CF9">
        <w:rPr>
          <w:rFonts w:ascii="Times New Roman" w:eastAsia="Times New Roman" w:hAnsi="Times New Roman" w:cs="Times New Roman"/>
          <w:b/>
          <w:bCs/>
          <w:lang w:val="en-US"/>
        </w:rPr>
        <w:t xml:space="preserve"> (# species), seeds</w:t>
      </w:r>
    </w:p>
    <w:p w:rsidR="00202CF9" w:rsidRPr="00202CF9" w:rsidRDefault="00202CF9" w:rsidP="00202C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02CF9">
        <w:rPr>
          <w:rFonts w:ascii="Times New Roman" w:eastAsia="Times New Roman" w:hAnsi="Times New Roman" w:cs="Times New Roman"/>
          <w:lang w:val="en-US"/>
        </w:rPr>
        <w:t>↑S smooths curves (law of large numbers); different random seeds shift noise.</w:t>
      </w:r>
    </w:p>
    <w:p w:rsidR="00202CF9" w:rsidRPr="00202CF9" w:rsidRDefault="00202CF9" w:rsidP="00202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US"/>
        </w:rPr>
      </w:pPr>
      <w:r w:rsidRPr="00202CF9">
        <w:rPr>
          <w:rFonts w:ascii="Times New Roman" w:eastAsia="Times New Roman" w:hAnsi="Times New Roman" w:cs="Times New Roman"/>
          <w:b/>
          <w:bCs/>
          <w:lang w:val="en-US"/>
        </w:rPr>
        <w:t>D) Analysis choices</w:t>
      </w:r>
    </w:p>
    <w:p w:rsidR="00202CF9" w:rsidRPr="00202CF9" w:rsidRDefault="00202CF9" w:rsidP="00202C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02CF9">
        <w:rPr>
          <w:rFonts w:ascii="Times New Roman" w:eastAsia="Times New Roman" w:hAnsi="Times New Roman" w:cs="Times New Roman"/>
          <w:b/>
          <w:bCs/>
          <w:lang w:val="en-US"/>
        </w:rPr>
        <w:t>Loss metric</w:t>
      </w:r>
      <w:proofErr w:type="gramStart"/>
      <w:r w:rsidRPr="00202CF9">
        <w:rPr>
          <w:rFonts w:ascii="Times New Roman" w:eastAsia="Times New Roman" w:hAnsi="Times New Roman" w:cs="Times New Roman"/>
          <w:lang w:val="en-US"/>
        </w:rPr>
        <w:t xml:space="preserve">: </w:t>
      </w:r>
      <w:r w:rsidRPr="00202CF9">
        <w:rPr>
          <w:rFonts w:ascii="Courier New" w:eastAsia="Times New Roman" w:hAnsi="Courier New" w:cs="Courier New"/>
          <w:lang w:val="en-US"/>
        </w:rPr>
        <w:t>:fraction</w:t>
      </w:r>
      <w:proofErr w:type="gramEnd"/>
      <w:r w:rsidRPr="00202CF9">
        <w:rPr>
          <w:rFonts w:ascii="Times New Roman" w:eastAsia="Times New Roman" w:hAnsi="Times New Roman" w:cs="Times New Roman"/>
          <w:lang w:val="en-US"/>
        </w:rPr>
        <w:t xml:space="preserve"> vs </w:t>
      </w:r>
      <w:r w:rsidRPr="00202CF9">
        <w:rPr>
          <w:rFonts w:ascii="Courier New" w:eastAsia="Times New Roman" w:hAnsi="Courier New" w:cs="Courier New"/>
          <w:lang w:val="en-US"/>
        </w:rPr>
        <w:t>:area</w:t>
      </w:r>
    </w:p>
    <w:p w:rsidR="00202CF9" w:rsidRPr="00202CF9" w:rsidRDefault="00202CF9" w:rsidP="00202C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02CF9">
        <w:rPr>
          <w:rFonts w:ascii="Times New Roman" w:eastAsia="Times New Roman" w:hAnsi="Times New Roman" w:cs="Times New Roman"/>
          <w:b/>
          <w:bCs/>
          <w:lang w:val="en-US"/>
        </w:rPr>
        <w:t>Fraction basis</w:t>
      </w:r>
      <w:r w:rsidRPr="00202CF9">
        <w:rPr>
          <w:rFonts w:ascii="Times New Roman" w:eastAsia="Times New Roman" w:hAnsi="Times New Roman" w:cs="Times New Roman"/>
          <w:lang w:val="en-US"/>
        </w:rPr>
        <w:t xml:space="preserve"> (our default panels): measure BSH vs the </w:t>
      </w:r>
      <w:r w:rsidRPr="00202CF9">
        <w:rPr>
          <w:rFonts w:ascii="Times New Roman" w:eastAsia="Times New Roman" w:hAnsi="Times New Roman" w:cs="Times New Roman"/>
          <w:b/>
          <w:bCs/>
          <w:lang w:val="en-US"/>
        </w:rPr>
        <w:t>original</w:t>
      </w:r>
      <w:r w:rsidRPr="00202CF9">
        <w:rPr>
          <w:rFonts w:ascii="Times New Roman" w:eastAsia="Times New Roman" w:hAnsi="Times New Roman" w:cs="Times New Roman"/>
          <w:lang w:val="en-US"/>
        </w:rPr>
        <w:t xml:space="preserve"> area → you always see climate-only declines; interaction-only appears when removal disrupts prey support in the same places consumers use it (hotspots).</w:t>
      </w:r>
    </w:p>
    <w:p w:rsidR="00202CF9" w:rsidRPr="00202CF9" w:rsidRDefault="00202CF9" w:rsidP="00202C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02CF9">
        <w:rPr>
          <w:rFonts w:ascii="Times New Roman" w:eastAsia="Times New Roman" w:hAnsi="Times New Roman" w:cs="Times New Roman"/>
          <w:b/>
          <w:bCs/>
          <w:lang w:val="en-US"/>
        </w:rPr>
        <w:t>Area basis</w:t>
      </w:r>
      <w:r w:rsidRPr="00202CF9">
        <w:rPr>
          <w:rFonts w:ascii="Times New Roman" w:eastAsia="Times New Roman" w:hAnsi="Times New Roman" w:cs="Times New Roman"/>
          <w:lang w:val="en-US"/>
        </w:rPr>
        <w:t xml:space="preserve"> (evaluate before/after </w:t>
      </w:r>
      <w:r w:rsidRPr="00202CF9">
        <w:rPr>
          <w:rFonts w:ascii="Times New Roman" w:eastAsia="Times New Roman" w:hAnsi="Times New Roman" w:cs="Times New Roman"/>
          <w:b/>
          <w:bCs/>
          <w:lang w:val="en-US"/>
        </w:rPr>
        <w:t>only on kept cells</w:t>
      </w:r>
      <w:r w:rsidRPr="00202CF9">
        <w:rPr>
          <w:rFonts w:ascii="Times New Roman" w:eastAsia="Times New Roman" w:hAnsi="Times New Roman" w:cs="Times New Roman"/>
          <w:lang w:val="en-US"/>
        </w:rPr>
        <w:t xml:space="preserve">): under the current </w:t>
      </w:r>
      <w:r w:rsidRPr="00202CF9">
        <w:rPr>
          <w:rFonts w:ascii="Times New Roman" w:eastAsia="Times New Roman" w:hAnsi="Times New Roman" w:cs="Times New Roman"/>
          <w:b/>
          <w:bCs/>
          <w:lang w:val="en-US"/>
        </w:rPr>
        <w:t>strictly local</w:t>
      </w:r>
      <w:r w:rsidRPr="00202CF9">
        <w:rPr>
          <w:rFonts w:ascii="Times New Roman" w:eastAsia="Times New Roman" w:hAnsi="Times New Roman" w:cs="Times New Roman"/>
          <w:lang w:val="en-US"/>
        </w:rPr>
        <w:t xml:space="preserve"> model, it’s ~zero (kept cells don’t change). You’ll only see signals here if you add </w:t>
      </w:r>
      <w:r w:rsidRPr="00202CF9">
        <w:rPr>
          <w:rFonts w:ascii="Times New Roman" w:eastAsia="Times New Roman" w:hAnsi="Times New Roman" w:cs="Times New Roman"/>
          <w:b/>
          <w:bCs/>
          <w:lang w:val="en-US"/>
        </w:rPr>
        <w:t>regional persistence (</w:t>
      </w:r>
      <w:proofErr w:type="spellStart"/>
      <w:r w:rsidRPr="00202CF9">
        <w:rPr>
          <w:rFonts w:ascii="Times New Roman" w:eastAsia="Times New Roman" w:hAnsi="Times New Roman" w:cs="Times New Roman"/>
          <w:b/>
          <w:bCs/>
          <w:lang w:val="en-US"/>
        </w:rPr>
        <w:t>metapop</w:t>
      </w:r>
      <w:proofErr w:type="spellEnd"/>
      <w:r w:rsidRPr="00202CF9">
        <w:rPr>
          <w:rFonts w:ascii="Times New Roman" w:eastAsia="Times New Roman" w:hAnsi="Times New Roman" w:cs="Times New Roman"/>
          <w:b/>
          <w:bCs/>
          <w:lang w:val="en-US"/>
        </w:rPr>
        <w:t>) rules</w:t>
      </w:r>
      <w:r w:rsidRPr="00202CF9">
        <w:rPr>
          <w:rFonts w:ascii="Times New Roman" w:eastAsia="Times New Roman" w:hAnsi="Times New Roman" w:cs="Times New Roman"/>
          <w:lang w:val="en-US"/>
        </w:rPr>
        <w:t xml:space="preserve"> or dispersal coupling.</w:t>
      </w:r>
    </w:p>
    <w:p w:rsidR="00202CF9" w:rsidRPr="00202CF9" w:rsidRDefault="00202CF9" w:rsidP="00202C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02CF9">
        <w:rPr>
          <w:rFonts w:ascii="Times New Roman" w:eastAsia="Times New Roman" w:hAnsi="Times New Roman" w:cs="Times New Roman"/>
          <w:b/>
          <w:bCs/>
          <w:lang w:val="en-US"/>
        </w:rPr>
        <w:t>Trophic-level partitioning</w:t>
      </w:r>
    </w:p>
    <w:p w:rsidR="00202CF9" w:rsidRPr="00202CF9" w:rsidRDefault="00202CF9" w:rsidP="00202C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02CF9">
        <w:rPr>
          <w:rFonts w:ascii="Times New Roman" w:eastAsia="Times New Roman" w:hAnsi="Times New Roman" w:cs="Times New Roman"/>
          <w:lang w:val="en-US"/>
        </w:rPr>
        <w:t>In our current runs, lower TLs (consumers just above basal) carry almost all the climate-only change; interaction-only is small and grows a bit under hotspots.</w:t>
      </w:r>
    </w:p>
    <w:p w:rsidR="00202CF9" w:rsidRPr="00202CF9" w:rsidRDefault="00202CF9" w:rsidP="00202CF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202CF9">
        <w:rPr>
          <w:rFonts w:ascii="Times New Roman" w:eastAsia="Times New Roman" w:hAnsi="Times New Roman" w:cs="Times New Roman"/>
          <w:lang w:val="en-US"/>
        </w:rPr>
        <w:t>Why synergy ≈ 0?</w:t>
      </w:r>
      <w:r w:rsidRPr="00202CF9">
        <w:rPr>
          <w:rFonts w:ascii="Times New Roman" w:eastAsia="Times New Roman" w:hAnsi="Times New Roman" w:cs="Times New Roman"/>
          <w:lang w:val="en-US"/>
        </w:rPr>
        <w:br/>
        <w:t xml:space="preserve">Our occupancy is </w:t>
      </w:r>
      <w:r w:rsidRPr="00202CF9">
        <w:rPr>
          <w:rFonts w:ascii="Times New Roman" w:eastAsia="Times New Roman" w:hAnsi="Times New Roman" w:cs="Times New Roman"/>
          <w:b/>
          <w:bCs/>
          <w:lang w:val="en-US"/>
        </w:rPr>
        <w:t>local</w:t>
      </w:r>
      <w:r w:rsidRPr="00202CF9">
        <w:rPr>
          <w:rFonts w:ascii="Times New Roman" w:eastAsia="Times New Roman" w:hAnsi="Times New Roman" w:cs="Times New Roman"/>
          <w:lang w:val="en-US"/>
        </w:rPr>
        <w:t xml:space="preserve"> (no cross-cell feedbacks). The Shapley-style decomposition separates climate (A) and local prey support (p); their covariance (“synergy”) needs a cross-cell coupling to show up systematically. If you add a </w:t>
      </w:r>
      <w:r w:rsidRPr="00202CF9">
        <w:rPr>
          <w:rFonts w:ascii="Times New Roman" w:eastAsia="Times New Roman" w:hAnsi="Times New Roman" w:cs="Times New Roman"/>
          <w:b/>
          <w:bCs/>
          <w:lang w:val="en-US"/>
        </w:rPr>
        <w:t>viability threshold</w:t>
      </w:r>
      <w:r w:rsidRPr="00202CF9">
        <w:rPr>
          <w:rFonts w:ascii="Times New Roman" w:eastAsia="Times New Roman" w:hAnsi="Times New Roman" w:cs="Times New Roman"/>
          <w:lang w:val="en-US"/>
        </w:rPr>
        <w:t xml:space="preserve"> (species collapses everywhere if its kept area &lt; θ) or </w:t>
      </w:r>
      <w:r w:rsidRPr="00202CF9">
        <w:rPr>
          <w:rFonts w:ascii="Times New Roman" w:eastAsia="Times New Roman" w:hAnsi="Times New Roman" w:cs="Times New Roman"/>
          <w:b/>
          <w:bCs/>
          <w:lang w:val="en-US"/>
        </w:rPr>
        <w:t>regional rescue</w:t>
      </w:r>
      <w:r w:rsidRPr="00202CF9">
        <w:rPr>
          <w:rFonts w:ascii="Times New Roman" w:eastAsia="Times New Roman" w:hAnsi="Times New Roman" w:cs="Times New Roman"/>
          <w:lang w:val="en-US"/>
        </w:rPr>
        <w:t xml:space="preserve"> around each cell, synergy will become non-zero (we sketched that earlier).</w:t>
      </w:r>
    </w:p>
    <w:p w:rsidR="001E1D98" w:rsidRPr="00202CF9" w:rsidRDefault="001E1D98"/>
    <w:sectPr w:rsidR="001E1D98" w:rsidRPr="00202C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A3C59"/>
    <w:multiLevelType w:val="multilevel"/>
    <w:tmpl w:val="B9C4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E410E"/>
    <w:multiLevelType w:val="multilevel"/>
    <w:tmpl w:val="CA30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47BBF"/>
    <w:multiLevelType w:val="multilevel"/>
    <w:tmpl w:val="4768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B6B23"/>
    <w:multiLevelType w:val="multilevel"/>
    <w:tmpl w:val="BB94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CF9"/>
    <w:rsid w:val="00057AAF"/>
    <w:rsid w:val="001E1D98"/>
    <w:rsid w:val="00202CF9"/>
    <w:rsid w:val="00F2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7229C-F371-4616-AC64-78A6C1C2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F27754"/>
    <w:pPr>
      <w:keepNext/>
      <w:keepLines/>
      <w:spacing w:before="240" w:line="360" w:lineRule="auto"/>
      <w:jc w:val="both"/>
      <w:outlineLvl w:val="0"/>
    </w:pPr>
    <w:rPr>
      <w:rFonts w:ascii="Book Antiqua" w:eastAsiaTheme="majorEastAsia" w:hAnsi="Book Antiqua" w:cstheme="majorBidi"/>
      <w:b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202C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7754"/>
    <w:rPr>
      <w:rFonts w:ascii="Book Antiqua" w:eastAsiaTheme="majorEastAsia" w:hAnsi="Book Antiqua" w:cstheme="majorBidi"/>
      <w:b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rsid w:val="00202C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02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202CF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02C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6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0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MM-1</dc:creator>
  <cp:keywords/>
  <dc:description/>
  <cp:lastModifiedBy>MM-1</cp:lastModifiedBy>
  <cp:revision>1</cp:revision>
  <dcterms:created xsi:type="dcterms:W3CDTF">2025-09-01T14:27:00Z</dcterms:created>
  <dcterms:modified xsi:type="dcterms:W3CDTF">2025-09-01T15:31:00Z</dcterms:modified>
</cp:coreProperties>
</file>