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C68D4" w14:textId="64F117D6" w:rsidR="00B52228" w:rsidRP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b/>
          <w:bCs/>
          <w:lang w:val="de-DE"/>
        </w:rPr>
        <w:t>Nicolas Picard</w:t>
      </w:r>
    </w:p>
    <w:p w14:paraId="0F73FE98" w14:textId="043A8E35" w:rsidR="001102EB" w:rsidRP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>Döringstr 6</w:t>
      </w:r>
    </w:p>
    <w:p w14:paraId="020C1B62" w14:textId="2BAF761D" w:rsidR="001102EB" w:rsidRP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>10245 Berlin</w:t>
      </w:r>
    </w:p>
    <w:p w14:paraId="5CAB46F0" w14:textId="1426B9EE" w:rsidR="001102EB" w:rsidRPr="001102EB" w:rsidRDefault="00A301D4" w:rsidP="001102EB">
      <w:pPr>
        <w:spacing w:after="0" w:line="240" w:lineRule="auto"/>
        <w:rPr>
          <w:lang w:val="de-DE"/>
        </w:rPr>
      </w:pPr>
      <w:r>
        <w:rPr>
          <w:lang w:val="de-DE"/>
        </w:rPr>
        <w:t>+49177</w:t>
      </w:r>
      <w:r w:rsidR="001102EB" w:rsidRPr="001102EB">
        <w:rPr>
          <w:lang w:val="de-DE"/>
        </w:rPr>
        <w:t xml:space="preserve"> 8796 353</w:t>
      </w:r>
    </w:p>
    <w:p w14:paraId="4824F5FC" w14:textId="2CB79F3A" w:rsidR="001102EB" w:rsidRPr="001102EB" w:rsidRDefault="001102EB" w:rsidP="001102EB">
      <w:pPr>
        <w:spacing w:after="0" w:line="240" w:lineRule="auto"/>
        <w:rPr>
          <w:lang w:val="de-DE"/>
        </w:rPr>
      </w:pPr>
      <w:hyperlink r:id="rId5" w:history="1">
        <w:r w:rsidRPr="001102EB">
          <w:rPr>
            <w:rStyle w:val="Hyperlink"/>
            <w:lang w:val="de-DE"/>
          </w:rPr>
          <w:t>nicolas.m.picard@gmail.com</w:t>
        </w:r>
      </w:hyperlink>
      <w:r w:rsidRPr="001102EB">
        <w:rPr>
          <w:lang w:val="de-DE"/>
        </w:rPr>
        <w:t xml:space="preserve"> </w:t>
      </w:r>
    </w:p>
    <w:p w14:paraId="E5D9C1EA" w14:textId="1F1D8E38" w:rsidR="001102EB" w:rsidRPr="001102EB" w:rsidRDefault="001102EB" w:rsidP="001102EB">
      <w:pPr>
        <w:spacing w:after="0" w:line="240" w:lineRule="auto"/>
        <w:rPr>
          <w:lang w:val="de-DE"/>
        </w:rPr>
      </w:pPr>
      <w:hyperlink r:id="rId8" w:history="1">
        <w:r w:rsidRPr="001102EB">
          <w:rPr>
            <w:rStyle w:val="Hyperlink"/>
            <w:lang w:val="de-DE"/>
          </w:rPr>
          <w:t>linkedin.com/in/npicard</w:t>
        </w:r>
      </w:hyperlink>
      <w:r w:rsidRPr="001102EB">
        <w:rPr>
          <w:lang w:val="de-DE"/>
        </w:rPr>
        <w:t xml:space="preserve"/>
      </w:r>
    </w:p>
    <w:p w14:paraId="495CC1AC" w14:textId="1B874D0E" w:rsidR="001102EB" w:rsidRPr="001102EB" w:rsidRDefault="001102EB" w:rsidP="00294A0E">
      <w:pPr>
        <w:pStyle w:val="Heading1"/>
        <w:jc w:val="center"/>
        <w:rPr>
          <w:lang w:val="de-DE"/>
        </w:rPr>
      </w:pPr>
      <w:r w:rsidRPr="001102EB">
        <w:rPr>
          <w:lang w:val="de-DE"/>
        </w:rPr>
        <w:t>Lebenslauf</w:t>
      </w:r>
    </w:p>
    <w:p w14:paraId="16CAAC62" w14:textId="09BBFBDE" w:rsidR="001102EB" w:rsidRPr="001102EB" w:rsidRDefault="001102EB" w:rsidP="001102EB">
      <w:pPr>
        <w:pStyle w:val="Heading3"/>
        <w:pBdr>
          <w:bottom w:val="single" w:sz="12" w:space="1" w:color="auto"/>
        </w:pBdr>
        <w:rPr>
          <w:lang w:val="de-DE"/>
        </w:rPr>
      </w:pPr>
      <w:r w:rsidRPr="001102EB">
        <w:rPr>
          <w:lang w:val="de-DE"/>
        </w:rPr>
        <w:t>Persönliche Angaben</w:t>
      </w:r>
    </w:p>
    <w:p w14:paraId="59D3C56A" w14:textId="56AA8273" w:rsidR="001102EB" w:rsidRP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>Geburtsdatum</w:t>
      </w:r>
      <w:r w:rsidRPr="001102EB">
        <w:rPr>
          <w:lang w:val="de-DE"/>
        </w:rPr>
        <w:tab/>
      </w:r>
      <w:r w:rsidRPr="001102EB">
        <w:rPr>
          <w:lang w:val="de-DE"/>
        </w:rPr>
        <w:tab/>
        <w:t>15. Januar 1989</w:t>
      </w:r>
    </w:p>
    <w:p w14:paraId="6CD7D2CC" w14:textId="03685AE0" w:rsid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>Nationalität</w:t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Pr="001102EB">
        <w:rPr>
          <w:lang w:val="de-DE"/>
        </w:rPr>
        <w:tab/>
        <w:t>französisch</w:t>
      </w:r>
    </w:p>
    <w:p w14:paraId="2CECD0C2" w14:textId="2F2F0F1E" w:rsidR="001102EB" w:rsidRDefault="001102EB" w:rsidP="001102EB">
      <w:pPr>
        <w:spacing w:after="0" w:line="240" w:lineRule="auto"/>
        <w:rPr>
          <w:lang w:val="de-DE"/>
        </w:rPr>
      </w:pPr>
      <w:r>
        <w:rPr>
          <w:lang w:val="de-DE"/>
        </w:rPr>
        <w:t>Arbeitserlaubnis</w:t>
      </w:r>
      <w:r>
        <w:rPr>
          <w:lang w:val="de-DE"/>
        </w:rPr>
        <w:tab/>
      </w:r>
      <w:r>
        <w:rPr>
          <w:lang w:val="de-DE"/>
        </w:rPr>
        <w:tab/>
        <w:t>EU und USA</w:t>
      </w:r>
    </w:p>
    <w:p w14:paraId="34D6ED7E" w14:textId="77777777" w:rsidR="008C6C17" w:rsidRPr="001102EB" w:rsidRDefault="008C6C17" w:rsidP="001102EB">
      <w:pPr>
        <w:spacing w:after="0" w:line="240" w:lineRule="auto"/>
        <w:rPr>
          <w:lang w:val="de-DE"/>
        </w:rPr>
      </w:pPr>
    </w:p>
    <w:p w14:paraId="6AA3BFFB" w14:textId="2248678B" w:rsidR="001102EB" w:rsidRPr="001102EB" w:rsidRDefault="001102EB" w:rsidP="001102EB">
      <w:pPr>
        <w:pStyle w:val="Heading3"/>
        <w:pBdr>
          <w:bottom w:val="single" w:sz="12" w:space="1" w:color="auto"/>
        </w:pBdr>
        <w:rPr>
          <w:lang w:val="de-DE"/>
        </w:rPr>
      </w:pPr>
      <w:r w:rsidRPr="001102EB">
        <w:rPr>
          <w:lang w:val="de-DE"/>
        </w:rPr>
        <w:t>Berufserfahrung</w:t>
      </w:r>
      <w:r w:rsidR="008C6C17">
        <w:rPr>
          <w:lang w:val="de-DE"/>
        </w:rPr>
        <w:t xml:space="preserve"> </w:t>
      </w:r>
    </w:p>
    <w:p w14:paraId="44897B52" w14:textId="2472431A" w:rsidR="001102EB" w:rsidRPr="001102EB" w:rsidRDefault="00F40245" w:rsidP="001102EB">
      <w:pPr>
        <w:spacing w:after="0" w:line="240" w:lineRule="auto"/>
        <w:rPr>
          <w:lang w:val="de-DE"/>
        </w:rPr>
      </w:pPr>
      <w:r>
        <w:rPr>
          <w:lang w:val="de-DE"/>
        </w:rPr>
        <w:t>02/2026</w:t>
      </w:r>
      <w:r w:rsidR="001102EB" w:rsidRPr="001102EB">
        <w:rPr>
          <w:lang w:val="de-DE"/>
        </w:rPr>
        <w:t xml:space="preserve"> – heute</w:t>
      </w:r>
      <w:r w:rsidR="001102EB" w:rsidRPr="001102EB">
        <w:rPr>
          <w:lang w:val="de-DE"/>
        </w:rPr>
        <w:tab/>
      </w:r>
      <w:r w:rsidR="001102EB" w:rsidRPr="001102EB">
        <w:rPr>
          <w:lang w:val="de-DE"/>
        </w:rPr>
        <w:tab/>
      </w:r>
      <w:r>
        <w:rPr>
          <w:lang w:val="de-DE"/>
        </w:rPr>
        <w:t xml:space="preserve">Expert </w:t>
      </w:r>
      <w:proofErr w:type="spellStart"/>
      <w:r>
        <w:rPr>
          <w:lang w:val="de-DE"/>
        </w:rPr>
        <w:t>Advisor</w:t>
      </w:r>
      <w:proofErr w:type="spellEnd"/>
    </w:p>
    <w:p w14:paraId="1CE1523C" w14:textId="6B3A4F75" w:rsidR="001102EB" w:rsidRDefault="001102EB" w:rsidP="001102EB">
      <w:pPr>
        <w:spacing w:after="0" w:line="240" w:lineRule="auto"/>
        <w:rPr>
          <w:i/>
          <w:iCs/>
          <w:lang w:val="de-DE"/>
        </w:rPr>
      </w:pPr>
      <w:r w:rsidRPr="00F40245">
        <w:rPr>
          <w:i/>
          <w:iCs/>
          <w:lang w:val="de-DE"/>
        </w:rPr>
        <w:tab/>
      </w:r>
      <w:r w:rsidRPr="00F40245">
        <w:rPr>
          <w:i/>
          <w:iCs/>
          <w:lang w:val="de-DE"/>
        </w:rPr>
        <w:tab/>
      </w:r>
      <w:r w:rsidRPr="00F40245">
        <w:rPr>
          <w:i/>
          <w:iCs/>
          <w:lang w:val="de-DE"/>
        </w:rPr>
        <w:tab/>
      </w:r>
      <w:r w:rsidRPr="00F40245">
        <w:rPr>
          <w:i/>
          <w:iCs/>
          <w:lang w:val="de-DE"/>
        </w:rPr>
        <w:tab/>
      </w:r>
      <w:proofErr w:type="spellStart"/>
      <w:r w:rsidR="00F40245" w:rsidRPr="00F40245">
        <w:rPr>
          <w:i/>
          <w:iCs/>
          <w:lang w:val="de-DE"/>
        </w:rPr>
        <w:t>Dialectica</w:t>
      </w:r>
      <w:proofErr w:type="spellEnd"/>
      <w:r w:rsidR="00F40245" w:rsidRPr="00F40245">
        <w:rPr>
          <w:i/>
          <w:iCs/>
          <w:lang w:val="de-DE"/>
        </w:rPr>
        <w:t xml:space="preserve"> (Globa</w:t>
      </w:r>
      <w:r w:rsidR="00F40245">
        <w:rPr>
          <w:i/>
          <w:iCs/>
          <w:lang w:val="de-DE"/>
        </w:rPr>
        <w:t>les Expertennetzwerk</w:t>
      </w:r>
      <w:r w:rsidR="00F40245" w:rsidRPr="00F40245">
        <w:rPr>
          <w:i/>
          <w:iCs/>
          <w:lang w:val="de-DE"/>
        </w:rPr>
        <w:t>)</w:t>
      </w:r>
    </w:p>
    <w:p w14:paraId="3452299C" w14:textId="28BBC0D5" w:rsid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>Beratung institutioneller Kunden bei der Auswahl von Plattformen für das Lieferketten-Risikomanagement auf der Grundlage ihrer ESG-Anwendungsfälle</w:t>
      </w:r>
    </w:p>
    <w:p w14:paraId="0F0D8140" w14:textId="77777777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77E5E555" w14:textId="6A77CEFB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02/2025 – 06/2026</w:t>
      </w:r>
      <w:r>
        <w:rPr>
          <w:lang w:val="de-DE"/>
        </w:rPr>
        <w:tab/>
      </w:r>
      <w:r>
        <w:rPr>
          <w:lang w:val="de-DE"/>
        </w:rPr>
        <w:tab/>
        <w:t>Teilzeit-Produktleiter</w:t>
      </w:r>
    </w:p>
    <w:p w14:paraId="3D078DBB" w14:textId="3D64FE53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i/>
          <w:iCs/>
          <w:lang w:val="de-DE"/>
        </w:rPr>
        <w:t>AstroFinance, Berlin</w:t>
      </w:r>
    </w:p>
    <w:p w14:paraId="2B38FB07" w14:textId="1B292333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>Erlangte den 1. Platz (Preisgeld in Höhe von 5.000 US-Dollar) durch die Entwicklung und Vorführung eines in Claude AI-Vibe programmierten Prototyps und sicherte damit den ersten zahlenden Kunden</w:t>
      </w:r>
    </w:p>
    <w:p w14:paraId="4402FC35" w14:textId="698F1BA2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>Leitete die Bedarfsanalyse gemeinsam mit Finanzexperten und Akteuren aus der Luft- und Raumfahrt, um die Produktpalette zu gestalten; eine dieser Sitzungen führte zum zweiten zahlenden Kunden</w:t>
      </w:r>
    </w:p>
    <w:p w14:paraId="41924DBA" w14:textId="6D318C6D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 xml:space="preserve">Entwickelte eine KI-gestützte Lead-Scoring-Engine sowie eine Bewertung der </w:t>
      </w:r>
      <w:proofErr w:type="spellStart"/>
      <w:r w:rsidRPr="00F40245">
        <w:rPr>
          <w:lang w:val="de-DE"/>
        </w:rPr>
        <w:t>Tokenisierungsbereitschaft</w:t>
      </w:r>
      <w:proofErr w:type="spellEnd"/>
      <w:r w:rsidRPr="00F40245">
        <w:rPr>
          <w:lang w:val="de-DE"/>
        </w:rPr>
        <w:t>, um Kunden zu qualifizieren und zu gewinnen</w:t>
      </w:r>
    </w:p>
    <w:p w14:paraId="24BCB58F" w14:textId="25558FEE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 xml:space="preserve">Definierte die Roadmap, den technischen Plan und drei Produktangebote in einem </w:t>
      </w:r>
      <w:proofErr w:type="spellStart"/>
      <w:r w:rsidRPr="00F40245">
        <w:rPr>
          <w:lang w:val="de-DE"/>
        </w:rPr>
        <w:t>Litepaper</w:t>
      </w:r>
      <w:proofErr w:type="spellEnd"/>
      <w:r w:rsidRPr="00F40245">
        <w:rPr>
          <w:lang w:val="de-DE"/>
        </w:rPr>
        <w:t>, einschließlich stressgetesteter Finanzmodelle</w:t>
      </w:r>
    </w:p>
    <w:p w14:paraId="583BF083" w14:textId="607100DD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 w:rsidRPr="00F40245">
        <w:rPr>
          <w:lang w:val="de-DE"/>
        </w:rPr>
        <w:t>Wöchentliche Zusammenarbeit mit dem CEO in den Bereichen Personalbeschaffung, Risikominimierung bei der Roadmap und Wettbewerbspositionierung</w:t>
      </w:r>
    </w:p>
    <w:p w14:paraId="1A538B31" w14:textId="41371872" w:rsidR="00F40245" w:rsidRPr="001102EB" w:rsidRDefault="00F40245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</w:p>
    <w:p w14:paraId="7C353D2E" w14:textId="77777777" w:rsidR="001102EB" w:rsidRPr="001102EB" w:rsidRDefault="001102EB" w:rsidP="001102EB">
      <w:pPr>
        <w:spacing w:after="0" w:line="240" w:lineRule="auto"/>
        <w:rPr>
          <w:lang w:val="de-DE"/>
        </w:rPr>
      </w:pPr>
    </w:p>
    <w:p w14:paraId="60C3D92B" w14:textId="22E20228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07/2024 – 10/2024</w:t>
      </w:r>
      <w:r>
        <w:rPr>
          <w:lang w:val="de-DE"/>
        </w:rPr>
        <w:tab/>
      </w:r>
      <w:r>
        <w:rPr>
          <w:lang w:val="de-DE"/>
        </w:rPr>
        <w:tab/>
        <w:t>Produktmanager</w:t>
      </w:r>
    </w:p>
    <w:p w14:paraId="4AEAE7C5" w14:textId="C412C52F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IntegrityNext, Berlin (SaaS-Plattform für Nachhaltigkeits-Compliance in der Lieferkette)</w:t>
      </w:r>
    </w:p>
    <w:p w14:paraId="B9321017" w14:textId="0CDE8234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Erfasste den Nutzerfluss und plante die Einführung einer KI-Funktion, mit der 120 Nutzer in 8 Regionen CO₂-Emissionen berechnen können</w:t>
      </w:r>
    </w:p>
    <w:p w14:paraId="C903518E" w14:textId="3C763B12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Erstellte Produktablauf und Spezifikationen für eine Drittanbieter-API-Integration, die von über 500 Unternehmenskunden genutzt wird</w:t>
      </w:r>
    </w:p>
    <w:p w14:paraId="6853F0AC" w14:textId="9B4D26C9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Leitete die Nutzerforschung und definierte technische Anforderungen zur Verbesserung eines Tools, das von über 1.000 Lieferanten verwendet wird</w:t>
      </w:r>
    </w:p>
    <w:p w14:paraId="BADD44CB" w14:textId="861E2815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Konzipierte das erste Produkt-KPI-Dashboard des Unternehmens zur Erfassung von 9 Kennzahlen zu Adoption und Nutzung</w:t>
      </w:r>
    </w:p>
    <w:p w14:paraId="B226D5A8" w14:textId="BAE93836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E51A4EE6" w14:textId="A0EDDEA1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10/2021 – 09/2023</w:t>
      </w:r>
      <w:r>
        <w:rPr>
          <w:lang w:val="de-DE"/>
        </w:rPr>
        <w:tab/>
      </w:r>
      <w:r>
        <w:rPr>
          <w:lang w:val="de-DE"/>
        </w:rPr>
        <w:tab/>
        <w:t>Produktmanager</w:t>
      </w:r>
    </w:p>
    <w:p w14:paraId="30F6193D" w14:textId="5F4E8B68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OpenSC, Berlin (Plattform für Lieferkettentransparenz und verantwortungsvolle Beschaffung in der Agrarwirtschaft)</w:t>
      </w:r>
    </w:p>
    <w:p w14:paraId="5968841F" w14:textId="E00EBAEE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Koordinierte das Team und kommunizierte Innovationen unternehmensweit durch Präsentation der Produkt-Roadmap und von Kundenerkenntnissen vor über 30 Stakeholdern</w:t>
      </w:r>
    </w:p>
    <w:p w14:paraId="AEE56541" w14:textId="707F90E5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Steuerte Release und Launch einer Android-App zur Transparenz der Kaffee-Wertschöpfungskette von Nespresso</w:t>
      </w:r>
    </w:p>
    <w:p w14:paraId="216E39D1" w14:textId="7EDF04C5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Führte Performance-Tracking-Tools ein und steigerte so die Zahl aktiver Nutzer um 38 % sowie die Erfolgsquote der Datenerfassung auf über 90 %</w:t>
      </w:r>
    </w:p>
    <w:p w14:paraId="E6AFC677" w14:textId="CCBBA7E9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Entwickelte ein Produkt-Performance-Dashboard und verkürzte die Erkennung von Datenproblemen von 3 Tagen auf unter 24 Stunden</w:t>
      </w:r>
    </w:p>
    <w:p w14:paraId="EC24D71C" w14:textId="8A609976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Senior Implementation Manager</w:t>
      </w:r>
    </w:p>
    <w:p w14:paraId="5AD9FA72" w14:textId="09398F0F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Leitete die Produktdiscovery zur Verbesserung einer Kundenanalyse-Funktion in Zusammenarbeit mit Produkt, Data und Engineering</w:t>
      </w:r>
    </w:p>
    <w:p w14:paraId="E4672040" w14:textId="BCF8ED1C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Entwickelte gemeinsam mit einem Data Scientist eine Logikkette zur Ableitung von Lieferketten-Insights und unterstützte damit 5 globale Produktlaunches</w:t>
      </w:r>
    </w:p>
    <w:p w14:paraId="EC68983B" w14:textId="D8AE442D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Koordinierte cross-funktional mit einem Solutions Architect und einem Service Designer und senkte so die Onboarding-Kosten um den Faktor 4</w:t>
      </w:r>
    </w:p>
    <w:p w14:paraId="D3D54BFD" w14:textId="6A03E21E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Erstellte Playbooks, Vorlagen und Dokumentation für skalierbares Kunden-Onboarding und die Lösungskonfiguration</w:t>
      </w:r>
    </w:p>
    <w:p w14:paraId="955ED34F" w14:textId="2D806CA5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Akquirierte 130.000 US-Dollar Finanzierung für die Skalierung durch Präsentation eines Business Cases im Einklang mit der ESG-Strategie von Nespresso</w:t>
      </w:r>
    </w:p>
    <w:p w14:paraId="0E52502D" w14:textId="B9BD50DA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25E6E9CA" w14:textId="5CFE1F1A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06/2021 – 10/2021</w:t>
      </w:r>
      <w:r>
        <w:rPr>
          <w:lang w:val="de-DE"/>
        </w:rPr>
        <w:tab/>
      </w:r>
      <w:r>
        <w:rPr>
          <w:lang w:val="de-DE"/>
        </w:rPr>
        <w:tab/>
        <w:t>Produktberater</w:t>
      </w:r>
    </w:p>
    <w:p w14:paraId="D7F195E8" w14:textId="FB781E34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CXB HUB (Beratung für Customer Experience)</w:t>
      </w:r>
    </w:p>
    <w:p w14:paraId="E53A829C" w14:textId="669FA1D4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Einführung eines B2B-Diagnosetools für Customer Experience nach Bedarfsanalyse sowie Definition von Strategie, User Stories und Anforderungen</w:t>
      </w:r>
    </w:p>
    <w:p w14:paraId="8E96F06E" w14:textId="E83F6059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8C7CC8A5" w14:textId="8CABBA81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02/2018 – 02/2021</w:t>
      </w:r>
      <w:r>
        <w:rPr>
          <w:lang w:val="de-DE"/>
        </w:rPr>
        <w:tab/>
      </w:r>
      <w:r>
        <w:rPr>
          <w:lang w:val="de-DE"/>
        </w:rPr>
        <w:tab/>
        <w:t>Manager Produktentwicklung und Forschung</w:t>
      </w:r>
    </w:p>
    <w:p w14:paraId="186F2EDD" w14:textId="6F0F9D78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WEConnect International, Washington, D.C. (Globales Netzwerk für Lieferketteninklusion)</w:t>
      </w:r>
    </w:p>
    <w:p w14:paraId="B561C9AB" w14:textId="77460CCF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Analysierte Lieferkettendaten und fasste Forschungsergebnisse zu Supplier-Diversity-Plänen für Walmart und Johnson &amp; Johnson zusammen</w:t>
      </w:r>
    </w:p>
    <w:p w14:paraId="322E76D3" w14:textId="AE80B3DE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Moderierte Business-Development-Workshops für über 300 Führungskräfte und über 60 von Frauen geführte Unternehmen</w:t>
      </w:r>
    </w:p>
    <w:p w14:paraId="67E1E3B5" w14:textId="ECAA6E31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Baute das PMO auf durch Entwicklung einer Projekt-Governance-Strategie, eines Budget-Trackers und von Standardarbeitsanweisungen (SOPs)</w:t>
      </w:r>
    </w:p>
    <w:p w14:paraId="EF938E99" w14:textId="C86958DB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09EA1387" w14:textId="3E990E2A" w:rsidR="00F40245" w:rsidRDefault="00F40245" w:rsidP="00F40245">
      <w:pPr>
        <w:spacing w:after="0" w:line="240" w:lineRule="auto"/>
        <w:rPr>
          <w:lang w:val="de-DE"/>
        </w:rPr>
      </w:pPr>
      <w:r>
        <w:rPr>
          <w:lang w:val="de-DE"/>
        </w:rPr>
        <w:t>10/2015 – 12/2017</w:t>
      </w:r>
      <w:r>
        <w:rPr>
          <w:lang w:val="de-DE"/>
        </w:rPr>
        <w:tab/>
      </w:r>
      <w:r>
        <w:rPr>
          <w:lang w:val="de-DE"/>
        </w:rPr>
        <w:tab/>
        <w:t>Business Analyst</w:t>
      </w:r>
    </w:p>
    <w:p w14:paraId="34FD46E3" w14:textId="BA23C491" w:rsidR="00F40245" w:rsidRDefault="00F40245" w:rsidP="00F40245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Oracle Utilities, San Francisco (Cloud-Software für Strom-, Wasser- und Gasversorger)</w:t>
      </w:r>
    </w:p>
    <w:p w14:paraId="E578ABBC" w14:textId="85953A13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Definierte den Umfang von SaaS-Deals und Professional Services (einschließlich API-Integrationen, Daten-Workflows und Webportal-Anpassungen) durch cross-funktionale Abstimmung zwischen Produkt, Engineering, Customer Success und Vertrieb</w:t>
      </w:r>
    </w:p>
    <w:p w14:paraId="4F06015F" w14:textId="B54EB1DA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Präzisierte den Lösungsumfang eines Deals in Höhe von 23 Mio. US-Dollar durch Klärung fachlicher und technischer Anforderungen mit Auftraggeber und Engineering</w:t>
      </w:r>
    </w:p>
    <w:p w14:paraId="F2F63990" w14:textId="5C368B46" w:rsidR="00F40245" w:rsidRPr="00F40245" w:rsidRDefault="00F40245" w:rsidP="00F40245">
      <w:pPr>
        <w:pStyle w:val="ListParagraph"/>
        <w:numPr>
          <w:ilvl w:val="0"/>
          <w:numId w:val="1"/>
        </w:numPr>
        <w:spacing w:after="0" w:line="240" w:lineRule="auto"/>
        <w:ind w:left="3240"/>
        <w:rPr>
          <w:lang w:val="de-DE"/>
        </w:rPr>
      </w:pPr>
      <w:r>
        <w:rPr>
          <w:lang w:val="de-DE"/>
        </w:rPr>
        <w:t>Trug mit Produktexpertise zum Abschluss von SaaS-Verträgen im Wert von über 65 Mio. US-Dollar für Versorgungskunden bei, in Zusammenarbeit mit dem Vertrieb</w:t>
      </w:r>
    </w:p>
    <w:p w14:paraId="F49D18CF" w14:textId="7B45B305" w:rsidR="00BE5290" w:rsidRPr="00BE5290" w:rsidRDefault="00BE5290" w:rsidP="00BE5290">
      <w:pPr>
        <w:spacing w:after="0" w:line="240" w:lineRule="auto"/>
        <w:ind w:left="2880"/>
        <w:rPr>
          <w:lang w:val="de-DE"/>
        </w:rPr>
      </w:pPr>
    </w:p>
    <w:p w14:paraId="3B5CC416" w14:textId="32A5B2F6" w:rsidR="001102EB" w:rsidRPr="001102EB" w:rsidRDefault="00294A0E" w:rsidP="001102EB">
      <w:pPr>
        <w:pStyle w:val="Heading3"/>
        <w:pBdr>
          <w:bottom w:val="single" w:sz="12" w:space="1" w:color="auto"/>
        </w:pBdr>
        <w:rPr>
          <w:lang w:val="de-DE"/>
        </w:rPr>
      </w:pPr>
      <w:r>
        <w:rPr>
          <w:lang w:val="de-DE"/>
        </w:rPr>
        <w:lastRenderedPageBreak/>
        <w:t>Ausbildung</w:t>
      </w:r>
      <w:r w:rsidR="008C6C17">
        <w:rPr>
          <w:lang w:val="de-DE"/>
        </w:rPr>
        <w:t xml:space="preserve"> </w:t>
      </w:r>
    </w:p>
    <w:p w14:paraId="32FC287C" w14:textId="4A7B2896" w:rsidR="001102EB" w:rsidRP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>2013</w:t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="0077616D">
        <w:rPr>
          <w:lang w:val="de-DE"/>
        </w:rPr>
        <w:t>Master of Science in Politikanalyse und Management</w:t>
      </w:r>
      <w:r w:rsidRPr="001102EB">
        <w:rPr>
          <w:lang w:val="de-DE"/>
        </w:rPr>
        <w:tab/>
      </w:r>
    </w:p>
    <w:p w14:paraId="13973C39" w14:textId="643B0001" w:rsidR="001102EB" w:rsidRDefault="001102EB" w:rsidP="001102EB">
      <w:pPr>
        <w:spacing w:after="0" w:line="240" w:lineRule="auto"/>
        <w:rPr>
          <w:lang w:val="de-DE"/>
        </w:rPr>
      </w:pP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Pr="001102EB">
        <w:rPr>
          <w:lang w:val="de-DE"/>
        </w:rPr>
        <w:tab/>
      </w:r>
      <w:r w:rsidR="0077616D">
        <w:rPr>
          <w:i/>
          <w:iCs/>
          <w:lang w:val="de-DE"/>
        </w:rPr>
        <w:t>Carnegie Mellon University</w:t>
      </w:r>
      <w:r w:rsidRPr="001102EB">
        <w:rPr>
          <w:i/>
          <w:iCs/>
          <w:lang w:val="de-DE"/>
        </w:rPr>
        <w:t xml:space="preserve"> </w:t>
      </w:r>
      <w:r w:rsidRPr="001102EB">
        <w:rPr>
          <w:lang w:val="de-DE"/>
        </w:rPr>
        <w:t>(</w:t>
      </w:r>
      <w:r w:rsidR="0077616D">
        <w:rPr>
          <w:i/>
          <w:iCs/>
          <w:lang w:val="de-DE"/>
        </w:rPr>
        <w:t>Pennsylvania, USA</w:t>
      </w:r>
      <w:r w:rsidRPr="001102EB">
        <w:rPr>
          <w:lang w:val="de-DE"/>
        </w:rPr>
        <w:t>)</w:t>
      </w:r>
    </w:p>
    <w:p w14:paraId="2011E631" w14:textId="77777777" w:rsidR="0077616D" w:rsidRDefault="0077616D" w:rsidP="001102EB">
      <w:pPr>
        <w:spacing w:after="0" w:line="240" w:lineRule="auto"/>
        <w:rPr>
          <w:lang w:val="de-DE"/>
        </w:rPr>
      </w:pPr>
    </w:p>
    <w:p w14:paraId="6C300FB1" w14:textId="715FBA58" w:rsidR="0077616D" w:rsidRDefault="00683CF5" w:rsidP="001102EB">
      <w:pPr>
        <w:spacing w:after="0" w:line="240" w:lineRule="auto"/>
        <w:rPr>
          <w:lang w:val="de-DE"/>
        </w:rPr>
      </w:pPr>
      <w:r>
        <w:rPr>
          <w:lang w:val="de-DE"/>
        </w:rPr>
        <w:t>20</w:t>
      </w:r>
      <w:r w:rsidR="00C8737B">
        <w:rPr>
          <w:lang w:val="de-DE"/>
        </w:rPr>
        <w:t>1</w:t>
      </w:r>
      <w:r w:rsidR="00821C1F">
        <w:rPr>
          <w:lang w:val="de-DE"/>
        </w:rPr>
        <w:t>0</w:t>
      </w:r>
      <w:r w:rsidR="0077616D">
        <w:rPr>
          <w:lang w:val="de-DE"/>
        </w:rPr>
        <w:tab/>
      </w:r>
      <w:r w:rsidR="0077616D">
        <w:rPr>
          <w:lang w:val="de-DE"/>
        </w:rPr>
        <w:tab/>
      </w:r>
      <w:r w:rsidR="0077616D">
        <w:rPr>
          <w:lang w:val="de-DE"/>
        </w:rPr>
        <w:tab/>
      </w:r>
      <w:r w:rsidR="0077616D">
        <w:rPr>
          <w:lang w:val="de-DE"/>
        </w:rPr>
        <w:tab/>
        <w:t>Bachelor of Arts, Internationale Entwicklung</w:t>
      </w:r>
    </w:p>
    <w:p w14:paraId="0DEF6234" w14:textId="6FA15397" w:rsidR="0077616D" w:rsidRPr="0077616D" w:rsidRDefault="0077616D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i/>
          <w:iCs/>
          <w:lang w:val="de-DE"/>
        </w:rPr>
        <w:t xml:space="preserve">McGill University </w:t>
      </w:r>
      <w:r>
        <w:rPr>
          <w:lang w:val="de-DE"/>
        </w:rPr>
        <w:t>(</w:t>
      </w:r>
      <w:r>
        <w:rPr>
          <w:i/>
          <w:iCs/>
          <w:lang w:val="de-DE"/>
        </w:rPr>
        <w:t>Montreal, Kanada</w:t>
      </w:r>
      <w:r>
        <w:rPr>
          <w:lang w:val="de-DE"/>
        </w:rPr>
        <w:t>)</w:t>
      </w:r>
    </w:p>
    <w:p w14:paraId="1A07FC73" w14:textId="2C3790C3" w:rsidR="001102EB" w:rsidRPr="001102EB" w:rsidRDefault="001102EB" w:rsidP="001102EB">
      <w:pPr>
        <w:pStyle w:val="Heading3"/>
        <w:pBdr>
          <w:bottom w:val="single" w:sz="12" w:space="1" w:color="auto"/>
        </w:pBdr>
        <w:rPr>
          <w:lang w:val="de-DE"/>
        </w:rPr>
      </w:pPr>
      <w:r w:rsidRPr="001102EB">
        <w:rPr>
          <w:lang w:val="de-DE"/>
        </w:rPr>
        <w:t>Weiterbildung</w:t>
      </w:r>
      <w:r w:rsidR="008C6C17">
        <w:rPr>
          <w:lang w:val="de-DE"/>
        </w:rPr>
        <w:t xml:space="preserve"/>
      </w:r>
    </w:p>
    <w:p w14:paraId="7F86A9B9" w14:textId="1599255D" w:rsidR="001102EB" w:rsidRDefault="00F40245" w:rsidP="001102EB">
      <w:pPr>
        <w:spacing w:after="0" w:line="240" w:lineRule="auto"/>
        <w:rPr>
          <w:lang w:val="de-DE"/>
        </w:rPr>
      </w:pPr>
      <w:r>
        <w:rPr>
          <w:lang w:val="de-DE"/>
        </w:rPr>
        <w:t>11/2026</w:t>
      </w:r>
      <w:r w:rsidR="001102EB">
        <w:rPr>
          <w:lang w:val="de-DE"/>
        </w:rPr>
        <w:tab/>
      </w:r>
      <w:r w:rsidR="001102EB">
        <w:rPr>
          <w:lang w:val="de-DE"/>
        </w:rPr>
        <w:tab/>
      </w:r>
      <w:r w:rsidR="001102EB">
        <w:rPr>
          <w:lang w:val="de-DE"/>
        </w:rPr>
        <w:tab/>
        <w:t>Deutschkurs für den Beruf (Abschluss B2)</w:t>
      </w:r>
    </w:p>
    <w:p w14:paraId="235FB275" w14:textId="5D01E880" w:rsidR="001102EB" w:rsidRDefault="001102EB" w:rsidP="001102EB">
      <w:pPr>
        <w:spacing w:after="0" w:line="240" w:lineRule="auto"/>
        <w:rPr>
          <w:i/>
          <w:iCs/>
          <w:lang w:val="de-DE"/>
        </w:rPr>
      </w:pPr>
      <w:r w:rsidRPr="001102EB">
        <w:rPr>
          <w:i/>
          <w:iCs/>
          <w:lang w:val="de-DE"/>
        </w:rPr>
        <w:tab/>
      </w:r>
      <w:r w:rsidRPr="001102EB">
        <w:rPr>
          <w:i/>
          <w:iCs/>
          <w:lang w:val="de-DE"/>
        </w:rPr>
        <w:tab/>
      </w:r>
      <w:r w:rsidRPr="001102EB">
        <w:rPr>
          <w:i/>
          <w:iCs/>
          <w:lang w:val="de-DE"/>
        </w:rPr>
        <w:tab/>
      </w:r>
      <w:r w:rsidRPr="001102EB">
        <w:rPr>
          <w:i/>
          <w:iCs/>
          <w:lang w:val="de-DE"/>
        </w:rPr>
        <w:tab/>
        <w:t>A&amp;Q</w:t>
      </w:r>
      <w:r w:rsidR="00F40245">
        <w:rPr>
          <w:i/>
          <w:iCs/>
          <w:lang w:val="de-DE"/>
        </w:rPr>
        <w:t>U</w:t>
      </w:r>
      <w:r w:rsidRPr="001102EB">
        <w:rPr>
          <w:i/>
          <w:iCs/>
          <w:lang w:val="de-DE"/>
        </w:rPr>
        <w:t xml:space="preserve">A </w:t>
      </w:r>
    </w:p>
    <w:p w14:paraId="43CB402F" w14:textId="77777777" w:rsidR="00BE5290" w:rsidRDefault="00BE5290" w:rsidP="001102EB">
      <w:pPr>
        <w:spacing w:after="0" w:line="240" w:lineRule="auto"/>
        <w:rPr>
          <w:i/>
          <w:iCs/>
          <w:lang w:val="de-DE"/>
        </w:rPr>
      </w:pPr>
    </w:p>
    <w:p w14:paraId="40126FFD" w14:textId="0D2C8E9F" w:rsidR="00F40245" w:rsidRPr="00F40245" w:rsidRDefault="00F40245" w:rsidP="001102EB">
      <w:pPr>
        <w:spacing w:after="0" w:line="240" w:lineRule="auto"/>
        <w:rPr>
          <w:lang w:val="de-DE"/>
        </w:rPr>
      </w:pPr>
      <w:r>
        <w:rPr>
          <w:lang w:val="de-DE"/>
        </w:rPr>
        <w:t>2024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IBM-Zertifikat als Produktmanager für KI</w:t>
      </w:r>
    </w:p>
    <w:p w14:paraId="DE70FBA6" w14:textId="26F7D941" w:rsidR="001102EB" w:rsidRDefault="001102EB" w:rsidP="001102EB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IBM Developer Skills Network</w:t>
      </w:r>
    </w:p>
    <w:p w14:paraId="97B24174" w14:textId="5F5CBB47" w:rsidR="00BE5290" w:rsidRDefault="00BE5290" w:rsidP="001102EB">
      <w:pPr>
        <w:spacing w:after="0" w:line="240" w:lineRule="auto"/>
        <w:rPr>
          <w:i/>
          <w:iCs/>
          <w:lang w:val="de-DE"/>
        </w:rPr>
      </w:pPr>
    </w:p>
    <w:p w14:paraId="D68F3131" w14:textId="69FE4BE5" w:rsidR="00F40245" w:rsidRPr="00F40245" w:rsidRDefault="00F40245" w:rsidP="001102EB">
      <w:pPr>
        <w:spacing w:after="0" w:line="240" w:lineRule="auto"/>
        <w:rPr>
          <w:lang w:val="de-DE"/>
        </w:rPr>
      </w:pPr>
      <w:r>
        <w:rPr>
          <w:lang w:val="de-DE"/>
        </w:rPr>
        <w:t>2021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Winning Sustainability Strategies</w:t>
      </w:r>
    </w:p>
    <w:p w14:paraId="951398FB" w14:textId="FCDCC553" w:rsidR="001102EB" w:rsidRDefault="001102EB" w:rsidP="001102EB">
      <w:pPr>
        <w:spacing w:after="0" w:line="240" w:lineRule="auto"/>
        <w:rPr>
          <w:i/>
          <w:iCs/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</w:r>
      <w:r>
        <w:rPr>
          <w:i/>
          <w:iCs/>
          <w:lang w:val="de-DE"/>
        </w:rPr>
        <w:t>IMD Business School</w:t>
      </w:r>
    </w:p>
    <w:p w14:paraId="17284112" w14:textId="2B1E694B" w:rsidR="001102EB" w:rsidRDefault="001102EB" w:rsidP="001102EB">
      <w:pPr>
        <w:pStyle w:val="Heading3"/>
        <w:pBdr>
          <w:bottom w:val="single" w:sz="12" w:space="1" w:color="auto"/>
        </w:pBdr>
        <w:rPr>
          <w:lang w:val="de-DE"/>
        </w:rPr>
      </w:pPr>
      <w:r>
        <w:rPr>
          <w:lang w:val="de-DE"/>
        </w:rPr>
        <w:t>EDV-Kenntnisse</w:t>
      </w:r>
    </w:p>
    <w:p w14:paraId="60DA9055" w14:textId="48782432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Claude Code</w:t>
      </w:r>
      <w:r w:rsidR="001102EB"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="001102EB">
        <w:rPr>
          <w:lang w:val="de-DE"/>
        </w:rPr>
        <w:t>sehr gut</w:t>
      </w:r>
    </w:p>
    <w:p w14:paraId="75845B4F" w14:textId="53317E7B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Cursor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sehr gut</w:t>
      </w:r>
    </w:p>
    <w:p w14:paraId="7C1DADA9" w14:textId="5E251DE5" w:rsidR="00B56DCD" w:rsidRDefault="00B56DCD" w:rsidP="001102EB">
      <w:pPr>
        <w:spacing w:after="0" w:line="240" w:lineRule="auto"/>
        <w:rPr>
          <w:lang w:val="de-DE"/>
        </w:rPr>
      </w:pPr>
      <w:proofErr w:type="spellStart"/>
      <w:r>
        <w:rPr>
          <w:lang w:val="de-DE"/>
        </w:rPr>
        <w:t>Figma</w:t>
      </w:r>
      <w:proofErr w:type="spellEnd"/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  <w:r>
        <w:rPr>
          <w:lang w:val="de-DE"/>
        </w:rPr>
        <w:tab/>
      </w:r>
    </w:p>
    <w:p w14:paraId="6FBDACF9" w14:textId="0668380B" w:rsidR="00B56DCD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Miro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sehr gut</w:t>
      </w:r>
    </w:p>
    <w:p w14:paraId="4C8A9E00" w14:textId="0E3CFE5A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SQL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CF459007" w14:textId="05999789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Amazon QuickSight</w:t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20667059" w14:textId="E43F425D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Jira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2CACCC74" w14:textId="964CB254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Notion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5C2CB261" w14:textId="21D0CCD1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Airtable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3F11F84E" w14:textId="9CD51E7A" w:rsidR="001102EB" w:rsidRDefault="00B56DCD" w:rsidP="001102EB">
      <w:pPr>
        <w:spacing w:after="0" w:line="240" w:lineRule="auto"/>
        <w:rPr>
          <w:lang w:val="de-DE"/>
        </w:rPr>
      </w:pPr>
      <w:r>
        <w:rPr>
          <w:lang w:val="de-DE"/>
        </w:rPr>
        <w:t>Confluence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gut</w:t>
      </w:r>
    </w:p>
    <w:p w14:paraId="508F2DF3" w14:textId="77777777" w:rsidR="00B56DCD" w:rsidRDefault="00B56DCD" w:rsidP="001102EB">
      <w:pPr>
        <w:spacing w:after="0" w:line="240" w:lineRule="auto"/>
        <w:rPr>
          <w:lang w:val="de-DE"/>
        </w:rPr>
      </w:pPr>
    </w:p>
    <w:p w14:paraId="01B7FBD4" w14:textId="51CD934B" w:rsidR="001102EB" w:rsidRDefault="001102EB" w:rsidP="001102EB">
      <w:pPr>
        <w:pStyle w:val="Heading3"/>
        <w:pBdr>
          <w:bottom w:val="single" w:sz="12" w:space="1" w:color="auto"/>
        </w:pBdr>
        <w:rPr>
          <w:lang w:val="de-DE"/>
        </w:rPr>
      </w:pPr>
      <w:r>
        <w:rPr>
          <w:lang w:val="de-DE"/>
        </w:rPr>
        <w:t>Sprachen</w:t>
      </w:r>
    </w:p>
    <w:p w14:paraId="28C6C9A6" w14:textId="67DD37E6" w:rsidR="001102EB" w:rsidRDefault="001102EB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Englisch – Muttersprache </w:t>
      </w:r>
    </w:p>
    <w:p w14:paraId="6D439AD2" w14:textId="788BC418" w:rsidR="001102EB" w:rsidRDefault="001102EB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Französisch – Muttersprache</w:t>
      </w:r>
    </w:p>
    <w:p w14:paraId="566467AD" w14:textId="092776C2" w:rsidR="001102EB" w:rsidRDefault="001102EB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Deutsch – B2 </w:t>
      </w:r>
    </w:p>
    <w:p w14:paraId="0B4D9B71" w14:textId="56E69015" w:rsidR="001102EB" w:rsidRDefault="001102EB" w:rsidP="001102EB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Spanisch – B2</w:t>
      </w:r>
    </w:p>
    <w:p w14:paraId="506CD221" w14:textId="77777777" w:rsidR="00294A0E" w:rsidRDefault="00294A0E" w:rsidP="001102EB">
      <w:pPr>
        <w:spacing w:after="0" w:line="240" w:lineRule="auto"/>
        <w:rPr>
          <w:lang w:val="de-DE"/>
        </w:rPr>
      </w:pPr>
    </w:p>
    <w:p w14:paraId="42E66DA8" w14:textId="15B9FA83" w:rsidR="00294A0E" w:rsidRDefault="00294A0E" w:rsidP="001102EB">
      <w:pPr>
        <w:spacing w:after="0" w:line="240" w:lineRule="auto"/>
        <w:rPr>
          <w:lang w:val="de-DE"/>
        </w:rPr>
      </w:pPr>
    </w:p>
    <w:p w14:paraId="28FD1B11" w14:textId="5CF05AF8" w:rsidR="00294A0E" w:rsidRDefault="00294A0E" w:rsidP="001102EB">
      <w:pPr>
        <w:spacing w:after="0" w:line="240" w:lineRule="auto"/>
        <w:rPr>
          <w:lang w:val="de-DE"/>
        </w:rPr>
      </w:pPr>
      <w:r>
        <w:rPr>
          <w:lang w:val="de-DE"/>
        </w:rPr>
        <w:t>Berlin</w:t>
      </w:r>
    </w:p>
    <w:p w14:paraId="7B3E14C0" w14:textId="67B8B2F5" w:rsidR="00294A0E" w:rsidRDefault="00294A0E" w:rsidP="001102EB">
      <w:pPr>
        <w:spacing w:after="0" w:line="240" w:lineRule="auto"/>
        <w:rPr>
          <w:lang w:val="de-DE"/>
        </w:rPr>
      </w:pPr>
      <w:r>
        <w:rPr>
          <w:lang w:val="de-DE"/>
        </w:rPr>
        <w:t>25. August 2026</w:t>
      </w:r>
    </w:p>
    <w:p w14:paraId="7135CDF0" w14:textId="74C7789F" w:rsidR="00294A0E" w:rsidRPr="001102EB" w:rsidRDefault="00294A0E" w:rsidP="001102EB">
      <w:pPr>
        <w:spacing w:after="0" w:line="240" w:lineRule="auto"/>
        <w:rPr>
          <w:lang w:val="de-DE"/>
        </w:rPr>
      </w:pPr>
      <w:r>
        <w:rPr>
          <w:lang w:val="de-DE"/>
        </w:rPr>
        <w:t>[Unterschrift]</w:t>
      </w:r>
    </w:p>
    <w:sectPr w:rsidR="00294A0E" w:rsidRPr="00110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8B31DA"/>
    <w:multiLevelType w:val="hybridMultilevel"/>
    <w:tmpl w:val="484872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5865473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4E"/>
    <w:rsid w:val="001102EB"/>
    <w:rsid w:val="00294A0E"/>
    <w:rsid w:val="005321F3"/>
    <w:rsid w:val="0062369F"/>
    <w:rsid w:val="00683CF5"/>
    <w:rsid w:val="006E11FE"/>
    <w:rsid w:val="0077616D"/>
    <w:rsid w:val="00821C1F"/>
    <w:rsid w:val="008C6C17"/>
    <w:rsid w:val="00A301D4"/>
    <w:rsid w:val="00B2754E"/>
    <w:rsid w:val="00B52228"/>
    <w:rsid w:val="00B56DCD"/>
    <w:rsid w:val="00BE5290"/>
    <w:rsid w:val="00C8737B"/>
    <w:rsid w:val="00D86CF7"/>
    <w:rsid w:val="00F40245"/>
    <w:rsid w:val="00F7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F0273"/>
  <w15:chartTrackingRefBased/>
  <w15:docId w15:val="{D6517F4B-9F5F-4845-8714-4CF5424E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2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colas.m.picard@gmail.com" TargetMode="External"/><Relationship Id="rId4" Type="http://schemas.openxmlformats.org/officeDocument/2006/relationships/webSettings" Target="webSettings.xml"/><Relationship Id="rId8" Type="http://schemas.openxmlformats.org/officeDocument/2006/relationships/hyperlink" Target="https://www.linkedin.com/in/npi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Nicolas Picard</dc:title>
  <dc:subject/>
  <dc:creator>Nicolas Picard</dc:creator>
  <cp:keywords/>
  <dc:description/>
  <cp:lastModifiedBy>Nicolas Picard</cp:lastModifiedBy>
  <cp:revision>12</cp:revision>
  <dcterms:created xsi:type="dcterms:W3CDTF">2026-08-25T12:40:00Z</dcterms:created>
  <dcterms:modified xsi:type="dcterms:W3CDTF">2026-08-25T13:45:00Z</dcterms:modified>
</cp:coreProperties>
</file>