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1521" w14:textId="00627CCB" w:rsidR="001D62DB" w:rsidRDefault="00775E5E">
      <w:pPr>
        <w:pStyle w:val="Ttulo"/>
        <w:jc w:val="right"/>
        <w:rPr>
          <w:lang w:val="pt-BR"/>
        </w:rPr>
      </w:pPr>
      <w:r>
        <w:rPr>
          <w:lang w:val="pt-BR"/>
        </w:rPr>
        <w:t>MY GYN</w:t>
      </w:r>
    </w:p>
    <w:p w14:paraId="5D5A3A5B" w14:textId="77777777" w:rsidR="00775E5E" w:rsidRPr="00775E5E" w:rsidRDefault="00775E5E" w:rsidP="00775E5E">
      <w:pPr>
        <w:rPr>
          <w:lang w:val="pt-BR"/>
        </w:rPr>
      </w:pPr>
    </w:p>
    <w:p w14:paraId="34A59584" w14:textId="77777777" w:rsidR="001D62DB" w:rsidRDefault="009036D2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9A675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4F65AC9D" w14:textId="77777777" w:rsidR="001D62DB" w:rsidRDefault="001D62DB">
      <w:pPr>
        <w:pStyle w:val="Ttulo"/>
        <w:jc w:val="right"/>
        <w:rPr>
          <w:lang w:val="pt-BR"/>
        </w:rPr>
      </w:pPr>
    </w:p>
    <w:p w14:paraId="0A9BDDB4" w14:textId="77777777" w:rsidR="001D62DB" w:rsidRDefault="009036D2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1894EDA1" w14:textId="77777777" w:rsidR="001D62DB" w:rsidRDefault="001D62DB">
      <w:pPr>
        <w:pStyle w:val="Ttulo"/>
        <w:rPr>
          <w:sz w:val="28"/>
          <w:szCs w:val="28"/>
          <w:lang w:val="pt-BR"/>
        </w:rPr>
      </w:pPr>
    </w:p>
    <w:p w14:paraId="246CE58C" w14:textId="77777777" w:rsidR="001D62DB" w:rsidRDefault="001D62DB">
      <w:pPr>
        <w:rPr>
          <w:lang w:val="pt-BR"/>
        </w:rPr>
      </w:pPr>
    </w:p>
    <w:p w14:paraId="4280D05A" w14:textId="77777777" w:rsidR="001D62DB" w:rsidRDefault="001D62DB">
      <w:pPr>
        <w:rPr>
          <w:lang w:val="pt-BR"/>
        </w:rPr>
        <w:sectPr w:rsidR="001D62DB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2C5E748" w14:textId="06B0EE0F" w:rsidR="001D62DB" w:rsidRDefault="009036D2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p w14:paraId="4CA97AFB" w14:textId="77777777" w:rsidR="00405628" w:rsidRPr="00405628" w:rsidRDefault="00405628" w:rsidP="00405628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62DB" w14:paraId="72015AB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6A626" w14:textId="77777777" w:rsidR="001D62DB" w:rsidRDefault="009036D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0D658" w14:textId="77777777" w:rsidR="001D62DB" w:rsidRDefault="009036D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BE64D" w14:textId="77777777" w:rsidR="001D62DB" w:rsidRDefault="009036D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F0D63" w14:textId="77777777" w:rsidR="001D62DB" w:rsidRDefault="009036D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D62DB" w14:paraId="5724C1B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210D2" w14:textId="672E600E" w:rsidR="001D62DB" w:rsidRDefault="00DD27E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03</w:t>
            </w:r>
            <w:r w:rsidR="009036D2">
              <w:rPr>
                <w:lang w:val="pt-BR"/>
              </w:rPr>
              <w:t>/</w:t>
            </w:r>
            <w:r>
              <w:rPr>
                <w:lang w:val="pt-BR"/>
              </w:rPr>
              <w:t>06</w:t>
            </w:r>
            <w:r w:rsidR="009036D2">
              <w:rPr>
                <w:lang w:val="pt-BR"/>
              </w:rPr>
              <w:t>/</w:t>
            </w:r>
            <w:r>
              <w:rPr>
                <w:lang w:val="pt-BR"/>
              </w:rPr>
              <w:t>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C2953" w14:textId="0A07066D" w:rsidR="001D62DB" w:rsidRDefault="00DD27E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9036D2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A113F" w14:textId="77777777" w:rsidR="001D62DB" w:rsidRDefault="009036D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46B4A" w14:textId="274E2DDB" w:rsidR="001D62DB" w:rsidRDefault="00DD27E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Nicolas Sommerfeld Novaes</w:t>
            </w:r>
          </w:p>
        </w:tc>
      </w:tr>
      <w:tr w:rsidR="001D62DB" w14:paraId="590A1FA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83610" w14:textId="77777777" w:rsidR="001D62DB" w:rsidRDefault="001D62D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EE092" w14:textId="77777777" w:rsidR="001D62DB" w:rsidRDefault="001D62D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A3C4C" w14:textId="77777777" w:rsidR="001D62DB" w:rsidRDefault="001D62D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801CE" w14:textId="77777777" w:rsidR="001D62DB" w:rsidRDefault="001D62DB">
            <w:pPr>
              <w:pStyle w:val="Tabletext"/>
              <w:rPr>
                <w:lang w:val="pt-BR"/>
              </w:rPr>
            </w:pPr>
          </w:p>
        </w:tc>
      </w:tr>
      <w:tr w:rsidR="001D62DB" w14:paraId="55E0A88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CAE51" w14:textId="77777777" w:rsidR="001D62DB" w:rsidRDefault="001D62D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E2B" w14:textId="77777777" w:rsidR="001D62DB" w:rsidRDefault="001D62D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B7B19" w14:textId="77777777" w:rsidR="001D62DB" w:rsidRDefault="001D62D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3FC2" w14:textId="77777777" w:rsidR="001D62DB" w:rsidRDefault="001D62DB">
            <w:pPr>
              <w:pStyle w:val="Tabletext"/>
              <w:rPr>
                <w:lang w:val="pt-BR"/>
              </w:rPr>
            </w:pPr>
          </w:p>
        </w:tc>
      </w:tr>
      <w:tr w:rsidR="001D62DB" w14:paraId="71DDFD7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D2B17" w14:textId="77777777" w:rsidR="001D62DB" w:rsidRDefault="001D62D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ADD1B" w14:textId="77777777" w:rsidR="001D62DB" w:rsidRDefault="001D62D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14727" w14:textId="77777777" w:rsidR="001D62DB" w:rsidRDefault="001D62D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35DAF" w14:textId="77777777" w:rsidR="001D62DB" w:rsidRDefault="001D62DB">
            <w:pPr>
              <w:pStyle w:val="Tabletext"/>
              <w:rPr>
                <w:lang w:val="pt-BR"/>
              </w:rPr>
            </w:pPr>
          </w:p>
        </w:tc>
      </w:tr>
    </w:tbl>
    <w:p w14:paraId="6C514725" w14:textId="77777777" w:rsidR="001D62DB" w:rsidRDefault="001D62DB">
      <w:pPr>
        <w:rPr>
          <w:lang w:val="pt-BR"/>
        </w:rPr>
      </w:pPr>
    </w:p>
    <w:p w14:paraId="052347F6" w14:textId="77777777" w:rsidR="001D62DB" w:rsidRDefault="009036D2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358C6309" w14:textId="77777777" w:rsidR="001D62DB" w:rsidRDefault="009036D2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C032B9" w14:textId="77777777" w:rsidR="001D62DB" w:rsidRDefault="009036D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66D6F9" w14:textId="77777777" w:rsidR="001D62DB" w:rsidRDefault="009036D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51DA4A" w14:textId="77777777" w:rsidR="001D62DB" w:rsidRDefault="009036D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2FF576" w14:textId="77777777" w:rsidR="001D62DB" w:rsidRDefault="009036D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E8B2FD" w14:textId="77777777" w:rsidR="001D62DB" w:rsidRDefault="009036D2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278F50" w14:textId="77777777" w:rsidR="001D62DB" w:rsidRDefault="009036D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B1F68F" w14:textId="77777777" w:rsidR="001D62DB" w:rsidRDefault="009036D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4CA797" w14:textId="77777777" w:rsidR="001D62DB" w:rsidRDefault="009036D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C604F3" w14:textId="77777777" w:rsidR="001D62DB" w:rsidRDefault="009036D2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B8C7DA" w14:textId="77777777" w:rsidR="001D62DB" w:rsidRDefault="009036D2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D7CD7D" w14:textId="77777777" w:rsidR="001D62DB" w:rsidRDefault="009036D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F2FF56" w14:textId="77777777" w:rsidR="001D62DB" w:rsidRDefault="009036D2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3A78A8" w14:textId="77777777" w:rsidR="001D62DB" w:rsidRDefault="009036D2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33ACE3" w14:textId="77777777" w:rsidR="001D62DB" w:rsidRDefault="009036D2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9A675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4C7C2A80" w14:textId="77777777" w:rsidR="001D62DB" w:rsidRDefault="009036D2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44D923DF" w14:textId="77777777" w:rsidR="001D62DB" w:rsidRDefault="009036D2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59420DC2" w14:textId="320098FC" w:rsidR="001D62DB" w:rsidRDefault="00DD27EB">
      <w:pPr>
        <w:pStyle w:val="InfoBlue"/>
        <w:rPr>
          <w:lang w:val="pt-BR"/>
        </w:rPr>
      </w:pPr>
      <w:r>
        <w:rPr>
          <w:lang w:val="pt-BR"/>
        </w:rPr>
        <w:t>Este documento tem como finalidade apresentar as regras de negócio do aplicativo “” de agendamento de horários em academias.</w:t>
      </w:r>
    </w:p>
    <w:p w14:paraId="5616ACF5" w14:textId="77777777" w:rsidR="001D62DB" w:rsidRDefault="009036D2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14:paraId="3EF618E8" w14:textId="77777777" w:rsidR="001D62DB" w:rsidRDefault="009036D2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; o(s) Projeto(s) ao(s) qual(</w:t>
      </w:r>
      <w:proofErr w:type="spellStart"/>
      <w:r>
        <w:rPr>
          <w:lang w:val="pt-BR"/>
        </w:rPr>
        <w:t>is</w:t>
      </w:r>
      <w:proofErr w:type="spellEnd"/>
      <w:r>
        <w:rPr>
          <w:lang w:val="pt-BR"/>
        </w:rPr>
        <w:t>) ele está associado e tudo o que é afetado ou influenciado por este documento.]</w:t>
      </w:r>
    </w:p>
    <w:p w14:paraId="02265753" w14:textId="77777777" w:rsidR="001D62DB" w:rsidRDefault="009036D2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18206540"/>
      <w:r>
        <w:rPr>
          <w:lang w:val="pt-BR"/>
        </w:rPr>
        <w:t>Referências</w:t>
      </w:r>
      <w:bookmarkEnd w:id="9"/>
      <w:bookmarkEnd w:id="10"/>
      <w:bookmarkEnd w:id="11"/>
    </w:p>
    <w:p w14:paraId="13F0B2DE" w14:textId="77777777" w:rsidR="001D62DB" w:rsidRDefault="009036D2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140AAC78" w14:textId="77777777" w:rsidR="001D62DB" w:rsidRDefault="009036D2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18206541"/>
      <w:r>
        <w:rPr>
          <w:lang w:val="pt-BR"/>
        </w:rPr>
        <w:t>Visão Geral</w:t>
      </w:r>
      <w:bookmarkEnd w:id="12"/>
      <w:bookmarkEnd w:id="13"/>
      <w:bookmarkEnd w:id="14"/>
    </w:p>
    <w:p w14:paraId="78873C73" w14:textId="77777777" w:rsidR="001D62DB" w:rsidRDefault="009036D2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conteúdo restante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e explica como ele está organizado.]</w:t>
      </w:r>
    </w:p>
    <w:p w14:paraId="77270534" w14:textId="77777777" w:rsidR="001D62DB" w:rsidRDefault="009036D2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18206542"/>
      <w:r>
        <w:rPr>
          <w:sz w:val="20"/>
          <w:szCs w:val="20"/>
          <w:lang w:val="pt-BR"/>
        </w:rPr>
        <w:t>Definições</w:t>
      </w:r>
      <w:bookmarkEnd w:id="15"/>
    </w:p>
    <w:p w14:paraId="1F7B91D0" w14:textId="074C7DCF" w:rsidR="001D62DB" w:rsidRDefault="009036D2">
      <w:pPr>
        <w:pStyle w:val="Ttulo2"/>
        <w:widowControl/>
        <w:rPr>
          <w:lang w:val="pt-BR"/>
        </w:rPr>
      </w:pPr>
      <w:bookmarkStart w:id="16" w:name="_Toc18206543"/>
      <w:r>
        <w:rPr>
          <w:lang w:val="pt-BR"/>
        </w:rPr>
        <w:t>&lt;</w:t>
      </w:r>
      <w:r w:rsidR="006E10BF">
        <w:rPr>
          <w:lang w:val="pt-BR"/>
        </w:rPr>
        <w:t>Ao entrar no aplicativo pela primeira vez é necessário se cadastrar</w:t>
      </w:r>
      <w:r>
        <w:rPr>
          <w:lang w:val="pt-BR"/>
        </w:rPr>
        <w:t>&gt;</w:t>
      </w:r>
      <w:bookmarkEnd w:id="16"/>
    </w:p>
    <w:p w14:paraId="629597A6" w14:textId="6D531E50" w:rsidR="001D62DB" w:rsidRDefault="006E10BF">
      <w:pPr>
        <w:pStyle w:val="InfoBlue"/>
        <w:rPr>
          <w:lang w:val="pt-BR"/>
        </w:rPr>
      </w:pPr>
      <w:r>
        <w:rPr>
          <w:lang w:val="pt-BR"/>
        </w:rPr>
        <w:t>Ao baixar o aplicativo e entrar pela primeira vez uma tela de cadastro aparecerá para ser preenchida pelo usuário,</w:t>
      </w:r>
      <w:r w:rsidR="00AB2B24">
        <w:rPr>
          <w:lang w:val="pt-BR"/>
        </w:rPr>
        <w:t xml:space="preserve"> ela deverá ser preenchida com as informações do usuário do aplicativo para que sejam registradas e utilizadas posteriormente em agendamentos de horários de treino.</w:t>
      </w:r>
      <w:r>
        <w:rPr>
          <w:lang w:val="pt-BR"/>
        </w:rPr>
        <w:t xml:space="preserve"> </w:t>
      </w:r>
    </w:p>
    <w:p w14:paraId="19CA2ECE" w14:textId="77777777" w:rsidR="00AB2B24" w:rsidRDefault="00AB2B24" w:rsidP="00AB2B24">
      <w:pPr>
        <w:pStyle w:val="Ttulo2"/>
        <w:widowControl/>
        <w:rPr>
          <w:lang w:val="pt-BR"/>
        </w:rPr>
      </w:pPr>
      <w:bookmarkStart w:id="17" w:name="_Toc18206544"/>
      <w:r>
        <w:rPr>
          <w:lang w:val="pt-BR"/>
        </w:rPr>
        <w:t>&lt;O usuário deve ser maior de idade para utilizar o aplicativo&gt;</w:t>
      </w:r>
    </w:p>
    <w:p w14:paraId="18295691" w14:textId="686477A0" w:rsidR="00AB2B24" w:rsidRDefault="00AB2B24" w:rsidP="00AB2B24">
      <w:pPr>
        <w:pStyle w:val="InfoBlue"/>
        <w:rPr>
          <w:lang w:val="pt-BR"/>
        </w:rPr>
      </w:pPr>
      <w:r>
        <w:rPr>
          <w:lang w:val="pt-BR"/>
        </w:rPr>
        <w:t xml:space="preserve">O usuário deverá ter 18 anos ou mais para utilizar e agendar horários de treino no aplicativo. Essa regra existe devido as políticas de cadastro frequentes em academias que exigem que menores de idade possam treinar apenas com a ciência e permissão de um responsável. </w:t>
      </w:r>
    </w:p>
    <w:p w14:paraId="1FE7B943" w14:textId="1BDE3BD4" w:rsidR="001D62DB" w:rsidRDefault="009036D2">
      <w:pPr>
        <w:pStyle w:val="Ttulo2"/>
        <w:widowControl/>
        <w:rPr>
          <w:lang w:val="pt-BR"/>
        </w:rPr>
      </w:pPr>
      <w:r>
        <w:rPr>
          <w:lang w:val="pt-BR"/>
        </w:rPr>
        <w:t>&lt;</w:t>
      </w:r>
      <w:r w:rsidR="00AB2B24">
        <w:rPr>
          <w:lang w:val="pt-BR"/>
        </w:rPr>
        <w:t>O usuário</w:t>
      </w:r>
      <w:r w:rsidR="007C3FDE">
        <w:rPr>
          <w:lang w:val="pt-BR"/>
        </w:rPr>
        <w:t xml:space="preserve"> só pode marcar um horário de treino caso o horário esteja</w:t>
      </w:r>
      <w:r w:rsidR="00AB2B24">
        <w:rPr>
          <w:lang w:val="pt-BR"/>
        </w:rPr>
        <w:t xml:space="preserve"> </w:t>
      </w:r>
      <w:r w:rsidR="007C3FDE">
        <w:rPr>
          <w:lang w:val="pt-BR"/>
        </w:rPr>
        <w:t>disponível</w:t>
      </w:r>
      <w:r>
        <w:rPr>
          <w:lang w:val="pt-BR"/>
        </w:rPr>
        <w:t>&gt;</w:t>
      </w:r>
      <w:bookmarkEnd w:id="17"/>
    </w:p>
    <w:p w14:paraId="63506093" w14:textId="7E830626" w:rsidR="00AB2B24" w:rsidRPr="00AB2B24" w:rsidRDefault="007C3FDE" w:rsidP="00AB2B24">
      <w:pPr>
        <w:pStyle w:val="InfoBlue"/>
        <w:rPr>
          <w:lang w:val="pt-BR"/>
        </w:rPr>
      </w:pPr>
      <w:r>
        <w:rPr>
          <w:lang w:val="pt-BR"/>
        </w:rPr>
        <w:t>O usuário não poderá escolher horários de treino que estejam lotados ou indisponíveis para agendar seu treinamento.</w:t>
      </w:r>
    </w:p>
    <w:p w14:paraId="7BF35739" w14:textId="77777777" w:rsidR="001D62DB" w:rsidRDefault="009036D2">
      <w:pPr>
        <w:pStyle w:val="Ttulo2"/>
        <w:widowControl/>
        <w:rPr>
          <w:lang w:val="pt-BR"/>
        </w:rPr>
      </w:pPr>
      <w:bookmarkStart w:id="18" w:name="_Toc18206545"/>
      <w:r>
        <w:rPr>
          <w:lang w:val="pt-BR"/>
        </w:rPr>
        <w:t>&lt;</w:t>
      </w:r>
      <w:proofErr w:type="spellStart"/>
      <w:r>
        <w:rPr>
          <w:lang w:val="pt-BR"/>
        </w:rPr>
        <w:t>aGroupofBusinessRules</w:t>
      </w:r>
      <w:proofErr w:type="spellEnd"/>
      <w:r>
        <w:rPr>
          <w:lang w:val="pt-BR"/>
        </w:rPr>
        <w:t>&gt;</w:t>
      </w:r>
      <w:bookmarkEnd w:id="18"/>
    </w:p>
    <w:p w14:paraId="41660F0E" w14:textId="77777777" w:rsidR="001D62DB" w:rsidRDefault="009036D2">
      <w:pPr>
        <w:pStyle w:val="InfoBlue"/>
        <w:rPr>
          <w:lang w:val="pt-BR"/>
        </w:rPr>
      </w:pPr>
      <w:r>
        <w:rPr>
          <w:lang w:val="pt-BR"/>
        </w:rPr>
        <w:t>[Às vezes é útil organizar as Regras de Negócios em grupos para melhorar a leitura. Por exemplo, se o domínio de problema contém Regras de Negócios relacionadas a contabilidade e construção civil (como seria o caso se estivéssemos desenvolvendo um sistema para gerenciar projetos de construção), a apresentação das Regras de Negócios dos dois subdomínios diferentes pode ser confusa para o leitor. Para resolver esse problema, utilizamos grupos de Regras de Negócios. Ao apresentar os grupos de Regras de Negócios, forneça uma pequena descrição que ajude o leitor a entender o que &lt;</w:t>
      </w:r>
      <w:proofErr w:type="spellStart"/>
      <w:r>
        <w:rPr>
          <w:lang w:val="pt-BR"/>
        </w:rPr>
        <w:t>aGroupOfBusinessRules</w:t>
      </w:r>
      <w:proofErr w:type="spellEnd"/>
      <w:r>
        <w:rPr>
          <w:lang w:val="pt-BR"/>
        </w:rPr>
        <w:t>&gt; representa. As Regras de Negócios apresentadas no grupo são organizadas em ordem alfabética para facilitar o acesso.]</w:t>
      </w:r>
    </w:p>
    <w:p w14:paraId="035C74EA" w14:textId="77777777" w:rsidR="001D62DB" w:rsidRDefault="009036D2">
      <w:pPr>
        <w:pStyle w:val="Ttulo3"/>
        <w:widowControl/>
        <w:rPr>
          <w:lang w:val="pt-BR"/>
        </w:rPr>
      </w:pPr>
      <w:bookmarkStart w:id="19" w:name="_Toc18206546"/>
      <w:r>
        <w:rPr>
          <w:lang w:val="pt-BR"/>
        </w:rPr>
        <w:t>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>&gt;</w:t>
      </w:r>
      <w:bookmarkEnd w:id="19"/>
    </w:p>
    <w:p w14:paraId="0CFDECE8" w14:textId="77777777" w:rsidR="001D62DB" w:rsidRDefault="009036D2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 xml:space="preserve">&gt; é apresentada aqui, com todas as informações necessárias para </w:t>
      </w:r>
      <w:r>
        <w:rPr>
          <w:lang w:val="pt-BR"/>
        </w:rPr>
        <w:lastRenderedPageBreak/>
        <w:t>que o leitor entenda o conceito.]</w:t>
      </w:r>
    </w:p>
    <w:p w14:paraId="04764718" w14:textId="77777777" w:rsidR="001D62DB" w:rsidRDefault="009036D2">
      <w:pPr>
        <w:pStyle w:val="Ttulo3"/>
        <w:widowControl/>
        <w:rPr>
          <w:lang w:val="pt-BR"/>
        </w:rPr>
      </w:pPr>
      <w:bookmarkStart w:id="20" w:name="_Toc18206547"/>
      <w:r>
        <w:rPr>
          <w:lang w:val="pt-BR"/>
        </w:rPr>
        <w:t>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>&gt;</w:t>
      </w:r>
      <w:bookmarkEnd w:id="20"/>
    </w:p>
    <w:p w14:paraId="489209C8" w14:textId="77777777" w:rsidR="001D62DB" w:rsidRDefault="009036D2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258E21FD" w14:textId="77777777" w:rsidR="001D62DB" w:rsidRDefault="009036D2">
      <w:pPr>
        <w:pStyle w:val="Ttulo2"/>
        <w:rPr>
          <w:lang w:val="pt-BR"/>
        </w:rPr>
      </w:pPr>
      <w:bookmarkStart w:id="21" w:name="_Toc18206548"/>
      <w:r>
        <w:rPr>
          <w:lang w:val="pt-BR"/>
        </w:rPr>
        <w:t>&lt;</w:t>
      </w:r>
      <w:proofErr w:type="spellStart"/>
      <w:r>
        <w:rPr>
          <w:lang w:val="pt-BR"/>
        </w:rPr>
        <w:t>aSecondGroupOfBusinessRules</w:t>
      </w:r>
      <w:proofErr w:type="spellEnd"/>
      <w:r>
        <w:rPr>
          <w:lang w:val="pt-BR"/>
        </w:rPr>
        <w:t>&gt;</w:t>
      </w:r>
      <w:bookmarkEnd w:id="21"/>
    </w:p>
    <w:p w14:paraId="58BAA2B4" w14:textId="77777777" w:rsidR="001D62DB" w:rsidRDefault="009036D2">
      <w:pPr>
        <w:pStyle w:val="Ttulo3"/>
        <w:widowControl/>
        <w:rPr>
          <w:lang w:val="pt-BR"/>
        </w:rPr>
      </w:pPr>
      <w:bookmarkStart w:id="22" w:name="_Toc18206549"/>
      <w:r>
        <w:rPr>
          <w:lang w:val="pt-BR"/>
        </w:rPr>
        <w:t>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</w:t>
      </w:r>
      <w:bookmarkEnd w:id="22"/>
    </w:p>
    <w:p w14:paraId="0B00AB49" w14:textId="77777777" w:rsidR="001D62DB" w:rsidRDefault="009036D2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33B7C578" w14:textId="77777777" w:rsidR="001D62DB" w:rsidRDefault="009036D2">
      <w:pPr>
        <w:pStyle w:val="Ttulo3"/>
        <w:widowControl/>
        <w:rPr>
          <w:lang w:val="pt-BR"/>
        </w:rPr>
      </w:pPr>
      <w:bookmarkStart w:id="23" w:name="_Toc18206550"/>
      <w:r>
        <w:rPr>
          <w:lang w:val="pt-BR"/>
        </w:rPr>
        <w:t>&lt;</w:t>
      </w:r>
      <w:proofErr w:type="spellStart"/>
      <w:r>
        <w:rPr>
          <w:lang w:val="pt-BR"/>
        </w:rPr>
        <w:t>andAnotherGroupBusinessRule</w:t>
      </w:r>
      <w:proofErr w:type="spellEnd"/>
      <w:r>
        <w:rPr>
          <w:lang w:val="pt-BR"/>
        </w:rPr>
        <w:t>&gt;</w:t>
      </w:r>
      <w:bookmarkEnd w:id="23"/>
    </w:p>
    <w:p w14:paraId="2C1F5E0B" w14:textId="77777777" w:rsidR="001D62DB" w:rsidRDefault="009036D2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andAnotherGroupBusinessRule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4A67907B" w14:textId="77777777" w:rsidR="009A675F" w:rsidRDefault="009A675F">
      <w:pPr>
        <w:pStyle w:val="InfoBlue"/>
        <w:rPr>
          <w:lang w:val="pt-BR"/>
        </w:rPr>
      </w:pPr>
    </w:p>
    <w:sectPr w:rsidR="009A675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ACE40" w14:textId="77777777" w:rsidR="009A0B48" w:rsidRDefault="009A0B48">
      <w:pPr>
        <w:spacing w:line="240" w:lineRule="auto"/>
      </w:pPr>
      <w:r>
        <w:separator/>
      </w:r>
    </w:p>
  </w:endnote>
  <w:endnote w:type="continuationSeparator" w:id="0">
    <w:p w14:paraId="1A0DC9A8" w14:textId="77777777" w:rsidR="009A0B48" w:rsidRDefault="009A0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D62DB" w14:paraId="7A3232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DA8E9F" w14:textId="77777777" w:rsidR="001D62DB" w:rsidRDefault="009036D2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E3E81" w14:textId="43DBA75B" w:rsidR="001D62DB" w:rsidRDefault="009036D2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9A675F" w:rsidRPr="009A675F">
            <w:rPr>
              <w:b/>
              <w:bCs/>
            </w:rPr>
            <w:t xml:space="preserve">&lt;Nome da </w:t>
          </w:r>
          <w:proofErr w:type="spellStart"/>
          <w:r w:rsidR="009A675F">
            <w:t>Empresa</w:t>
          </w:r>
          <w:proofErr w:type="spellEnd"/>
          <w:r w:rsidR="009A675F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75E5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D0C56A" w14:textId="77777777" w:rsidR="001D62DB" w:rsidRDefault="009036D2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72BD8FD1" w14:textId="77777777" w:rsidR="001D62DB" w:rsidRDefault="001D62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8B652" w14:textId="77777777" w:rsidR="009A0B48" w:rsidRDefault="009A0B48">
      <w:pPr>
        <w:spacing w:line="240" w:lineRule="auto"/>
      </w:pPr>
      <w:r>
        <w:separator/>
      </w:r>
    </w:p>
  </w:footnote>
  <w:footnote w:type="continuationSeparator" w:id="0">
    <w:p w14:paraId="6DFDC6F9" w14:textId="77777777" w:rsidR="009A0B48" w:rsidRDefault="009A0B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8CA48" w14:textId="77777777" w:rsidR="001D62DB" w:rsidRDefault="001D62DB">
    <w:pPr>
      <w:rPr>
        <w:sz w:val="24"/>
        <w:szCs w:val="24"/>
      </w:rPr>
    </w:pPr>
  </w:p>
  <w:p w14:paraId="2B54E541" w14:textId="77777777" w:rsidR="001D62DB" w:rsidRDefault="001D62DB">
    <w:pPr>
      <w:pBdr>
        <w:top w:val="single" w:sz="6" w:space="1" w:color="auto"/>
      </w:pBdr>
      <w:rPr>
        <w:sz w:val="24"/>
        <w:szCs w:val="24"/>
      </w:rPr>
    </w:pPr>
  </w:p>
  <w:p w14:paraId="72EBB1D2" w14:textId="607923A0" w:rsidR="001D62DB" w:rsidRDefault="00775E5E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FACULDADE DE TECNOLOGIA DE MOGI DAS CRUZES</w:t>
    </w:r>
  </w:p>
  <w:p w14:paraId="5711C2DE" w14:textId="77777777" w:rsidR="001D62DB" w:rsidRDefault="001D62DB">
    <w:pPr>
      <w:pBdr>
        <w:bottom w:val="single" w:sz="6" w:space="1" w:color="auto"/>
      </w:pBdr>
      <w:jc w:val="right"/>
      <w:rPr>
        <w:sz w:val="24"/>
        <w:szCs w:val="24"/>
      </w:rPr>
    </w:pPr>
  </w:p>
  <w:p w14:paraId="5F6DA8F8" w14:textId="77777777" w:rsidR="001D62DB" w:rsidRDefault="001D62D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D62DB" w14:paraId="59812CE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73B8FF7" w14:textId="77777777" w:rsidR="001D62DB" w:rsidRDefault="009036D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A675F">
            <w:t xml:space="preserve">&lt;Nome do </w:t>
          </w:r>
          <w:proofErr w:type="spellStart"/>
          <w:r w:rsidR="009A675F">
            <w:t>Projeto</w:t>
          </w:r>
          <w:proofErr w:type="spellEnd"/>
          <w:r w:rsidR="009A675F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0ECAA7" w14:textId="77777777" w:rsidR="001D62DB" w:rsidRDefault="009036D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1D62DB" w14:paraId="44F4DDB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BA56C25" w14:textId="77777777" w:rsidR="001D62DB" w:rsidRDefault="009036D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9A675F">
            <w:t>Regras</w:t>
          </w:r>
          <w:proofErr w:type="spellEnd"/>
          <w:r w:rsidR="009A675F">
            <w:t xml:space="preserve"> de </w:t>
          </w:r>
          <w:proofErr w:type="spellStart"/>
          <w:r w:rsidR="009A675F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4329E6F" w14:textId="77777777" w:rsidR="001D62DB" w:rsidRDefault="009036D2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mmmaa</w:t>
          </w:r>
          <w:proofErr w:type="spellEnd"/>
          <w:r>
            <w:rPr>
              <w:lang w:val="pt-BR"/>
            </w:rPr>
            <w:t>&gt;</w:t>
          </w:r>
        </w:p>
      </w:tc>
    </w:tr>
    <w:tr w:rsidR="001D62DB" w14:paraId="6A2EBA4D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EB9E90" w14:textId="77777777" w:rsidR="001D62DB" w:rsidRDefault="009036D2">
          <w:r>
            <w:rPr>
              <w:lang w:val="pt-BR"/>
            </w:rPr>
            <w:t>&lt;identificador do documento&gt;</w:t>
          </w:r>
        </w:p>
      </w:tc>
    </w:tr>
  </w:tbl>
  <w:p w14:paraId="1DADFA76" w14:textId="77777777" w:rsidR="001D62DB" w:rsidRDefault="001D62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A283088"/>
    <w:multiLevelType w:val="multilevel"/>
    <w:tmpl w:val="0E94BC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5F"/>
    <w:rsid w:val="001D62DB"/>
    <w:rsid w:val="00405628"/>
    <w:rsid w:val="006E10BF"/>
    <w:rsid w:val="00775E5E"/>
    <w:rsid w:val="007C3FDE"/>
    <w:rsid w:val="009036D2"/>
    <w:rsid w:val="009A0B48"/>
    <w:rsid w:val="009A675F"/>
    <w:rsid w:val="00AB2B24"/>
    <w:rsid w:val="00D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E79A08"/>
  <w15:chartTrackingRefBased/>
  <w15:docId w15:val="{F6E35313-A7EC-4993-B093-F5A0559F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vae\Downloads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90</TotalTime>
  <Pages>5</Pages>
  <Words>655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Nicolas Sommerfeld</dc:creator>
  <cp:keywords/>
  <dc:description/>
  <cp:lastModifiedBy>Gabriel Camargo</cp:lastModifiedBy>
  <cp:revision>3</cp:revision>
  <cp:lastPrinted>2001-09-13T12:41:00Z</cp:lastPrinted>
  <dcterms:created xsi:type="dcterms:W3CDTF">2021-06-03T20:42:00Z</dcterms:created>
  <dcterms:modified xsi:type="dcterms:W3CDTF">2021-06-13T19:29:00Z</dcterms:modified>
</cp:coreProperties>
</file>