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DF179" w14:textId="77777777" w:rsidR="006F3DEC" w:rsidRDefault="00000000">
      <w:pPr>
        <w:spacing w:after="60"/>
        <w:jc w:val="center"/>
      </w:pPr>
      <w:r>
        <w:rPr>
          <w:b/>
          <w:bCs/>
          <w:sz w:val="36"/>
          <w:szCs w:val="36"/>
        </w:rPr>
        <w:t>Informe Técnico — Construcción del Sitio Web</w:t>
      </w:r>
    </w:p>
    <w:p w14:paraId="7735637B" w14:textId="77777777" w:rsidR="006F3DEC" w:rsidRDefault="00000000">
      <w:pPr>
        <w:spacing w:after="360"/>
        <w:jc w:val="center"/>
      </w:pPr>
      <w:proofErr w:type="spellStart"/>
      <w:r>
        <w:rPr>
          <w:color w:val="5A6472"/>
        </w:rPr>
        <w:t>This</w:t>
      </w:r>
      <w:proofErr w:type="spellEnd"/>
      <w:r>
        <w:rPr>
          <w:color w:val="5A6472"/>
        </w:rPr>
        <w:t xml:space="preserve"> Suits · Trabajo Práctico 2 · Desarrollo de Sitios Web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6F3DEC" w14:paraId="62C8429B"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6364C2F" w14:textId="77777777" w:rsidR="006F3DEC" w:rsidRDefault="00000000">
            <w:r>
              <w:rPr>
                <w:b/>
                <w:bCs/>
                <w:sz w:val="19"/>
                <w:szCs w:val="19"/>
              </w:rPr>
              <w:t>Integrante</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C15937E" w14:textId="53520DBF" w:rsidR="006F3DEC" w:rsidRDefault="00000000">
            <w:r>
              <w:rPr>
                <w:sz w:val="19"/>
                <w:szCs w:val="19"/>
              </w:rPr>
              <w:t>Nicolás Ortega</w:t>
            </w:r>
            <w:r w:rsidR="00912846">
              <w:rPr>
                <w:sz w:val="19"/>
                <w:szCs w:val="19"/>
              </w:rPr>
              <w:t>, Galera Franco</w:t>
            </w:r>
          </w:p>
        </w:tc>
      </w:tr>
      <w:tr w:rsidR="006F3DEC" w14:paraId="5F5E2B07"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7B01BA3" w14:textId="77777777" w:rsidR="006F3DEC" w:rsidRDefault="00000000">
            <w:r>
              <w:rPr>
                <w:b/>
                <w:bCs/>
                <w:sz w:val="19"/>
                <w:szCs w:val="19"/>
              </w:rPr>
              <w:t>Materia</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A210232" w14:textId="5709FFBC" w:rsidR="006F3DEC" w:rsidRDefault="00000000">
            <w:r>
              <w:rPr>
                <w:sz w:val="19"/>
                <w:szCs w:val="19"/>
              </w:rPr>
              <w:t>Desarrollo de Sitios Web —</w:t>
            </w:r>
            <w:r w:rsidR="00912846">
              <w:rPr>
                <w:sz w:val="19"/>
                <w:szCs w:val="19"/>
              </w:rPr>
              <w:t xml:space="preserve"> </w:t>
            </w:r>
            <w:r>
              <w:rPr>
                <w:sz w:val="19"/>
                <w:szCs w:val="19"/>
              </w:rPr>
              <w:t>UTN Facultad Regional Santa Fe</w:t>
            </w:r>
          </w:p>
        </w:tc>
      </w:tr>
      <w:tr w:rsidR="006F3DEC" w14:paraId="4FBE6B3C"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AA596EA" w14:textId="77777777" w:rsidR="006F3DEC" w:rsidRDefault="00000000">
            <w:r>
              <w:rPr>
                <w:b/>
                <w:bCs/>
                <w:sz w:val="19"/>
                <w:szCs w:val="19"/>
              </w:rPr>
              <w:t>Proyecto</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D9B7402" w14:textId="77777777" w:rsidR="006F3DEC" w:rsidRDefault="00000000">
            <w:proofErr w:type="spellStart"/>
            <w:r>
              <w:rPr>
                <w:sz w:val="19"/>
                <w:szCs w:val="19"/>
              </w:rPr>
              <w:t>This</w:t>
            </w:r>
            <w:proofErr w:type="spellEnd"/>
            <w:r>
              <w:rPr>
                <w:sz w:val="19"/>
                <w:szCs w:val="19"/>
              </w:rPr>
              <w:t xml:space="preserve"> Suits — alquiler y venta de trajes formales</w:t>
            </w:r>
          </w:p>
        </w:tc>
      </w:tr>
      <w:tr w:rsidR="006F3DEC" w14:paraId="5CE7FABA"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724B609" w14:textId="77777777" w:rsidR="006F3DEC" w:rsidRDefault="00000000">
            <w:r>
              <w:rPr>
                <w:b/>
                <w:bCs/>
                <w:sz w:val="19"/>
                <w:szCs w:val="19"/>
              </w:rPr>
              <w:t>Alcance de esta entrega</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6685DEC" w14:textId="76484E4A" w:rsidR="006F3DEC" w:rsidRDefault="00000000">
            <w:r>
              <w:rPr>
                <w:sz w:val="19"/>
                <w:szCs w:val="19"/>
              </w:rPr>
              <w:t>Sitio completo: Portada + Catálogo +</w:t>
            </w:r>
            <w:r w:rsidR="00D61621">
              <w:rPr>
                <w:sz w:val="19"/>
                <w:szCs w:val="19"/>
              </w:rPr>
              <w:t xml:space="preserve"> Alquiler +</w:t>
            </w:r>
            <w:r>
              <w:rPr>
                <w:sz w:val="19"/>
                <w:szCs w:val="19"/>
              </w:rPr>
              <w:t xml:space="preserve"> Producto + Contacto</w:t>
            </w:r>
          </w:p>
        </w:tc>
      </w:tr>
      <w:tr w:rsidR="006F3DEC" w14:paraId="4310A6A8"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A8AA329" w14:textId="77777777" w:rsidR="006F3DEC" w:rsidRDefault="00000000">
            <w:hyperlink r:id="rId7" w:history="1">
              <w:r>
                <w:rPr>
                  <w:color w:val="8A1F1F"/>
                  <w:sz w:val="19"/>
                  <w:szCs w:val="19"/>
                  <w:u w:val="single"/>
                </w:rPr>
                <w:t>URL publicada</w:t>
              </w:r>
            </w:hyperlink>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3A243D2" w14:textId="77777777" w:rsidR="006F3DEC" w:rsidRDefault="00000000">
            <w:hyperlink r:id="rId8" w:history="1">
              <w:r>
                <w:rPr>
                  <w:color w:val="8A1F1F"/>
                  <w:sz w:val="19"/>
                  <w:szCs w:val="19"/>
                  <w:u w:val="single"/>
                </w:rPr>
                <w:t>https://nicolasortega1993.github.io/this-suits/</w:t>
              </w:r>
            </w:hyperlink>
          </w:p>
        </w:tc>
      </w:tr>
    </w:tbl>
    <w:p w14:paraId="70D64CED" w14:textId="77777777" w:rsidR="006F3DEC" w:rsidRDefault="00000000">
      <w:pPr>
        <w:pStyle w:val="Heading1"/>
      </w:pPr>
      <w:r>
        <w:t>1. Alcance de esta entrega</w:t>
      </w:r>
    </w:p>
    <w:p w14:paraId="68520E64" w14:textId="1821FB5F" w:rsidR="006F3DEC" w:rsidRDefault="00000000">
      <w:pPr>
        <w:spacing w:after="160"/>
      </w:pPr>
      <w:r>
        <w:t>Esta entrega corresponde a un trabajo individual. El mínimo exigido por la consigna del TP2 para una entrega individual es portada + 1 sección interna; sin embargo, se optó por completar las cuatro páginas conceptualizadas en el TP1 (Portada, Catálogo, Producto y Contacto)</w:t>
      </w:r>
      <w:r w:rsidR="00912846">
        <w:t xml:space="preserve"> y sumarle la página de Alquiler ya prevista, dado que estaba presente en la </w:t>
      </w:r>
      <w:proofErr w:type="spellStart"/>
      <w:r w:rsidR="00912846">
        <w:t>nav</w:t>
      </w:r>
      <w:proofErr w:type="spellEnd"/>
      <w:r w:rsidR="00912846">
        <w:t xml:space="preserve">-bar del </w:t>
      </w:r>
      <w:proofErr w:type="spellStart"/>
      <w:r w:rsidR="00912846">
        <w:t>mock</w:t>
      </w:r>
      <w:proofErr w:type="spellEnd"/>
      <w:r w:rsidR="00912846">
        <w:t>-up</w:t>
      </w:r>
      <w:r>
        <w:t xml:space="preserve"> </w:t>
      </w:r>
      <w:r w:rsidR="00912846">
        <w:t>y con el objetivo de</w:t>
      </w:r>
      <w:r>
        <w:t xml:space="preserve"> entregar </w:t>
      </w:r>
      <w:r w:rsidR="00912846">
        <w:t>un</w:t>
      </w:r>
      <w:r>
        <w:t xml:space="preserve"> sitio funcion</w:t>
      </w:r>
      <w:r w:rsidR="00912846">
        <w:t>al</w:t>
      </w:r>
      <w:r>
        <w:t xml:space="preserve"> </w:t>
      </w:r>
      <w:r w:rsidR="00912846">
        <w:t>con</w:t>
      </w:r>
      <w:r>
        <w:t xml:space="preserve"> una experiencia de navegación completa</w:t>
      </w:r>
      <w:r w:rsidR="00912846">
        <w:t xml:space="preserve"> y</w:t>
      </w:r>
      <w:r>
        <w:t xml:space="preserve"> enlaces internos reales entre todas las secciones.</w:t>
      </w:r>
    </w:p>
    <w:p w14:paraId="2EFEFA8E" w14:textId="77777777" w:rsidR="006F3DEC" w:rsidRDefault="00000000">
      <w:pPr>
        <w:pStyle w:val="ListParagraph"/>
        <w:numPr>
          <w:ilvl w:val="0"/>
          <w:numId w:val="2"/>
        </w:numPr>
        <w:spacing w:after="80"/>
      </w:pPr>
      <w:r>
        <w:t>index.html — Portada</w:t>
      </w:r>
    </w:p>
    <w:p w14:paraId="06DEE677" w14:textId="77777777" w:rsidR="006F3DEC" w:rsidRDefault="00000000">
      <w:pPr>
        <w:pStyle w:val="ListParagraph"/>
        <w:numPr>
          <w:ilvl w:val="0"/>
          <w:numId w:val="2"/>
        </w:numPr>
        <w:spacing w:after="80"/>
      </w:pPr>
      <w:r>
        <w:t>catalogo.html — Listado de productos con filtros funcionales</w:t>
      </w:r>
    </w:p>
    <w:p w14:paraId="303C24A5" w14:textId="77777777" w:rsidR="006F3DEC" w:rsidRDefault="00000000">
      <w:pPr>
        <w:pStyle w:val="ListParagraph"/>
        <w:numPr>
          <w:ilvl w:val="0"/>
          <w:numId w:val="2"/>
        </w:numPr>
        <w:spacing w:after="80"/>
      </w:pPr>
      <w:r>
        <w:t>producto.html — Ficha de producto (Traje Royal Windsor) con galería de imágenes</w:t>
      </w:r>
    </w:p>
    <w:p w14:paraId="4A290FF7" w14:textId="24B68087" w:rsidR="00912846" w:rsidRDefault="00912846">
      <w:pPr>
        <w:pStyle w:val="ListParagraph"/>
        <w:numPr>
          <w:ilvl w:val="0"/>
          <w:numId w:val="2"/>
        </w:numPr>
        <w:spacing w:after="80"/>
      </w:pPr>
      <w:r>
        <w:t xml:space="preserve">alquiler.html </w:t>
      </w:r>
      <w:r>
        <w:t>—</w:t>
      </w:r>
      <w:r>
        <w:t xml:space="preserve"> Formulario para el alquiler de indumentaria</w:t>
      </w:r>
    </w:p>
    <w:p w14:paraId="0E569760" w14:textId="77777777" w:rsidR="006F3DEC" w:rsidRDefault="00000000">
      <w:pPr>
        <w:pStyle w:val="ListParagraph"/>
        <w:numPr>
          <w:ilvl w:val="0"/>
          <w:numId w:val="2"/>
        </w:numPr>
        <w:spacing w:after="80"/>
      </w:pPr>
      <w:r>
        <w:t>contacto.html — Formulario y datos de contacto</w:t>
      </w:r>
    </w:p>
    <w:p w14:paraId="1F7832E1" w14:textId="77777777" w:rsidR="00474631" w:rsidRDefault="00474631">
      <w:pPr>
        <w:pStyle w:val="Heading1"/>
      </w:pPr>
    </w:p>
    <w:p w14:paraId="2AF9F1A7" w14:textId="1AD2AE5F" w:rsidR="006F3DEC" w:rsidRDefault="00000000">
      <w:pPr>
        <w:pStyle w:val="Heading1"/>
      </w:pPr>
      <w:r>
        <w:t>2. Cambios respecto del TP1</w:t>
      </w:r>
    </w:p>
    <w:p w14:paraId="51B85AD9" w14:textId="77777777" w:rsidR="006F3DEC" w:rsidRDefault="00000000">
      <w:pPr>
        <w:spacing w:after="160"/>
      </w:pPr>
      <w:r>
        <w:t xml:space="preserve">Se realizaron los siguientes ajustes respecto de lo definido en el TP1. No fue necesario corregir </w:t>
      </w:r>
      <w:proofErr w:type="spellStart"/>
      <w:r>
        <w:t>wireframes</w:t>
      </w:r>
      <w:proofErr w:type="spellEnd"/>
      <w:r>
        <w:t xml:space="preserve"> ni mockups, por lo que no se incluye carpeta /tp1 en esta entrega.</w:t>
      </w:r>
    </w:p>
    <w:p w14:paraId="2882261A" w14:textId="77777777" w:rsidR="006F3DEC" w:rsidRDefault="00000000">
      <w:pPr>
        <w:pStyle w:val="ListParagraph"/>
        <w:numPr>
          <w:ilvl w:val="0"/>
          <w:numId w:val="2"/>
        </w:numPr>
        <w:spacing w:after="80"/>
      </w:pPr>
      <w:r>
        <w:t xml:space="preserve">En Contacto, se simplificó el orden de bloques en </w:t>
      </w:r>
      <w:proofErr w:type="spellStart"/>
      <w:r>
        <w:t>mobile</w:t>
      </w:r>
      <w:proofErr w:type="spellEnd"/>
      <w:r>
        <w:t xml:space="preserve"> definido originalmente en el </w:t>
      </w:r>
      <w:proofErr w:type="spellStart"/>
      <w:r>
        <w:t>wireframe</w:t>
      </w:r>
      <w:proofErr w:type="spellEnd"/>
      <w:r>
        <w:t xml:space="preserve"> (filtros → foto → información → formulario → mapa) a un orden equivalente pero más simple de mantener en un único bloque de HTML (filtros → foto + mapa → información + formulario), evitando duplicar marcado por </w:t>
      </w:r>
      <w:proofErr w:type="spellStart"/>
      <w:r>
        <w:t>breakpoint</w:t>
      </w:r>
      <w:proofErr w:type="spellEnd"/>
      <w:r>
        <w:t>.</w:t>
      </w:r>
    </w:p>
    <w:p w14:paraId="23FC832C" w14:textId="77777777" w:rsidR="006F3DEC" w:rsidRDefault="00000000">
      <w:pPr>
        <w:pStyle w:val="ListParagraph"/>
        <w:numPr>
          <w:ilvl w:val="0"/>
          <w:numId w:val="2"/>
        </w:numPr>
        <w:spacing w:after="80"/>
      </w:pPr>
      <w:r>
        <w:t xml:space="preserve">Se ajustó la luminosidad de dos colores de la paleta del TP1 por motivos de accesibilidad (mismo matiz, distinto brillo): el gris azulado secundario se oscureció para que el texto sobre fondo blanco cumpla el contraste mínimo WCAG AA, y se sumó una variante más clara del rojo de marca exclusivamente para texto destacado sobre el fondo </w:t>
      </w:r>
      <w:proofErr w:type="spellStart"/>
      <w:r>
        <w:t>navy</w:t>
      </w:r>
      <w:proofErr w:type="spellEnd"/>
      <w:r>
        <w:t>. El detalle de las verificaciones de contraste está en el informe SEO.</w:t>
      </w:r>
    </w:p>
    <w:p w14:paraId="2940ECA7" w14:textId="50188638" w:rsidR="006F3DEC" w:rsidRDefault="00000000">
      <w:pPr>
        <w:pStyle w:val="ListParagraph"/>
        <w:numPr>
          <w:ilvl w:val="0"/>
          <w:numId w:val="2"/>
        </w:numPr>
        <w:spacing w:after="80"/>
      </w:pPr>
      <w:r>
        <w:t>Imágenes de producto: el mockup del TP1 usaba recuadros grises de relleno a modo de boceto. Para esta entrega se reemplazaron por ilustraciones vectoriales (SVG) propias de cada prenda — no se usaron fotografías de stock de terceros para evitar cualquier problema de derechos de autor al publicar el sitio públicamente</w:t>
      </w:r>
      <w:r w:rsidR="00912846">
        <w:t>, sin embargo, se utilizaron imágenes sin derechos de autor para los fondos de banner de los recursos disponibles en ‘unsplash.com’</w:t>
      </w:r>
      <w:r>
        <w:t>. El detalle está en la sección 8 de este informe.</w:t>
      </w:r>
    </w:p>
    <w:p w14:paraId="3AC388F4" w14:textId="61449656" w:rsidR="006F3DEC" w:rsidRDefault="00912846">
      <w:pPr>
        <w:pStyle w:val="ListParagraph"/>
        <w:numPr>
          <w:ilvl w:val="0"/>
          <w:numId w:val="2"/>
        </w:numPr>
        <w:spacing w:after="80"/>
      </w:pPr>
      <w:r>
        <w:t>Al ingresar en la sección de un producto en particular</w:t>
      </w:r>
      <w:r w:rsidR="00000000">
        <w:t xml:space="preserve"> se </w:t>
      </w:r>
      <w:r>
        <w:t>decidió implementar</w:t>
      </w:r>
      <w:r w:rsidR="00000000">
        <w:t xml:space="preserve"> un único producto con ficha de detalle real (Traje Royal Windsor); el resto de las tarjetas de </w:t>
      </w:r>
      <w:r>
        <w:t>productos</w:t>
      </w:r>
      <w:r w:rsidR="00000000">
        <w:t xml:space="preserve"> </w:t>
      </w:r>
      <w:r w:rsidR="00000000">
        <w:lastRenderedPageBreak/>
        <w:t xml:space="preserve">y de la portada enlazan a esa misma ficha a modo demostrativo, ya que no hay </w:t>
      </w:r>
      <w:proofErr w:type="spellStart"/>
      <w:r w:rsidR="00000000">
        <w:t>backend</w:t>
      </w:r>
      <w:proofErr w:type="spellEnd"/>
      <w:r w:rsidR="00000000">
        <w:t xml:space="preserve"> con rutas dinámicas por producto </w:t>
      </w:r>
      <w:r>
        <w:t>y queda fuera del alcance de éste</w:t>
      </w:r>
      <w:r w:rsidR="00000000">
        <w:t xml:space="preserve"> TP.</w:t>
      </w:r>
    </w:p>
    <w:p w14:paraId="7A69BAA6" w14:textId="77777777" w:rsidR="006F3DEC" w:rsidRDefault="00000000">
      <w:pPr>
        <w:pStyle w:val="Heading1"/>
      </w:pPr>
      <w:r>
        <w:t>3. Estructura de archivos</w:t>
      </w:r>
    </w:p>
    <w:p w14:paraId="452A737B" w14:textId="77777777" w:rsidR="006F3DEC" w:rsidRDefault="00000000">
      <w:pPr>
        <w:spacing w:after="60"/>
      </w:pPr>
      <w:r>
        <w:rPr>
          <w:rFonts w:ascii="Consolas" w:eastAsia="Consolas" w:hAnsi="Consolas" w:cs="Consolas"/>
          <w:sz w:val="20"/>
          <w:szCs w:val="20"/>
        </w:rPr>
        <w:t>DSW-2026-TP2-Ortega-Nicolas/</w:t>
      </w:r>
    </w:p>
    <w:p w14:paraId="089D1539" w14:textId="77777777" w:rsidR="006F3DEC" w:rsidRDefault="00000000">
      <w:pPr>
        <w:spacing w:after="60"/>
      </w:pPr>
      <w:r>
        <w:rPr>
          <w:rFonts w:ascii="Consolas" w:eastAsia="Consolas" w:hAnsi="Consolas" w:cs="Consolas"/>
          <w:sz w:val="20"/>
          <w:szCs w:val="20"/>
        </w:rPr>
        <w:t xml:space="preserve">├── index.html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portada)</w:t>
      </w:r>
    </w:p>
    <w:p w14:paraId="0D43CF87" w14:textId="77777777" w:rsidR="006F3DEC" w:rsidRDefault="00000000">
      <w:pPr>
        <w:spacing w:after="60"/>
        <w:rPr>
          <w:rFonts w:ascii="Consolas" w:eastAsia="Consolas" w:hAnsi="Consolas" w:cs="Consolas"/>
          <w:sz w:val="20"/>
          <w:szCs w:val="20"/>
        </w:rPr>
      </w:pPr>
      <w:r>
        <w:rPr>
          <w:rFonts w:ascii="Consolas" w:eastAsia="Consolas" w:hAnsi="Consolas" w:cs="Consolas"/>
          <w:sz w:val="20"/>
          <w:szCs w:val="20"/>
        </w:rPr>
        <w:t xml:space="preserve">├── catalogo.html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listado de productos)</w:t>
      </w:r>
    </w:p>
    <w:p w14:paraId="646CECB2" w14:textId="7116678D" w:rsidR="00C235AD" w:rsidRDefault="00C235AD">
      <w:pPr>
        <w:spacing w:after="60"/>
      </w:pPr>
      <w:r>
        <w:rPr>
          <w:rFonts w:ascii="Consolas" w:eastAsia="Consolas" w:hAnsi="Consolas" w:cs="Consolas"/>
          <w:sz w:val="20"/>
          <w:szCs w:val="20"/>
        </w:rPr>
        <w:t>├──</w:t>
      </w:r>
      <w:r>
        <w:rPr>
          <w:rFonts w:ascii="Consolas" w:eastAsia="Consolas" w:hAnsi="Consolas" w:cs="Consolas"/>
          <w:sz w:val="20"/>
          <w:szCs w:val="20"/>
        </w:rPr>
        <w:t xml:space="preserve"> alquiler.html    </w:t>
      </w:r>
      <w:proofErr w:type="gramStart"/>
      <w:r>
        <w:rPr>
          <w:rFonts w:ascii="Consolas" w:eastAsia="Consolas" w:hAnsi="Consolas" w:cs="Consolas"/>
          <w:sz w:val="20"/>
          <w:szCs w:val="20"/>
        </w:rPr>
        <w:t xml:space="preserve">   </w:t>
      </w:r>
      <w:r>
        <w:rPr>
          <w:rFonts w:ascii="Consolas" w:eastAsia="Consolas" w:hAnsi="Consolas" w:cs="Consolas"/>
          <w:sz w:val="20"/>
          <w:szCs w:val="20"/>
        </w:rPr>
        <w:t>(</w:t>
      </w:r>
      <w:proofErr w:type="gramEnd"/>
      <w:r>
        <w:rPr>
          <w:rFonts w:ascii="Consolas" w:eastAsia="Consolas" w:hAnsi="Consolas" w:cs="Consolas"/>
          <w:sz w:val="20"/>
          <w:szCs w:val="20"/>
        </w:rPr>
        <w:t>formulario</w:t>
      </w:r>
      <w:r>
        <w:rPr>
          <w:rFonts w:ascii="Consolas" w:eastAsia="Consolas" w:hAnsi="Consolas" w:cs="Consolas"/>
          <w:sz w:val="20"/>
          <w:szCs w:val="20"/>
        </w:rPr>
        <w:t xml:space="preserve"> de </w:t>
      </w:r>
      <w:r>
        <w:rPr>
          <w:rFonts w:ascii="Consolas" w:eastAsia="Consolas" w:hAnsi="Consolas" w:cs="Consolas"/>
          <w:sz w:val="20"/>
          <w:szCs w:val="20"/>
        </w:rPr>
        <w:t>alquiler</w:t>
      </w:r>
      <w:r>
        <w:rPr>
          <w:rFonts w:ascii="Consolas" w:eastAsia="Consolas" w:hAnsi="Consolas" w:cs="Consolas"/>
          <w:sz w:val="20"/>
          <w:szCs w:val="20"/>
        </w:rPr>
        <w:t>)</w:t>
      </w:r>
    </w:p>
    <w:p w14:paraId="7D7D1AC6" w14:textId="77777777" w:rsidR="006F3DEC" w:rsidRDefault="00000000">
      <w:pPr>
        <w:spacing w:after="60"/>
      </w:pPr>
      <w:r>
        <w:rPr>
          <w:rFonts w:ascii="Consolas" w:eastAsia="Consolas" w:hAnsi="Consolas" w:cs="Consolas"/>
          <w:sz w:val="20"/>
          <w:szCs w:val="20"/>
        </w:rPr>
        <w:t xml:space="preserve">├── producto.html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ficha de producto)</w:t>
      </w:r>
    </w:p>
    <w:p w14:paraId="437908A1" w14:textId="77777777" w:rsidR="006F3DEC" w:rsidRDefault="00000000">
      <w:pPr>
        <w:spacing w:after="60"/>
      </w:pPr>
      <w:r>
        <w:rPr>
          <w:rFonts w:ascii="Consolas" w:eastAsia="Consolas" w:hAnsi="Consolas" w:cs="Consolas"/>
          <w:sz w:val="20"/>
          <w:szCs w:val="20"/>
        </w:rPr>
        <w:t xml:space="preserve">├── contacto.html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sección de contacto)</w:t>
      </w:r>
    </w:p>
    <w:p w14:paraId="154CD525" w14:textId="77777777" w:rsidR="006F3DEC" w:rsidRDefault="00000000">
      <w:pPr>
        <w:spacing w:after="60"/>
      </w:pPr>
      <w:r>
        <w:rPr>
          <w:rFonts w:ascii="Consolas" w:eastAsia="Consolas" w:hAnsi="Consolas" w:cs="Consolas"/>
          <w:sz w:val="20"/>
          <w:szCs w:val="20"/>
        </w:rPr>
        <w:t xml:space="preserve">├── </w:t>
      </w:r>
      <w:proofErr w:type="spellStart"/>
      <w:r>
        <w:rPr>
          <w:rFonts w:ascii="Consolas" w:eastAsia="Consolas" w:hAnsi="Consolas" w:cs="Consolas"/>
          <w:sz w:val="20"/>
          <w:szCs w:val="20"/>
        </w:rPr>
        <w:t>css</w:t>
      </w:r>
      <w:proofErr w:type="spellEnd"/>
      <w:r>
        <w:rPr>
          <w:rFonts w:ascii="Consolas" w:eastAsia="Consolas" w:hAnsi="Consolas" w:cs="Consolas"/>
          <w:sz w:val="20"/>
          <w:szCs w:val="20"/>
        </w:rPr>
        <w:t xml:space="preserve">/styles.css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CSS compilado y comprimido)</w:t>
      </w:r>
    </w:p>
    <w:p w14:paraId="3F9998F3" w14:textId="77777777" w:rsidR="006F3DEC" w:rsidRPr="00912846" w:rsidRDefault="00000000">
      <w:pPr>
        <w:spacing w:after="60"/>
        <w:rPr>
          <w:lang w:val="en-US"/>
        </w:rPr>
      </w:pPr>
      <w:r w:rsidRPr="00912846">
        <w:rPr>
          <w:rFonts w:ascii="Consolas" w:eastAsia="Consolas" w:hAnsi="Consolas" w:cs="Consolas"/>
          <w:sz w:val="20"/>
          <w:szCs w:val="20"/>
          <w:lang w:val="en-US"/>
        </w:rPr>
        <w:t xml:space="preserve">├── </w:t>
      </w:r>
      <w:proofErr w:type="spellStart"/>
      <w:r w:rsidRPr="00912846">
        <w:rPr>
          <w:rFonts w:ascii="Consolas" w:eastAsia="Consolas" w:hAnsi="Consolas" w:cs="Consolas"/>
          <w:sz w:val="20"/>
          <w:szCs w:val="20"/>
          <w:lang w:val="en-US"/>
        </w:rPr>
        <w:t>scss</w:t>
      </w:r>
      <w:proofErr w:type="spellEnd"/>
      <w:r w:rsidRPr="00912846">
        <w:rPr>
          <w:rFonts w:ascii="Consolas" w:eastAsia="Consolas" w:hAnsi="Consolas" w:cs="Consolas"/>
          <w:sz w:val="20"/>
          <w:szCs w:val="20"/>
          <w:lang w:val="en-US"/>
        </w:rPr>
        <w:t xml:space="preserve">/            </w:t>
      </w:r>
      <w:proofErr w:type="gramStart"/>
      <w:r w:rsidRPr="00912846">
        <w:rPr>
          <w:rFonts w:ascii="Consolas" w:eastAsia="Consolas" w:hAnsi="Consolas" w:cs="Consolas"/>
          <w:sz w:val="20"/>
          <w:szCs w:val="20"/>
          <w:lang w:val="en-US"/>
        </w:rPr>
        <w:t xml:space="preserve">   (</w:t>
      </w:r>
      <w:proofErr w:type="gramEnd"/>
      <w:r w:rsidRPr="00912846">
        <w:rPr>
          <w:rFonts w:ascii="Consolas" w:eastAsia="Consolas" w:hAnsi="Consolas" w:cs="Consolas"/>
          <w:sz w:val="20"/>
          <w:szCs w:val="20"/>
          <w:lang w:val="en-US"/>
        </w:rPr>
        <w:t>_</w:t>
      </w:r>
      <w:proofErr w:type="spellStart"/>
      <w:proofErr w:type="gramStart"/>
      <w:r w:rsidRPr="00912846">
        <w:rPr>
          <w:rFonts w:ascii="Consolas" w:eastAsia="Consolas" w:hAnsi="Consolas" w:cs="Consolas"/>
          <w:sz w:val="20"/>
          <w:szCs w:val="20"/>
          <w:lang w:val="en-US"/>
        </w:rPr>
        <w:t>variables.scss</w:t>
      </w:r>
      <w:proofErr w:type="spellEnd"/>
      <w:proofErr w:type="gramEnd"/>
      <w:r w:rsidRPr="00912846">
        <w:rPr>
          <w:rFonts w:ascii="Consolas" w:eastAsia="Consolas" w:hAnsi="Consolas" w:cs="Consolas"/>
          <w:sz w:val="20"/>
          <w:szCs w:val="20"/>
          <w:lang w:val="en-US"/>
        </w:rPr>
        <w:t>, _</w:t>
      </w:r>
      <w:proofErr w:type="spellStart"/>
      <w:proofErr w:type="gramStart"/>
      <w:r w:rsidRPr="00912846">
        <w:rPr>
          <w:rFonts w:ascii="Consolas" w:eastAsia="Consolas" w:hAnsi="Consolas" w:cs="Consolas"/>
          <w:sz w:val="20"/>
          <w:szCs w:val="20"/>
          <w:lang w:val="en-US"/>
        </w:rPr>
        <w:t>custom.scss</w:t>
      </w:r>
      <w:proofErr w:type="spellEnd"/>
      <w:proofErr w:type="gramEnd"/>
      <w:r w:rsidRPr="00912846">
        <w:rPr>
          <w:rFonts w:ascii="Consolas" w:eastAsia="Consolas" w:hAnsi="Consolas" w:cs="Consolas"/>
          <w:sz w:val="20"/>
          <w:szCs w:val="20"/>
          <w:lang w:val="en-US"/>
        </w:rPr>
        <w:t xml:space="preserve">, </w:t>
      </w:r>
      <w:proofErr w:type="spellStart"/>
      <w:proofErr w:type="gramStart"/>
      <w:r w:rsidRPr="00912846">
        <w:rPr>
          <w:rFonts w:ascii="Consolas" w:eastAsia="Consolas" w:hAnsi="Consolas" w:cs="Consolas"/>
          <w:sz w:val="20"/>
          <w:szCs w:val="20"/>
          <w:lang w:val="en-US"/>
        </w:rPr>
        <w:t>styles.scss</w:t>
      </w:r>
      <w:proofErr w:type="spellEnd"/>
      <w:proofErr w:type="gramEnd"/>
      <w:r w:rsidRPr="00912846">
        <w:rPr>
          <w:rFonts w:ascii="Consolas" w:eastAsia="Consolas" w:hAnsi="Consolas" w:cs="Consolas"/>
          <w:sz w:val="20"/>
          <w:szCs w:val="20"/>
          <w:lang w:val="en-US"/>
        </w:rPr>
        <w:t>)</w:t>
      </w:r>
    </w:p>
    <w:p w14:paraId="028D7813" w14:textId="77777777" w:rsidR="006F3DEC" w:rsidRPr="00912846" w:rsidRDefault="00000000">
      <w:pPr>
        <w:spacing w:after="60"/>
        <w:rPr>
          <w:lang w:val="en-US"/>
        </w:rPr>
      </w:pPr>
      <w:r w:rsidRPr="00912846">
        <w:rPr>
          <w:rFonts w:ascii="Consolas" w:eastAsia="Consolas" w:hAnsi="Consolas" w:cs="Consolas"/>
          <w:sz w:val="20"/>
          <w:szCs w:val="20"/>
          <w:lang w:val="en-US"/>
        </w:rPr>
        <w:t xml:space="preserve">├── </w:t>
      </w:r>
      <w:proofErr w:type="spellStart"/>
      <w:r w:rsidRPr="00912846">
        <w:rPr>
          <w:rFonts w:ascii="Consolas" w:eastAsia="Consolas" w:hAnsi="Consolas" w:cs="Consolas"/>
          <w:sz w:val="20"/>
          <w:szCs w:val="20"/>
          <w:lang w:val="en-US"/>
        </w:rPr>
        <w:t>img</w:t>
      </w:r>
      <w:proofErr w:type="spellEnd"/>
      <w:r w:rsidRPr="00912846">
        <w:rPr>
          <w:rFonts w:ascii="Consolas" w:eastAsia="Consolas" w:hAnsi="Consolas" w:cs="Consolas"/>
          <w:sz w:val="20"/>
          <w:szCs w:val="20"/>
          <w:lang w:val="en-US"/>
        </w:rPr>
        <w:t xml:space="preserve">/             </w:t>
      </w:r>
      <w:proofErr w:type="gramStart"/>
      <w:r w:rsidRPr="00912846">
        <w:rPr>
          <w:rFonts w:ascii="Consolas" w:eastAsia="Consolas" w:hAnsi="Consolas" w:cs="Consolas"/>
          <w:sz w:val="20"/>
          <w:szCs w:val="20"/>
          <w:lang w:val="en-US"/>
        </w:rPr>
        <w:t xml:space="preserve">   (</w:t>
      </w:r>
      <w:proofErr w:type="gramEnd"/>
      <w:r w:rsidRPr="00912846">
        <w:rPr>
          <w:rFonts w:ascii="Consolas" w:eastAsia="Consolas" w:hAnsi="Consolas" w:cs="Consolas"/>
          <w:sz w:val="20"/>
          <w:szCs w:val="20"/>
          <w:lang w:val="en-US"/>
        </w:rPr>
        <w:t xml:space="preserve">favicon, placeholders de </w:t>
      </w:r>
      <w:proofErr w:type="spellStart"/>
      <w:r w:rsidRPr="00912846">
        <w:rPr>
          <w:rFonts w:ascii="Consolas" w:eastAsia="Consolas" w:hAnsi="Consolas" w:cs="Consolas"/>
          <w:sz w:val="20"/>
          <w:szCs w:val="20"/>
          <w:lang w:val="en-US"/>
        </w:rPr>
        <w:t>mapa</w:t>
      </w:r>
      <w:proofErr w:type="spellEnd"/>
      <w:r w:rsidRPr="00912846">
        <w:rPr>
          <w:rFonts w:ascii="Consolas" w:eastAsia="Consolas" w:hAnsi="Consolas" w:cs="Consolas"/>
          <w:sz w:val="20"/>
          <w:szCs w:val="20"/>
          <w:lang w:val="en-US"/>
        </w:rPr>
        <w:t>/local)</w:t>
      </w:r>
    </w:p>
    <w:p w14:paraId="0844238F" w14:textId="77777777" w:rsidR="006F3DEC" w:rsidRDefault="00000000">
      <w:pPr>
        <w:spacing w:after="60"/>
      </w:pPr>
      <w:r>
        <w:rPr>
          <w:rFonts w:ascii="Consolas" w:eastAsia="Consolas" w:hAnsi="Consolas" w:cs="Consolas"/>
          <w:sz w:val="20"/>
          <w:szCs w:val="20"/>
        </w:rPr>
        <w:t xml:space="preserve">│   └── productos/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ilustraciones SVG propias de cada prenda)</w:t>
      </w:r>
    </w:p>
    <w:p w14:paraId="3914D056" w14:textId="77777777" w:rsidR="006F3DEC" w:rsidRDefault="00000000">
      <w:pPr>
        <w:spacing w:after="60"/>
      </w:pPr>
      <w:r>
        <w:rPr>
          <w:rFonts w:ascii="Consolas" w:eastAsia="Consolas" w:hAnsi="Consolas" w:cs="Consolas"/>
          <w:sz w:val="20"/>
          <w:szCs w:val="20"/>
        </w:rPr>
        <w:t xml:space="preserve">├── </w:t>
      </w:r>
      <w:proofErr w:type="spellStart"/>
      <w:r>
        <w:rPr>
          <w:rFonts w:ascii="Consolas" w:eastAsia="Consolas" w:hAnsi="Consolas" w:cs="Consolas"/>
          <w:sz w:val="20"/>
          <w:szCs w:val="20"/>
        </w:rPr>
        <w:t>js</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bootstrap.bundle.min.js + main.js propio)</w:t>
      </w:r>
    </w:p>
    <w:p w14:paraId="6E89443A" w14:textId="77777777" w:rsidR="006F3DEC" w:rsidRDefault="00000000">
      <w:pPr>
        <w:spacing w:after="60"/>
        <w:rPr>
          <w:rFonts w:ascii="Consolas" w:eastAsia="Consolas" w:hAnsi="Consolas" w:cs="Consolas"/>
          <w:sz w:val="20"/>
          <w:szCs w:val="20"/>
        </w:rPr>
      </w:pPr>
      <w:r>
        <w:rPr>
          <w:rFonts w:ascii="Consolas" w:eastAsia="Consolas" w:hAnsi="Consolas" w:cs="Consolas"/>
          <w:sz w:val="20"/>
          <w:szCs w:val="20"/>
        </w:rPr>
        <w:t xml:space="preserve">└── </w:t>
      </w:r>
      <w:proofErr w:type="spellStart"/>
      <w:r>
        <w:rPr>
          <w:rFonts w:ascii="Consolas" w:eastAsia="Consolas" w:hAnsi="Consolas" w:cs="Consolas"/>
          <w:sz w:val="20"/>
          <w:szCs w:val="20"/>
        </w:rPr>
        <w:t>doc</w:t>
      </w:r>
      <w:proofErr w:type="spellEnd"/>
      <w:r>
        <w:rPr>
          <w:rFonts w:ascii="Consolas" w:eastAsia="Consolas" w:hAnsi="Consolas" w:cs="Consolas"/>
          <w:sz w:val="20"/>
          <w:szCs w:val="20"/>
        </w:rPr>
        <w:t xml:space="preserve">/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este informe + el informe SEO)</w:t>
      </w:r>
    </w:p>
    <w:p w14:paraId="3B378F1B" w14:textId="77777777" w:rsidR="00474631" w:rsidRDefault="00474631">
      <w:pPr>
        <w:spacing w:after="60"/>
      </w:pPr>
    </w:p>
    <w:p w14:paraId="230B638D" w14:textId="77777777" w:rsidR="006F3DEC" w:rsidRDefault="00000000">
      <w:pPr>
        <w:pStyle w:val="Heading1"/>
      </w:pPr>
      <w:r>
        <w:t>4. Componentes JS de Bootstrap utilizados</w:t>
      </w:r>
    </w:p>
    <w:p w14:paraId="06F6E314" w14:textId="77777777" w:rsidR="006F3DEC" w:rsidRDefault="00000000">
      <w:pPr>
        <w:spacing w:after="160"/>
      </w:pPr>
      <w:r>
        <w:t>Se utilizaron 5 componentes JS de Bootstrap (se exigían como mínimo 4), elegidos en cada caso para resolver un patrón concreto del mockup del TP1.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600"/>
        <w:gridCol w:w="2500"/>
        <w:gridCol w:w="2838"/>
      </w:tblGrid>
      <w:tr w:rsidR="006F3DEC" w14:paraId="30B98888"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48723B59" w14:textId="77777777" w:rsidR="006F3DEC" w:rsidRDefault="00000000">
            <w:r>
              <w:rPr>
                <w:b/>
                <w:bCs/>
                <w:color w:val="FFFFFF"/>
                <w:sz w:val="19"/>
                <w:szCs w:val="19"/>
              </w:rPr>
              <w:t>Componente</w:t>
            </w:r>
          </w:p>
        </w:tc>
        <w:tc>
          <w:tcPr>
            <w:tcW w:w="26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615BB14D" w14:textId="77777777" w:rsidR="006F3DEC" w:rsidRDefault="00000000">
            <w:r>
              <w:rPr>
                <w:b/>
                <w:bCs/>
                <w:color w:val="FFFFFF"/>
                <w:sz w:val="19"/>
                <w:szCs w:val="19"/>
              </w:rPr>
              <w:t>Dónde</w:t>
            </w:r>
          </w:p>
        </w:tc>
        <w:tc>
          <w:tcPr>
            <w:tcW w:w="25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15ADCD5D" w14:textId="77777777" w:rsidR="006F3DEC" w:rsidRDefault="00000000">
            <w:r>
              <w:rPr>
                <w:b/>
                <w:bCs/>
                <w:color w:val="FFFFFF"/>
                <w:sz w:val="19"/>
                <w:szCs w:val="19"/>
              </w:rPr>
              <w:t>Qué hace</w:t>
            </w:r>
          </w:p>
        </w:tc>
        <w:tc>
          <w:tcPr>
            <w:tcW w:w="2838"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47AC1BF6" w14:textId="77777777" w:rsidR="006F3DEC" w:rsidRDefault="00000000">
            <w:r>
              <w:rPr>
                <w:b/>
                <w:bCs/>
                <w:color w:val="FFFFFF"/>
                <w:sz w:val="19"/>
                <w:szCs w:val="19"/>
              </w:rPr>
              <w:t>Por qué se eligió</w:t>
            </w:r>
          </w:p>
        </w:tc>
      </w:tr>
      <w:tr w:rsidR="006F3DEC" w14:paraId="29143A2C"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8B78CEA" w14:textId="77777777" w:rsidR="006F3DEC" w:rsidRDefault="00000000">
            <w:proofErr w:type="spellStart"/>
            <w:r>
              <w:rPr>
                <w:sz w:val="19"/>
                <w:szCs w:val="19"/>
              </w:rPr>
              <w:t>Carousel</w:t>
            </w:r>
            <w:proofErr w:type="spellEnd"/>
          </w:p>
        </w:tc>
        <w:tc>
          <w:tcPr>
            <w:tcW w:w="26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4A5E01A" w14:textId="77777777" w:rsidR="006F3DEC" w:rsidRDefault="00000000">
            <w:r>
              <w:rPr>
                <w:sz w:val="19"/>
                <w:szCs w:val="19"/>
              </w:rPr>
              <w:t>Portada (“</w:t>
            </w:r>
            <w:proofErr w:type="spellStart"/>
            <w:r>
              <w:rPr>
                <w:sz w:val="19"/>
                <w:szCs w:val="19"/>
              </w:rPr>
              <w:t>Encontrá</w:t>
            </w:r>
            <w:proofErr w:type="spellEnd"/>
            <w:r>
              <w:rPr>
                <w:sz w:val="19"/>
                <w:szCs w:val="19"/>
              </w:rPr>
              <w:t xml:space="preserve"> tu mejor estilo”) y galería de Producto</w:t>
            </w:r>
          </w:p>
        </w:tc>
        <w:tc>
          <w:tcPr>
            <w:tcW w:w="25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A92F8EC" w14:textId="77777777" w:rsidR="006F3DEC" w:rsidRDefault="00000000">
            <w:r>
              <w:rPr>
                <w:sz w:val="19"/>
                <w:szCs w:val="19"/>
              </w:rPr>
              <w:t>Recorre imágenes por categoría en portada, y las 4 fotos de un mismo producto en la ficha</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3644768" w14:textId="403A816F" w:rsidR="006F3DEC" w:rsidRDefault="00C235AD">
            <w:r>
              <w:rPr>
                <w:sz w:val="19"/>
                <w:szCs w:val="19"/>
              </w:rPr>
              <w:t>Para el m</w:t>
            </w:r>
            <w:r w:rsidR="00000000">
              <w:rPr>
                <w:sz w:val="19"/>
                <w:szCs w:val="19"/>
              </w:rPr>
              <w:t xml:space="preserve">ismo componente, </w:t>
            </w:r>
            <w:r>
              <w:rPr>
                <w:sz w:val="19"/>
                <w:szCs w:val="19"/>
              </w:rPr>
              <w:t>se le dio distintos</w:t>
            </w:r>
            <w:r w:rsidR="00000000">
              <w:rPr>
                <w:sz w:val="19"/>
                <w:szCs w:val="19"/>
              </w:rPr>
              <w:t xml:space="preserve"> usos: comparar opciones (portada) y ver detalle de una sola prenda (producto)</w:t>
            </w:r>
          </w:p>
        </w:tc>
      </w:tr>
      <w:tr w:rsidR="006F3DEC" w14:paraId="44CF6CC4"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8087837" w14:textId="77777777" w:rsidR="006F3DEC" w:rsidRDefault="00000000">
            <w:proofErr w:type="spellStart"/>
            <w:r>
              <w:rPr>
                <w:sz w:val="19"/>
                <w:szCs w:val="19"/>
              </w:rPr>
              <w:t>Offcanvas</w:t>
            </w:r>
            <w:proofErr w:type="spellEnd"/>
          </w:p>
        </w:tc>
        <w:tc>
          <w:tcPr>
            <w:tcW w:w="26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7F87B5F" w14:textId="4D420696" w:rsidR="006F3DEC" w:rsidRDefault="00000000">
            <w:r>
              <w:rPr>
                <w:sz w:val="19"/>
                <w:szCs w:val="19"/>
              </w:rPr>
              <w:t xml:space="preserve">Header </w:t>
            </w:r>
            <w:r w:rsidR="00C235AD">
              <w:rPr>
                <w:sz w:val="19"/>
                <w:szCs w:val="19"/>
              </w:rPr>
              <w:t xml:space="preserve">del </w:t>
            </w:r>
            <w:r>
              <w:rPr>
                <w:sz w:val="19"/>
                <w:szCs w:val="19"/>
              </w:rPr>
              <w:t xml:space="preserve">menú </w:t>
            </w:r>
            <w:proofErr w:type="spellStart"/>
            <w:r>
              <w:rPr>
                <w:sz w:val="19"/>
                <w:szCs w:val="19"/>
              </w:rPr>
              <w:t>mobile</w:t>
            </w:r>
            <w:proofErr w:type="spellEnd"/>
            <w:r>
              <w:rPr>
                <w:sz w:val="19"/>
                <w:szCs w:val="19"/>
              </w:rPr>
              <w:t xml:space="preserve"> (las 4 páginas)</w:t>
            </w:r>
          </w:p>
        </w:tc>
        <w:tc>
          <w:tcPr>
            <w:tcW w:w="25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2A1B77E" w14:textId="77777777" w:rsidR="006F3DEC" w:rsidRDefault="00000000">
            <w:r>
              <w:rPr>
                <w:sz w:val="19"/>
                <w:szCs w:val="19"/>
              </w:rPr>
              <w:t>Reemplaza el menú horizontal por un panel deslizante en pantallas &lt; 992px</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109174B" w14:textId="6051E520" w:rsidR="006F3DEC" w:rsidRDefault="00000000">
            <w:r>
              <w:rPr>
                <w:sz w:val="19"/>
                <w:szCs w:val="19"/>
              </w:rPr>
              <w:t xml:space="preserve">Solución nativa de Bootstrap 5 para </w:t>
            </w:r>
            <w:r w:rsidR="00D34604" w:rsidRPr="00D34604">
              <w:rPr>
                <w:sz w:val="19"/>
                <w:szCs w:val="19"/>
              </w:rPr>
              <w:t>ocultar el menú de navegación en dispositivos móviles bajo un panel lateral deslizable</w:t>
            </w:r>
            <w:r w:rsidR="00D34604">
              <w:rPr>
                <w:sz w:val="19"/>
                <w:szCs w:val="19"/>
              </w:rPr>
              <w:t>.</w:t>
            </w:r>
          </w:p>
        </w:tc>
      </w:tr>
      <w:tr w:rsidR="006F3DEC" w14:paraId="75CB0CE2"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48C70D8" w14:textId="77777777" w:rsidR="006F3DEC" w:rsidRDefault="00000000">
            <w:proofErr w:type="spellStart"/>
            <w:r>
              <w:rPr>
                <w:sz w:val="19"/>
                <w:szCs w:val="19"/>
              </w:rPr>
              <w:t>Accordion</w:t>
            </w:r>
            <w:proofErr w:type="spellEnd"/>
          </w:p>
        </w:tc>
        <w:tc>
          <w:tcPr>
            <w:tcW w:w="26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AD1FFE8" w14:textId="7D2CFB17" w:rsidR="006F3DEC" w:rsidRDefault="00000000">
            <w:r>
              <w:rPr>
                <w:sz w:val="19"/>
                <w:szCs w:val="19"/>
              </w:rPr>
              <w:t>Contacto</w:t>
            </w:r>
            <w:r w:rsidR="00D34604">
              <w:rPr>
                <w:sz w:val="19"/>
                <w:szCs w:val="19"/>
              </w:rPr>
              <w:t xml:space="preserve">: </w:t>
            </w:r>
            <w:proofErr w:type="spellStart"/>
            <w:r>
              <w:rPr>
                <w:sz w:val="19"/>
                <w:szCs w:val="19"/>
              </w:rPr>
              <w:t>sidebar</w:t>
            </w:r>
            <w:proofErr w:type="spellEnd"/>
            <w:r>
              <w:rPr>
                <w:sz w:val="19"/>
                <w:szCs w:val="19"/>
              </w:rPr>
              <w:t>, “Horarios” y “Ubicación”</w:t>
            </w:r>
            <w:r w:rsidR="00D34604">
              <w:rPr>
                <w:sz w:val="19"/>
                <w:szCs w:val="19"/>
              </w:rPr>
              <w:t xml:space="preserve"> </w:t>
            </w:r>
            <w:r w:rsidR="00D34604" w:rsidRPr="00D34604">
              <w:rPr>
                <w:sz w:val="19"/>
                <w:szCs w:val="19"/>
              </w:rPr>
              <w:t>e información detallada de prenda en producto.html</w:t>
            </w:r>
          </w:p>
        </w:tc>
        <w:tc>
          <w:tcPr>
            <w:tcW w:w="25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55367A2" w14:textId="3BE6C8DC" w:rsidR="006F3DEC" w:rsidRDefault="00000000">
            <w:r>
              <w:rPr>
                <w:sz w:val="19"/>
                <w:szCs w:val="19"/>
              </w:rPr>
              <w:t>Oculta</w:t>
            </w:r>
            <w:r w:rsidR="00C74AAA">
              <w:rPr>
                <w:sz w:val="19"/>
                <w:szCs w:val="19"/>
              </w:rPr>
              <w:t xml:space="preserve"> o </w:t>
            </w:r>
            <w:r>
              <w:rPr>
                <w:sz w:val="19"/>
                <w:szCs w:val="19"/>
              </w:rPr>
              <w:t>muestra información secundaria</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BBB9189" w14:textId="028A8BDA" w:rsidR="006F3DEC" w:rsidRDefault="00000000">
            <w:r>
              <w:rPr>
                <w:sz w:val="19"/>
                <w:szCs w:val="19"/>
              </w:rPr>
              <w:t xml:space="preserve">Reduce el largo de la página, sobre todo en </w:t>
            </w:r>
            <w:proofErr w:type="spellStart"/>
            <w:r>
              <w:rPr>
                <w:sz w:val="19"/>
                <w:szCs w:val="19"/>
              </w:rPr>
              <w:t>mobile</w:t>
            </w:r>
            <w:proofErr w:type="spellEnd"/>
            <w:r w:rsidR="00D34604">
              <w:rPr>
                <w:sz w:val="19"/>
                <w:szCs w:val="19"/>
              </w:rPr>
              <w:t xml:space="preserve"> al o</w:t>
            </w:r>
            <w:r w:rsidR="00D34604" w:rsidRPr="00D34604">
              <w:rPr>
                <w:sz w:val="19"/>
                <w:szCs w:val="19"/>
              </w:rPr>
              <w:t>rganiza</w:t>
            </w:r>
            <w:r w:rsidR="00D34604">
              <w:rPr>
                <w:sz w:val="19"/>
                <w:szCs w:val="19"/>
              </w:rPr>
              <w:t>r</w:t>
            </w:r>
            <w:r w:rsidR="00D34604" w:rsidRPr="00D34604">
              <w:rPr>
                <w:sz w:val="19"/>
                <w:szCs w:val="19"/>
              </w:rPr>
              <w:t xml:space="preserve"> bloques de texto secundario</w:t>
            </w:r>
          </w:p>
        </w:tc>
      </w:tr>
      <w:tr w:rsidR="006F3DEC" w14:paraId="153758C9"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9BA2B52" w14:textId="77777777" w:rsidR="006F3DEC" w:rsidRDefault="00000000">
            <w:proofErr w:type="spellStart"/>
            <w:r>
              <w:rPr>
                <w:sz w:val="19"/>
                <w:szCs w:val="19"/>
              </w:rPr>
              <w:t>Toast</w:t>
            </w:r>
            <w:proofErr w:type="spellEnd"/>
          </w:p>
        </w:tc>
        <w:tc>
          <w:tcPr>
            <w:tcW w:w="26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61CADF3" w14:textId="59268110" w:rsidR="006F3DEC" w:rsidRDefault="00474631">
            <w:r w:rsidRPr="00474631">
              <w:rPr>
                <w:sz w:val="19"/>
                <w:szCs w:val="19"/>
              </w:rPr>
              <w:t>Confirmación de formularios: contacto, carrito y alquiler.</w:t>
            </w:r>
          </w:p>
        </w:tc>
        <w:tc>
          <w:tcPr>
            <w:tcW w:w="25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54A0FDA" w14:textId="77777777" w:rsidR="006F3DEC" w:rsidRDefault="00000000">
            <w:r>
              <w:rPr>
                <w:sz w:val="19"/>
                <w:szCs w:val="19"/>
              </w:rPr>
              <w:t>Notificación no bloqueante de confirmación</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54F1077" w14:textId="77777777" w:rsidR="006F3DEC" w:rsidRDefault="00000000">
            <w:r>
              <w:rPr>
                <w:sz w:val="19"/>
                <w:szCs w:val="19"/>
              </w:rPr>
              <w:t xml:space="preserve">Al no haber </w:t>
            </w:r>
            <w:proofErr w:type="spellStart"/>
            <w:r>
              <w:rPr>
                <w:sz w:val="19"/>
                <w:szCs w:val="19"/>
              </w:rPr>
              <w:t>backend</w:t>
            </w:r>
            <w:proofErr w:type="spellEnd"/>
            <w:r>
              <w:rPr>
                <w:sz w:val="19"/>
                <w:szCs w:val="19"/>
              </w:rPr>
              <w:t xml:space="preserve"> real, comunica el resultado de la acción sin interrumpir con un </w:t>
            </w:r>
            <w:proofErr w:type="spellStart"/>
            <w:proofErr w:type="gramStart"/>
            <w:r>
              <w:rPr>
                <w:sz w:val="19"/>
                <w:szCs w:val="19"/>
              </w:rPr>
              <w:t>alert</w:t>
            </w:r>
            <w:proofErr w:type="spellEnd"/>
            <w:r>
              <w:rPr>
                <w:sz w:val="19"/>
                <w:szCs w:val="19"/>
              </w:rPr>
              <w:t>(</w:t>
            </w:r>
            <w:proofErr w:type="gramEnd"/>
            <w:r>
              <w:rPr>
                <w:sz w:val="19"/>
                <w:szCs w:val="19"/>
              </w:rPr>
              <w:t>)</w:t>
            </w:r>
          </w:p>
        </w:tc>
      </w:tr>
      <w:tr w:rsidR="006F3DEC" w14:paraId="2F2A4EFB" w14:textId="77777777">
        <w:tblPrEx>
          <w:tblCellMar>
            <w:top w:w="0" w:type="dxa"/>
            <w:bottom w:w="0" w:type="dxa"/>
          </w:tblCellMar>
        </w:tblPrEx>
        <w:tc>
          <w:tcPr>
            <w:tcW w:w="17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755C94D" w14:textId="77777777" w:rsidR="006F3DEC" w:rsidRDefault="00000000">
            <w:proofErr w:type="spellStart"/>
            <w:r>
              <w:rPr>
                <w:sz w:val="19"/>
                <w:szCs w:val="19"/>
              </w:rPr>
              <w:t>Tooltip</w:t>
            </w:r>
            <w:proofErr w:type="spellEnd"/>
          </w:p>
        </w:tc>
        <w:tc>
          <w:tcPr>
            <w:tcW w:w="26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1183DE2" w14:textId="1E3CC0F6" w:rsidR="006F3DEC" w:rsidRDefault="00474631">
            <w:r w:rsidRPr="00474631">
              <w:rPr>
                <w:sz w:val="19"/>
                <w:szCs w:val="19"/>
              </w:rPr>
              <w:t xml:space="preserve">Botones de "Mi Cuenta" y "Ver Carrito" en </w:t>
            </w:r>
            <w:proofErr w:type="spellStart"/>
            <w:r>
              <w:rPr>
                <w:sz w:val="19"/>
                <w:szCs w:val="19"/>
              </w:rPr>
              <w:t>nav</w:t>
            </w:r>
            <w:proofErr w:type="spellEnd"/>
            <w:r>
              <w:rPr>
                <w:sz w:val="19"/>
                <w:szCs w:val="19"/>
              </w:rPr>
              <w:t>-bar</w:t>
            </w:r>
            <w:r w:rsidRPr="00474631">
              <w:rPr>
                <w:sz w:val="19"/>
                <w:szCs w:val="19"/>
              </w:rPr>
              <w:t>.</w:t>
            </w:r>
          </w:p>
        </w:tc>
        <w:tc>
          <w:tcPr>
            <w:tcW w:w="25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A0AAF57" w14:textId="77777777" w:rsidR="006F3DEC" w:rsidRDefault="00000000">
            <w:r>
              <w:rPr>
                <w:sz w:val="19"/>
                <w:szCs w:val="19"/>
              </w:rPr>
              <w:t xml:space="preserve">Aclara la función del ícono al pasar el </w:t>
            </w:r>
            <w:proofErr w:type="gramStart"/>
            <w:r>
              <w:rPr>
                <w:sz w:val="19"/>
                <w:szCs w:val="19"/>
              </w:rPr>
              <w:t>mouse</w:t>
            </w:r>
            <w:proofErr w:type="gramEnd"/>
            <w:r>
              <w:rPr>
                <w:sz w:val="19"/>
                <w:szCs w:val="19"/>
              </w:rPr>
              <w:t xml:space="preserve"> o enfocar con teclado</w:t>
            </w:r>
          </w:p>
        </w:tc>
        <w:tc>
          <w:tcPr>
            <w:tcW w:w="2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6F564D7" w14:textId="77777777" w:rsidR="006F3DEC" w:rsidRDefault="00000000">
            <w:r>
              <w:rPr>
                <w:sz w:val="19"/>
                <w:szCs w:val="19"/>
              </w:rPr>
              <w:t>Bootstrap 5 exige inicialización manual; refuerza la accesibilidad de un ícono sin texto visible</w:t>
            </w:r>
          </w:p>
        </w:tc>
      </w:tr>
    </w:tbl>
    <w:p w14:paraId="5176A9BC" w14:textId="77777777" w:rsidR="00474631" w:rsidRDefault="00474631">
      <w:pPr>
        <w:pStyle w:val="Heading1"/>
      </w:pPr>
    </w:p>
    <w:p w14:paraId="492DA749" w14:textId="77777777" w:rsidR="00474631" w:rsidRDefault="00474631">
      <w:pPr>
        <w:pStyle w:val="Heading1"/>
      </w:pPr>
    </w:p>
    <w:p w14:paraId="0524BE3A" w14:textId="45B844A1" w:rsidR="006F3DEC" w:rsidRDefault="00000000">
      <w:pPr>
        <w:pStyle w:val="Heading1"/>
      </w:pPr>
      <w:r>
        <w:lastRenderedPageBreak/>
        <w:t>5. JavaScript propio y captura de eventos</w:t>
      </w:r>
    </w:p>
    <w:p w14:paraId="6DA27A64" w14:textId="77777777" w:rsidR="006F3DEC" w:rsidRDefault="00000000">
      <w:pPr>
        <w:spacing w:after="160"/>
      </w:pPr>
      <w:r>
        <w:t>Además de los componentes de Bootstrap, se programó JavaScript propio (</w:t>
      </w:r>
      <w:proofErr w:type="spellStart"/>
      <w:r>
        <w:t>js</w:t>
      </w:r>
      <w:proofErr w:type="spellEnd"/>
      <w:r>
        <w:t>/main.js) para capturar eventos del DOM.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3"/>
        <w:gridCol w:w="2787"/>
        <w:gridCol w:w="4318"/>
      </w:tblGrid>
      <w:tr w:rsidR="006F3DEC" w14:paraId="6350C27B"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0D3E432F" w14:textId="77777777" w:rsidR="006F3DEC" w:rsidRDefault="00000000">
            <w:r>
              <w:rPr>
                <w:b/>
                <w:bCs/>
                <w:color w:val="FFFFFF"/>
                <w:sz w:val="19"/>
                <w:szCs w:val="19"/>
              </w:rPr>
              <w:t>Evento</w:t>
            </w:r>
          </w:p>
        </w:tc>
        <w:tc>
          <w:tcPr>
            <w:tcW w:w="28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28A40CB6" w14:textId="77777777" w:rsidR="006F3DEC" w:rsidRDefault="00000000">
            <w:r>
              <w:rPr>
                <w:b/>
                <w:bCs/>
                <w:color w:val="FFFFFF"/>
                <w:sz w:val="19"/>
                <w:szCs w:val="19"/>
              </w:rPr>
              <w:t>Elemento</w:t>
            </w:r>
          </w:p>
        </w:tc>
        <w:tc>
          <w:tcPr>
            <w:tcW w:w="4638"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38886328" w14:textId="77777777" w:rsidR="006F3DEC" w:rsidRDefault="00000000">
            <w:r>
              <w:rPr>
                <w:b/>
                <w:bCs/>
                <w:color w:val="FFFFFF"/>
                <w:sz w:val="19"/>
                <w:szCs w:val="19"/>
              </w:rPr>
              <w:t>Qué hace</w:t>
            </w:r>
          </w:p>
        </w:tc>
      </w:tr>
      <w:tr w:rsidR="006F3DEC" w14:paraId="480C20CA"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C41D76E" w14:textId="77777777" w:rsidR="006F3DEC" w:rsidRDefault="00000000">
            <w:proofErr w:type="spellStart"/>
            <w:r>
              <w:rPr>
                <w:sz w:val="19"/>
                <w:szCs w:val="19"/>
              </w:rPr>
              <w:t>scroll</w:t>
            </w:r>
            <w:proofErr w:type="spellEnd"/>
            <w:r>
              <w:rPr>
                <w:sz w:val="19"/>
                <w:szCs w:val="19"/>
              </w:rPr>
              <w:t xml:space="preserve"> (</w:t>
            </w:r>
            <w:proofErr w:type="spellStart"/>
            <w:r>
              <w:rPr>
                <w:sz w:val="19"/>
                <w:szCs w:val="19"/>
              </w:rPr>
              <w:t>window</w:t>
            </w:r>
            <w:proofErr w:type="spellEnd"/>
            <w:r>
              <w:rPr>
                <w:sz w:val="19"/>
                <w:szCs w:val="19"/>
              </w:rPr>
              <w:t>)</w:t>
            </w:r>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4F25C44" w14:textId="77777777" w:rsidR="006F3DEC" w:rsidRDefault="00000000">
            <w:proofErr w:type="spellStart"/>
            <w:r>
              <w:rPr>
                <w:sz w:val="19"/>
                <w:szCs w:val="19"/>
              </w:rPr>
              <w:t>Navbar</w:t>
            </w:r>
            <w:proofErr w:type="spellEnd"/>
            <w:r>
              <w:rPr>
                <w:sz w:val="19"/>
                <w:szCs w:val="19"/>
              </w:rPr>
              <w:t xml:space="preserve"> y botón “volver arriba” (4 páginas)</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0CA9D95" w14:textId="77777777" w:rsidR="006F3DEC" w:rsidRDefault="00000000">
            <w:r>
              <w:rPr>
                <w:sz w:val="19"/>
                <w:szCs w:val="19"/>
              </w:rPr>
              <w:t xml:space="preserve">Agrega sombra al </w:t>
            </w:r>
            <w:proofErr w:type="spellStart"/>
            <w:r>
              <w:rPr>
                <w:sz w:val="19"/>
                <w:szCs w:val="19"/>
              </w:rPr>
              <w:t>navbar</w:t>
            </w:r>
            <w:proofErr w:type="spellEnd"/>
            <w:r>
              <w:rPr>
                <w:sz w:val="19"/>
                <w:szCs w:val="19"/>
              </w:rPr>
              <w:t xml:space="preserve"> y muestra/oculta el botón de volver arriba pasado un umbral de </w:t>
            </w:r>
            <w:proofErr w:type="spellStart"/>
            <w:r>
              <w:rPr>
                <w:sz w:val="19"/>
                <w:szCs w:val="19"/>
              </w:rPr>
              <w:t>scroll</w:t>
            </w:r>
            <w:proofErr w:type="spellEnd"/>
          </w:p>
        </w:tc>
      </w:tr>
      <w:tr w:rsidR="006F3DEC" w14:paraId="4D71F1F1"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452C00D" w14:textId="77777777" w:rsidR="006F3DEC" w:rsidRDefault="00000000">
            <w:r>
              <w:rPr>
                <w:sz w:val="19"/>
                <w:szCs w:val="19"/>
              </w:rPr>
              <w:t xml:space="preserve">input / </w:t>
            </w:r>
            <w:proofErr w:type="spellStart"/>
            <w:r>
              <w:rPr>
                <w:sz w:val="19"/>
                <w:szCs w:val="19"/>
              </w:rPr>
              <w:t>blur</w:t>
            </w:r>
            <w:proofErr w:type="spell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59E5DF5" w14:textId="1041AB54" w:rsidR="006F3DEC" w:rsidRDefault="00000000">
            <w:r>
              <w:rPr>
                <w:sz w:val="19"/>
                <w:szCs w:val="19"/>
              </w:rPr>
              <w:t>Campos del formulario de contacto</w:t>
            </w:r>
            <w:r w:rsidR="00700A31">
              <w:rPr>
                <w:sz w:val="19"/>
                <w:szCs w:val="19"/>
              </w:rPr>
              <w:t xml:space="preserve">. </w:t>
            </w:r>
            <w:r w:rsidR="00700A31" w:rsidRPr="00700A31">
              <w:rPr>
                <w:sz w:val="19"/>
                <w:szCs w:val="19"/>
              </w:rPr>
              <w:t>Filtros de la grilla en catalogo.html.</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787526C" w14:textId="126D4141" w:rsidR="006F3DEC" w:rsidRDefault="00700A31">
            <w:r>
              <w:rPr>
                <w:sz w:val="19"/>
                <w:szCs w:val="19"/>
              </w:rPr>
              <w:t>En el catálogo e</w:t>
            </w:r>
            <w:r w:rsidRPr="00700A31">
              <w:rPr>
                <w:sz w:val="19"/>
                <w:szCs w:val="19"/>
              </w:rPr>
              <w:t>jecuta la función </w:t>
            </w:r>
            <w:proofErr w:type="spellStart"/>
            <w:proofErr w:type="gramStart"/>
            <w:r w:rsidRPr="00700A31">
              <w:rPr>
                <w:sz w:val="19"/>
                <w:szCs w:val="19"/>
              </w:rPr>
              <w:t>aplicarFiltros</w:t>
            </w:r>
            <w:proofErr w:type="spellEnd"/>
            <w:r w:rsidRPr="00700A31">
              <w:rPr>
                <w:sz w:val="19"/>
                <w:szCs w:val="19"/>
              </w:rPr>
              <w:t>(</w:t>
            </w:r>
            <w:proofErr w:type="gramEnd"/>
            <w:r w:rsidRPr="00700A31">
              <w:rPr>
                <w:sz w:val="19"/>
                <w:szCs w:val="19"/>
              </w:rPr>
              <w:t>) a medida que el usuario </w:t>
            </w:r>
            <w:r>
              <w:rPr>
                <w:sz w:val="19"/>
                <w:szCs w:val="19"/>
              </w:rPr>
              <w:t xml:space="preserve">interactúa con </w:t>
            </w:r>
            <w:proofErr w:type="gramStart"/>
            <w:r>
              <w:rPr>
                <w:sz w:val="19"/>
                <w:szCs w:val="19"/>
              </w:rPr>
              <w:t>los input</w:t>
            </w:r>
            <w:proofErr w:type="gramEnd"/>
            <w:r>
              <w:rPr>
                <w:sz w:val="19"/>
                <w:szCs w:val="19"/>
              </w:rPr>
              <w:t>. En contacto v</w:t>
            </w:r>
            <w:r w:rsidR="00000000">
              <w:rPr>
                <w:sz w:val="19"/>
                <w:szCs w:val="19"/>
              </w:rPr>
              <w:t>alida cada campo en vivo antes de intentar enviar</w:t>
            </w:r>
            <w:r>
              <w:rPr>
                <w:sz w:val="19"/>
                <w:szCs w:val="19"/>
              </w:rPr>
              <w:t>.</w:t>
            </w:r>
          </w:p>
        </w:tc>
      </w:tr>
      <w:tr w:rsidR="006F3DEC" w14:paraId="04E8E23E"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75B9C4B" w14:textId="77777777" w:rsidR="006F3DEC" w:rsidRDefault="00000000">
            <w:proofErr w:type="spellStart"/>
            <w:r>
              <w:rPr>
                <w:sz w:val="19"/>
                <w:szCs w:val="19"/>
              </w:rPr>
              <w:t>submit</w:t>
            </w:r>
            <w:proofErr w:type="spell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087B8C0" w14:textId="56FF2E38" w:rsidR="006F3DEC" w:rsidRDefault="00000000">
            <w:r>
              <w:rPr>
                <w:sz w:val="19"/>
                <w:szCs w:val="19"/>
              </w:rPr>
              <w:t xml:space="preserve">Formulario de </w:t>
            </w:r>
            <w:r w:rsidR="00700A31">
              <w:rPr>
                <w:sz w:val="19"/>
                <w:szCs w:val="19"/>
              </w:rPr>
              <w:t>C</w:t>
            </w:r>
            <w:r>
              <w:rPr>
                <w:sz w:val="19"/>
                <w:szCs w:val="19"/>
              </w:rPr>
              <w:t>ontact</w:t>
            </w:r>
            <w:r w:rsidR="00700A31">
              <w:rPr>
                <w:sz w:val="19"/>
                <w:szCs w:val="19"/>
              </w:rPr>
              <w:t>o y A</w:t>
            </w:r>
            <w:r w:rsidR="00700A31" w:rsidRPr="00700A31">
              <w:rPr>
                <w:sz w:val="19"/>
                <w:szCs w:val="19"/>
              </w:rPr>
              <w:t>lquiler.</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1C74682" w14:textId="77777777" w:rsidR="006F3DEC" w:rsidRDefault="00000000">
            <w:r>
              <w:rPr>
                <w:sz w:val="19"/>
                <w:szCs w:val="19"/>
              </w:rPr>
              <w:t xml:space="preserve">Previene el envío real, valida todos los campos y dispara el </w:t>
            </w:r>
            <w:proofErr w:type="spellStart"/>
            <w:r>
              <w:rPr>
                <w:sz w:val="19"/>
                <w:szCs w:val="19"/>
              </w:rPr>
              <w:t>Toast</w:t>
            </w:r>
            <w:proofErr w:type="spellEnd"/>
            <w:r>
              <w:rPr>
                <w:sz w:val="19"/>
                <w:szCs w:val="19"/>
              </w:rPr>
              <w:t xml:space="preserve"> de confirmación</w:t>
            </w:r>
          </w:p>
        </w:tc>
      </w:tr>
      <w:tr w:rsidR="006F3DEC" w14:paraId="1009EF83"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53C0AA9" w14:textId="77777777" w:rsidR="006F3DEC" w:rsidRDefault="00000000">
            <w:proofErr w:type="spellStart"/>
            <w:r>
              <w:rPr>
                <w:sz w:val="19"/>
                <w:szCs w:val="19"/>
              </w:rPr>
              <w:t>change</w:t>
            </w:r>
            <w:proofErr w:type="spell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B71E0B2" w14:textId="10C3BBF4" w:rsidR="006F3DEC" w:rsidRDefault="00000000">
            <w:r>
              <w:rPr>
                <w:sz w:val="19"/>
                <w:szCs w:val="19"/>
              </w:rPr>
              <w:t>Tipo de consulta (Contacto)</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AC5C455" w14:textId="77777777" w:rsidR="006F3DEC" w:rsidRDefault="00000000">
            <w:r>
              <w:rPr>
                <w:sz w:val="19"/>
                <w:szCs w:val="19"/>
              </w:rPr>
              <w:t>Actualiza un resumen de texto visible sin recargar la página</w:t>
            </w:r>
          </w:p>
        </w:tc>
      </w:tr>
      <w:tr w:rsidR="006F3DEC" w14:paraId="58F88980"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836272A" w14:textId="77777777" w:rsidR="006F3DEC" w:rsidRDefault="00000000">
            <w:proofErr w:type="spellStart"/>
            <w:r>
              <w:rPr>
                <w:sz w:val="19"/>
                <w:szCs w:val="19"/>
              </w:rPr>
              <w:t>change</w:t>
            </w:r>
            <w:proofErr w:type="spellEnd"/>
            <w:r>
              <w:rPr>
                <w:sz w:val="19"/>
                <w:szCs w:val="19"/>
              </w:rPr>
              <w:t xml:space="preserve"> / input</w:t>
            </w:r>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0896767" w14:textId="77777777" w:rsidR="006F3DEC" w:rsidRDefault="00000000">
            <w:proofErr w:type="spellStart"/>
            <w:r>
              <w:rPr>
                <w:sz w:val="19"/>
                <w:szCs w:val="19"/>
              </w:rPr>
              <w:t>Checkboxes</w:t>
            </w:r>
            <w:proofErr w:type="spellEnd"/>
            <w:r>
              <w:rPr>
                <w:sz w:val="19"/>
                <w:szCs w:val="19"/>
              </w:rPr>
              <w:t xml:space="preserve"> de categoría/disponibilidad/color y buscador (Catálogo)</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2509889" w14:textId="77777777" w:rsidR="006F3DEC" w:rsidRDefault="00000000">
            <w:r>
              <w:rPr>
                <w:sz w:val="19"/>
                <w:szCs w:val="19"/>
              </w:rPr>
              <w:t>Filtra en vivo las tarjetas visibles del catálogo combinando todos los criterios activos y actualiza el contador de resultados — filtrado real, no decorativo</w:t>
            </w:r>
          </w:p>
        </w:tc>
      </w:tr>
      <w:tr w:rsidR="006F3DEC" w14:paraId="4AE7E6CB"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1BFCEA6" w14:textId="77777777" w:rsidR="006F3DEC" w:rsidRDefault="00000000">
            <w:proofErr w:type="spellStart"/>
            <w:proofErr w:type="gramStart"/>
            <w:r>
              <w:rPr>
                <w:sz w:val="19"/>
                <w:szCs w:val="19"/>
              </w:rPr>
              <w:t>click</w:t>
            </w:r>
            <w:proofErr w:type="spellEnd"/>
            <w:proofErr w:type="gramEnd"/>
            <w:r>
              <w:rPr>
                <w:sz w:val="19"/>
                <w:szCs w:val="19"/>
              </w:rPr>
              <w:t xml:space="preserve"> / </w:t>
            </w:r>
            <w:proofErr w:type="spellStart"/>
            <w:proofErr w:type="gramStart"/>
            <w:r>
              <w:rPr>
                <w:sz w:val="19"/>
                <w:szCs w:val="19"/>
              </w:rPr>
              <w:t>slid.bs.carousel</w:t>
            </w:r>
            <w:proofErr w:type="spellEnd"/>
            <w:proofErr w:type="gram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667A20D" w14:textId="77777777" w:rsidR="006F3DEC" w:rsidRDefault="00000000">
            <w:r>
              <w:rPr>
                <w:sz w:val="19"/>
                <w:szCs w:val="19"/>
              </w:rPr>
              <w:t>Miniaturas de la galería (Producto)</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0C0AE35" w14:textId="77777777" w:rsidR="006F3DEC" w:rsidRDefault="00000000">
            <w:r>
              <w:rPr>
                <w:sz w:val="19"/>
                <w:szCs w:val="19"/>
              </w:rPr>
              <w:t xml:space="preserve">Al hacer clic en una miniatura cambia la imagen grande; se escucha el evento propio del </w:t>
            </w:r>
            <w:proofErr w:type="spellStart"/>
            <w:r>
              <w:rPr>
                <w:sz w:val="19"/>
                <w:szCs w:val="19"/>
              </w:rPr>
              <w:t>Carousel</w:t>
            </w:r>
            <w:proofErr w:type="spellEnd"/>
            <w:r>
              <w:rPr>
                <w:sz w:val="19"/>
                <w:szCs w:val="19"/>
              </w:rPr>
              <w:t xml:space="preserve"> para resaltar qué miniatura está activa</w:t>
            </w:r>
          </w:p>
        </w:tc>
      </w:tr>
      <w:tr w:rsidR="006F3DEC" w14:paraId="78A690C5"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D8DD4C9" w14:textId="77777777" w:rsidR="006F3DEC" w:rsidRDefault="00000000">
            <w:proofErr w:type="spellStart"/>
            <w:proofErr w:type="gramStart"/>
            <w:r>
              <w:rPr>
                <w:sz w:val="19"/>
                <w:szCs w:val="19"/>
              </w:rPr>
              <w:t>click</w:t>
            </w:r>
            <w:proofErr w:type="spellEnd"/>
            <w:proofErr w:type="gram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528F119" w14:textId="77777777" w:rsidR="006F3DEC" w:rsidRDefault="00000000">
            <w:r>
              <w:rPr>
                <w:sz w:val="19"/>
                <w:szCs w:val="19"/>
              </w:rPr>
              <w:t>Botón “Añadir al carrito” (Producto)</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EB609E7" w14:textId="77777777" w:rsidR="006F3DEC" w:rsidRDefault="00000000">
            <w:r>
              <w:rPr>
                <w:sz w:val="19"/>
                <w:szCs w:val="19"/>
              </w:rPr>
              <w:t xml:space="preserve">Toma el talle seleccionado y muestra el </w:t>
            </w:r>
            <w:proofErr w:type="spellStart"/>
            <w:r>
              <w:rPr>
                <w:sz w:val="19"/>
                <w:szCs w:val="19"/>
              </w:rPr>
              <w:t>Toast</w:t>
            </w:r>
            <w:proofErr w:type="spellEnd"/>
            <w:r>
              <w:rPr>
                <w:sz w:val="19"/>
                <w:szCs w:val="19"/>
              </w:rPr>
              <w:t xml:space="preserve"> de confirmación con ese dato</w:t>
            </w:r>
          </w:p>
        </w:tc>
      </w:tr>
      <w:tr w:rsidR="006F3DEC" w14:paraId="1B1F0B86" w14:textId="77777777">
        <w:tblPrEx>
          <w:tblCellMar>
            <w:top w:w="0" w:type="dxa"/>
            <w:bottom w:w="0" w:type="dxa"/>
          </w:tblCellMar>
        </w:tblPrEx>
        <w:tc>
          <w:tcPr>
            <w:tcW w:w="22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90CDC10" w14:textId="77777777" w:rsidR="006F3DEC" w:rsidRDefault="00000000">
            <w:proofErr w:type="spellStart"/>
            <w:r>
              <w:rPr>
                <w:sz w:val="19"/>
                <w:szCs w:val="19"/>
              </w:rPr>
              <w:t>shown</w:t>
            </w:r>
            <w:proofErr w:type="spellEnd"/>
            <w:r>
              <w:rPr>
                <w:sz w:val="19"/>
                <w:szCs w:val="19"/>
              </w:rPr>
              <w:t>/</w:t>
            </w:r>
            <w:proofErr w:type="spellStart"/>
            <w:r>
              <w:rPr>
                <w:sz w:val="19"/>
                <w:szCs w:val="19"/>
              </w:rPr>
              <w:t>hidden.bs.offcanvas</w:t>
            </w:r>
            <w:proofErr w:type="spellEnd"/>
          </w:p>
        </w:tc>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D632D73" w14:textId="77777777" w:rsidR="006F3DEC" w:rsidRDefault="00000000">
            <w:proofErr w:type="gramStart"/>
            <w:r>
              <w:rPr>
                <w:sz w:val="19"/>
                <w:szCs w:val="19"/>
              </w:rPr>
              <w:t>Botón hamburguesa</w:t>
            </w:r>
            <w:proofErr w:type="gramEnd"/>
            <w:r>
              <w:rPr>
                <w:sz w:val="19"/>
                <w:szCs w:val="19"/>
              </w:rPr>
              <w:t xml:space="preserve"> (4 páginas)</w:t>
            </w:r>
          </w:p>
        </w:tc>
        <w:tc>
          <w:tcPr>
            <w:tcW w:w="46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0D3743D" w14:textId="77777777" w:rsidR="006F3DEC" w:rsidRDefault="00000000">
            <w:r>
              <w:rPr>
                <w:sz w:val="19"/>
                <w:szCs w:val="19"/>
              </w:rPr>
              <w:t>Sincroniza el ícono y aria-</w:t>
            </w:r>
            <w:proofErr w:type="spellStart"/>
            <w:r>
              <w:rPr>
                <w:sz w:val="19"/>
                <w:szCs w:val="19"/>
              </w:rPr>
              <w:t>expanded</w:t>
            </w:r>
            <w:proofErr w:type="spellEnd"/>
            <w:r>
              <w:rPr>
                <w:sz w:val="19"/>
                <w:szCs w:val="19"/>
              </w:rPr>
              <w:t xml:space="preserve"> con el estado real del menú </w:t>
            </w:r>
            <w:proofErr w:type="spellStart"/>
            <w:r>
              <w:rPr>
                <w:sz w:val="19"/>
                <w:szCs w:val="19"/>
              </w:rPr>
              <w:t>mobile</w:t>
            </w:r>
            <w:proofErr w:type="spellEnd"/>
          </w:p>
        </w:tc>
      </w:tr>
    </w:tbl>
    <w:p w14:paraId="1109D279" w14:textId="77777777" w:rsidR="006F3DEC" w:rsidRDefault="00000000">
      <w:pPr>
        <w:spacing w:after="160"/>
      </w:pPr>
      <w:r>
        <w:t xml:space="preserve"> </w:t>
      </w:r>
    </w:p>
    <w:p w14:paraId="40DC27AD" w14:textId="77777777" w:rsidR="006F3DEC" w:rsidRDefault="00000000">
      <w:pPr>
        <w:spacing w:after="160"/>
      </w:pPr>
      <w:r>
        <w:t xml:space="preserve">Criterio de diseño: cada evento resuelve un problema real de usabilidad (validar antes de enviar, filtrar productos, confirmar una acción, orientar la consulta) en lugar de agregarse únicamente para cumplir el requisito del TP. El filtrado del catálogo en particular combina </w:t>
      </w:r>
      <w:proofErr w:type="spellStart"/>
      <w:r>
        <w:t>checkboxes</w:t>
      </w:r>
      <w:proofErr w:type="spellEnd"/>
      <w:r>
        <w:t xml:space="preserve"> de tres grupos distintos más texto libre, todo sin recargar la página ni depender de </w:t>
      </w:r>
      <w:proofErr w:type="spellStart"/>
      <w:r>
        <w:t>backend</w:t>
      </w:r>
      <w:proofErr w:type="spellEnd"/>
      <w:r>
        <w:t>.</w:t>
      </w:r>
    </w:p>
    <w:p w14:paraId="21897BA2" w14:textId="343B7D2A" w:rsidR="00700A31" w:rsidRDefault="00000000">
      <w:pPr>
        <w:pStyle w:val="Heading1"/>
      </w:pPr>
      <w:r>
        <w:t>6. Personalización de Bootstrap mediante Sass</w:t>
      </w:r>
    </w:p>
    <w:p w14:paraId="7A449DF5" w14:textId="46E1958B" w:rsidR="00700A31" w:rsidRDefault="00700A31">
      <w:pPr>
        <w:spacing w:after="160"/>
      </w:pPr>
      <w:r>
        <w:t xml:space="preserve">Se decidió separar los archivos SCSS por dominio para </w:t>
      </w:r>
      <w:r w:rsidR="000F327F">
        <w:t>tener una organización modular</w:t>
      </w:r>
      <w:r>
        <w:t xml:space="preserve"> y limpi</w:t>
      </w:r>
      <w:r w:rsidR="000F327F">
        <w:t>a</w:t>
      </w:r>
      <w:r>
        <w:t xml:space="preserve">. Se incluyó un archivo de estilos comunes </w:t>
      </w:r>
      <w:r w:rsidR="009D1F41">
        <w:t>a todo el sitio.</w:t>
      </w:r>
    </w:p>
    <w:p w14:paraId="21CEF562" w14:textId="77777777" w:rsidR="009D1F41" w:rsidRDefault="00000000">
      <w:pPr>
        <w:spacing w:after="160"/>
      </w:pPr>
      <w:r>
        <w:t xml:space="preserve">Ubicación: </w:t>
      </w:r>
      <w:proofErr w:type="spellStart"/>
      <w:r>
        <w:t>scss</w:t>
      </w:r>
      <w:proofErr w:type="spellEnd"/>
      <w:r>
        <w:t>/_</w:t>
      </w:r>
      <w:proofErr w:type="spellStart"/>
      <w:r>
        <w:t>variables.scss</w:t>
      </w:r>
      <w:proofErr w:type="spellEnd"/>
      <w:r>
        <w:t xml:space="preserve"> (variables de marca)</w:t>
      </w:r>
      <w:r w:rsidR="009D1F41">
        <w:t>,</w:t>
      </w:r>
      <w:r>
        <w:t xml:space="preserve"> </w:t>
      </w:r>
    </w:p>
    <w:p w14:paraId="294FFFB1" w14:textId="77777777" w:rsidR="009D1F41" w:rsidRDefault="00000000">
      <w:pPr>
        <w:spacing w:after="160"/>
      </w:pPr>
      <w:proofErr w:type="spellStart"/>
      <w:r>
        <w:t>scss</w:t>
      </w:r>
      <w:proofErr w:type="spellEnd"/>
      <w:r>
        <w:t>/_</w:t>
      </w:r>
      <w:proofErr w:type="spellStart"/>
      <w:r>
        <w:t>c</w:t>
      </w:r>
      <w:r w:rsidR="009D1F41">
        <w:t>o</w:t>
      </w:r>
      <w:r>
        <w:t>m</w:t>
      </w:r>
      <w:r w:rsidR="009D1F41">
        <w:t>unes</w:t>
      </w:r>
      <w:r>
        <w:t>.scss</w:t>
      </w:r>
      <w:proofErr w:type="spellEnd"/>
      <w:r>
        <w:t xml:space="preserve"> (componentes </w:t>
      </w:r>
      <w:r w:rsidR="009D1F41">
        <w:t>comunes del sitio</w:t>
      </w:r>
      <w:r>
        <w:t>)</w:t>
      </w:r>
      <w:r w:rsidR="009D1F41">
        <w:t>,</w:t>
      </w:r>
      <w:r>
        <w:t xml:space="preserve"> </w:t>
      </w:r>
    </w:p>
    <w:p w14:paraId="10FD0A64" w14:textId="5684594C" w:rsidR="009D1F41" w:rsidRDefault="00000000">
      <w:pPr>
        <w:spacing w:after="160"/>
      </w:pPr>
      <w:proofErr w:type="spellStart"/>
      <w:r>
        <w:t>scss</w:t>
      </w:r>
      <w:proofErr w:type="spellEnd"/>
      <w:r>
        <w:t>/</w:t>
      </w:r>
      <w:proofErr w:type="spellStart"/>
      <w:r>
        <w:t>styles.scss</w:t>
      </w:r>
      <w:proofErr w:type="spellEnd"/>
      <w:r>
        <w:t xml:space="preserve"> (punto de entrada).</w:t>
      </w:r>
    </w:p>
    <w:p w14:paraId="631FA1FF" w14:textId="77777777" w:rsidR="008D5543" w:rsidRPr="008D5543" w:rsidRDefault="00000000" w:rsidP="008D5543">
      <w:pPr>
        <w:pStyle w:val="ListParagraph"/>
        <w:numPr>
          <w:ilvl w:val="0"/>
          <w:numId w:val="2"/>
        </w:numPr>
        <w:spacing w:after="80"/>
      </w:pPr>
      <w:r>
        <w:t xml:space="preserve">Paleta de color: </w:t>
      </w:r>
      <w:r w:rsidR="008D5543" w:rsidRPr="008D5543">
        <w:t>($</w:t>
      </w:r>
      <w:proofErr w:type="spellStart"/>
      <w:r w:rsidR="008D5543" w:rsidRPr="008D5543">
        <w:t>primary</w:t>
      </w:r>
      <w:proofErr w:type="spellEnd"/>
      <w:r w:rsidR="008D5543" w:rsidRPr="008D5543">
        <w:t>, $</w:t>
      </w:r>
      <w:proofErr w:type="spellStart"/>
      <w:r w:rsidR="008D5543" w:rsidRPr="008D5543">
        <w:t>secondary</w:t>
      </w:r>
      <w:proofErr w:type="spellEnd"/>
      <w:r w:rsidR="008D5543" w:rsidRPr="008D5543">
        <w:t>, $</w:t>
      </w:r>
      <w:proofErr w:type="spellStart"/>
      <w:r w:rsidR="008D5543" w:rsidRPr="008D5543">
        <w:t>dark</w:t>
      </w:r>
      <w:proofErr w:type="spellEnd"/>
      <w:r w:rsidR="008D5543" w:rsidRPr="008D5543">
        <w:t>, $light, $</w:t>
      </w:r>
      <w:proofErr w:type="spellStart"/>
      <w:r w:rsidR="008D5543" w:rsidRPr="008D5543">
        <w:t>body-bg</w:t>
      </w:r>
      <w:proofErr w:type="spellEnd"/>
      <w:r w:rsidR="008D5543" w:rsidRPr="008D5543">
        <w:t>) mapeándolas a colores exclusivos:</w:t>
      </w:r>
    </w:p>
    <w:p w14:paraId="30287714" w14:textId="77777777" w:rsidR="008D5543" w:rsidRDefault="008D5543" w:rsidP="008D5543">
      <w:pPr>
        <w:pStyle w:val="ListParagraph"/>
        <w:numPr>
          <w:ilvl w:val="0"/>
          <w:numId w:val="4"/>
        </w:numPr>
        <w:spacing w:after="80"/>
      </w:pPr>
      <w:r w:rsidRPr="008D5543">
        <w:rPr>
          <w:b/>
          <w:bCs/>
        </w:rPr>
        <w:t>Navy ($ts-navy-950 / #0C1B2E):</w:t>
      </w:r>
      <w:r w:rsidRPr="008D5543">
        <w:t> Fondo principal y tono oscuro. Aporta seriedad y lujo.</w:t>
      </w:r>
    </w:p>
    <w:p w14:paraId="2237DB85" w14:textId="77777777" w:rsidR="008D5543" w:rsidRDefault="008D5543" w:rsidP="008D5543">
      <w:pPr>
        <w:pStyle w:val="ListParagraph"/>
        <w:numPr>
          <w:ilvl w:val="0"/>
          <w:numId w:val="4"/>
        </w:numPr>
        <w:spacing w:after="80"/>
      </w:pPr>
      <w:r w:rsidRPr="008D5543">
        <w:rPr>
          <w:b/>
          <w:bCs/>
        </w:rPr>
        <w:t>Crimson ($ts-red-700 / #8B1A1A):</w:t>
      </w:r>
      <w:r w:rsidRPr="008D5543">
        <w:t> Color de acción (botones principales, logos). Genera un contraste sofisticado y enfoca la atención.</w:t>
      </w:r>
    </w:p>
    <w:p w14:paraId="1A500713" w14:textId="7FCD6559" w:rsidR="006F3DEC" w:rsidRDefault="008D5543" w:rsidP="008D5543">
      <w:pPr>
        <w:pStyle w:val="ListParagraph"/>
        <w:numPr>
          <w:ilvl w:val="0"/>
          <w:numId w:val="4"/>
        </w:numPr>
        <w:spacing w:after="80"/>
      </w:pPr>
      <w:r w:rsidRPr="008D5543">
        <w:rPr>
          <w:b/>
          <w:bCs/>
        </w:rPr>
        <w:t>Steel ($ts-slate-700):</w:t>
      </w:r>
      <w:r w:rsidRPr="008D5543">
        <w:t> Textos secundarios y bordes suaves sobre fondos claros.</w:t>
      </w:r>
    </w:p>
    <w:p w14:paraId="0B2C2BE9" w14:textId="3EF784E5" w:rsidR="006F3DEC" w:rsidRDefault="00000000" w:rsidP="000F327F">
      <w:pPr>
        <w:pStyle w:val="ListParagraph"/>
        <w:numPr>
          <w:ilvl w:val="0"/>
          <w:numId w:val="2"/>
        </w:numPr>
        <w:spacing w:after="80"/>
      </w:pPr>
      <w:r>
        <w:lastRenderedPageBreak/>
        <w:t>Tipografía: $</w:t>
      </w:r>
      <w:proofErr w:type="spellStart"/>
      <w:r>
        <w:t>font-family-serif</w:t>
      </w:r>
      <w:proofErr w:type="spellEnd"/>
      <w:r>
        <w:t xml:space="preserve"> (</w:t>
      </w:r>
      <w:proofErr w:type="spellStart"/>
      <w:r>
        <w:t>Cormorant</w:t>
      </w:r>
      <w:proofErr w:type="spellEnd"/>
      <w:r>
        <w:t xml:space="preserve"> Garamond) para títulos, $</w:t>
      </w:r>
      <w:proofErr w:type="spellStart"/>
      <w:r>
        <w:t>font-family-sans</w:t>
      </w:r>
      <w:proofErr w:type="spellEnd"/>
      <w:r>
        <w:t xml:space="preserve"> (Montserrat) para el resto.</w:t>
      </w:r>
      <w:r w:rsidR="000F327F">
        <w:t xml:space="preserve"> </w:t>
      </w:r>
      <w:r w:rsidR="000F327F" w:rsidRPr="000F327F">
        <w:t>La tipografía </w:t>
      </w:r>
      <w:r w:rsidR="000F327F" w:rsidRPr="000F327F">
        <w:rPr>
          <w:i/>
          <w:iCs/>
        </w:rPr>
        <w:t>Serif</w:t>
      </w:r>
      <w:r w:rsidR="000F327F" w:rsidRPr="000F327F">
        <w:t> se reserva para títulos principales (h1, .</w:t>
      </w:r>
      <w:proofErr w:type="spellStart"/>
      <w:r w:rsidR="000F327F" w:rsidRPr="000F327F">
        <w:t>ts-product-title-serif</w:t>
      </w:r>
      <w:proofErr w:type="spellEnd"/>
      <w:r w:rsidR="000F327F" w:rsidRPr="000F327F">
        <w:t>, .</w:t>
      </w:r>
      <w:proofErr w:type="spellStart"/>
      <w:r w:rsidR="000F327F" w:rsidRPr="000F327F">
        <w:t>ts-card-title-serif</w:t>
      </w:r>
      <w:proofErr w:type="spellEnd"/>
      <w:r w:rsidR="000F327F" w:rsidRPr="000F327F">
        <w:t>), emulando la maquetación de revistas de sastrerías tradicionales</w:t>
      </w:r>
      <w:r w:rsidR="00D61621">
        <w:t xml:space="preserve"> mientras que l</w:t>
      </w:r>
      <w:r w:rsidR="000F327F" w:rsidRPr="000F327F">
        <w:t>a tipografía </w:t>
      </w:r>
      <w:r w:rsidR="000F327F" w:rsidRPr="000F327F">
        <w:rPr>
          <w:i/>
          <w:iCs/>
        </w:rPr>
        <w:t>Sans</w:t>
      </w:r>
      <w:r w:rsidR="000F327F" w:rsidRPr="000F327F">
        <w:t> se utiliza en textos de lectura, campos de entrada, botones y elementos de interfaz para asegurar una lectura óptima.</w:t>
      </w:r>
    </w:p>
    <w:p w14:paraId="389D527A" w14:textId="77777777" w:rsidR="006F3DEC" w:rsidRDefault="00000000">
      <w:pPr>
        <w:pStyle w:val="ListParagraph"/>
        <w:numPr>
          <w:ilvl w:val="0"/>
          <w:numId w:val="2"/>
        </w:numPr>
        <w:spacing w:after="80"/>
      </w:pPr>
      <w:r>
        <w:t>Forma: $</w:t>
      </w:r>
      <w:proofErr w:type="spellStart"/>
      <w:r>
        <w:t>border-radius</w:t>
      </w:r>
      <w:proofErr w:type="spellEnd"/>
      <w:r>
        <w:t xml:space="preserve"> en 0 en todos los componentes, para la estética recta de sastrería formal del mockup.</w:t>
      </w:r>
    </w:p>
    <w:p w14:paraId="0671DB14" w14:textId="77777777" w:rsidR="006F3DEC" w:rsidRDefault="00000000">
      <w:pPr>
        <w:pStyle w:val="ListParagraph"/>
        <w:numPr>
          <w:ilvl w:val="0"/>
          <w:numId w:val="2"/>
        </w:numPr>
        <w:spacing w:after="80"/>
      </w:pPr>
      <w:r>
        <w:t>Componentes propios nuevos en esta entrega: .</w:t>
      </w:r>
      <w:proofErr w:type="spellStart"/>
      <w:r>
        <w:t>ts</w:t>
      </w:r>
      <w:proofErr w:type="spellEnd"/>
      <w:r>
        <w:t>-</w:t>
      </w:r>
      <w:proofErr w:type="spellStart"/>
      <w:r>
        <w:t>product</w:t>
      </w:r>
      <w:proofErr w:type="spellEnd"/>
      <w:r>
        <w:t>-figure (encuadre uniforme de las ilustraciones de producto) y .</w:t>
      </w:r>
      <w:proofErr w:type="spellStart"/>
      <w:r>
        <w:t>ts-thumb</w:t>
      </w:r>
      <w:proofErr w:type="spellEnd"/>
      <w:r>
        <w:t xml:space="preserve"> (miniatura activa de la galería, sincronizada por JS).</w:t>
      </w:r>
    </w:p>
    <w:p w14:paraId="58EE500D" w14:textId="77777777" w:rsidR="006F3DEC" w:rsidRDefault="00000000">
      <w:pPr>
        <w:pStyle w:val="ListParagraph"/>
        <w:numPr>
          <w:ilvl w:val="0"/>
          <w:numId w:val="2"/>
        </w:numPr>
        <w:spacing w:after="80"/>
      </w:pPr>
      <w:r>
        <w:t xml:space="preserve">Se agregó el módulo </w:t>
      </w:r>
      <w:proofErr w:type="spellStart"/>
      <w:r>
        <w:t>pagination</w:t>
      </w:r>
      <w:proofErr w:type="spellEnd"/>
      <w:r>
        <w:t xml:space="preserve"> de Bootstrap (no estaba importado en la primera entrega) para que la paginación del Catálogo se vea como controles reales y no como una lista con viñetas.</w:t>
      </w:r>
    </w:p>
    <w:p w14:paraId="4981EEFE" w14:textId="77777777" w:rsidR="006F3DEC" w:rsidRDefault="00000000">
      <w:pPr>
        <w:spacing w:after="160"/>
      </w:pPr>
      <w:r>
        <w:t>Se eligió recompilar Bootstrap en vez de sobrescribir clases con CSS suelto porque las variables de marca se propagan automáticamente a todos los componentes sin repetir el ajuste en cada selector.</w:t>
      </w:r>
    </w:p>
    <w:p w14:paraId="18BA722C" w14:textId="77777777" w:rsidR="006F3DEC" w:rsidRDefault="00000000">
      <w:pPr>
        <w:pStyle w:val="Heading1"/>
      </w:pPr>
      <w:r>
        <w:t>7. Publicación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6F3DEC" w14:paraId="1BA64509"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3BACB0A" w14:textId="77777777" w:rsidR="006F3DEC" w:rsidRDefault="00000000">
            <w:r>
              <w:rPr>
                <w:b/>
                <w:bCs/>
                <w:sz w:val="19"/>
                <w:szCs w:val="19"/>
              </w:rPr>
              <w:t>URL del proyecto publicado</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00C1C4A" w14:textId="77777777" w:rsidR="006F3DEC" w:rsidRDefault="00000000">
            <w:hyperlink r:id="rId9" w:history="1">
              <w:r>
                <w:rPr>
                  <w:color w:val="8A1F1F"/>
                  <w:sz w:val="19"/>
                  <w:szCs w:val="19"/>
                  <w:u w:val="single"/>
                </w:rPr>
                <w:t>https://nicolasortega1993.github.io/this-suits/</w:t>
              </w:r>
            </w:hyperlink>
          </w:p>
        </w:tc>
      </w:tr>
      <w:tr w:rsidR="006F3DEC" w14:paraId="5BFE4A31"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4B33160" w14:textId="77777777" w:rsidR="006F3DEC" w:rsidRDefault="00000000">
            <w:r>
              <w:rPr>
                <w:b/>
                <w:bCs/>
                <w:sz w:val="19"/>
                <w:szCs w:val="19"/>
              </w:rPr>
              <w:t>Repositorio / hosting elegido</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97A182C" w14:textId="77777777" w:rsidR="006F3DEC" w:rsidRDefault="00000000">
            <w:r>
              <w:rPr>
                <w:sz w:val="19"/>
                <w:szCs w:val="19"/>
              </w:rPr>
              <w:t>GitHub + GitHub Pages</w:t>
            </w:r>
          </w:p>
        </w:tc>
      </w:tr>
    </w:tbl>
    <w:p w14:paraId="45711D88" w14:textId="77777777" w:rsidR="006F3DEC" w:rsidRDefault="00000000">
      <w:pPr>
        <w:spacing w:after="160"/>
      </w:pPr>
      <w:r>
        <w:t xml:space="preserve"> </w:t>
      </w:r>
    </w:p>
    <w:p w14:paraId="1F86BB2E" w14:textId="5968E62C" w:rsidR="006F3DEC" w:rsidRDefault="00000000">
      <w:pPr>
        <w:spacing w:after="160"/>
      </w:pPr>
      <w:r>
        <w:t xml:space="preserve">Justificación de la elección: el sitio es 100% estático (HTML/CSS/JS sin </w:t>
      </w:r>
      <w:proofErr w:type="spellStart"/>
      <w:r>
        <w:t>backend</w:t>
      </w:r>
      <w:proofErr w:type="spellEnd"/>
      <w:r>
        <w:t>), por lo que no requiere un servidor con lenguaje de back-</w:t>
      </w:r>
      <w:proofErr w:type="spellStart"/>
      <w:r>
        <w:t>end</w:t>
      </w:r>
      <w:proofErr w:type="spellEnd"/>
      <w:r>
        <w:t xml:space="preserve"> ni base de datos. GitHub Pages permite publicar directamente desde un repositorio Git con HTTPS automático y sin costo, y el control de versiones con Git </w:t>
      </w:r>
      <w:r w:rsidR="000F327F">
        <w:t>es la herramienta que venimos manejando en</w:t>
      </w:r>
      <w:r>
        <w:t xml:space="preserve"> la cursada, por lo que no agrega una herramienta nueva al flujo de trabajo</w:t>
      </w:r>
      <w:r w:rsidR="000F327F">
        <w:t xml:space="preserve"> y trabajamos en un entorno ya conocido</w:t>
      </w:r>
      <w:r>
        <w:t>.</w:t>
      </w:r>
    </w:p>
    <w:p w14:paraId="0EC7A636" w14:textId="77777777" w:rsidR="006F3DEC" w:rsidRDefault="00000000">
      <w:pPr>
        <w:pStyle w:val="Heading1"/>
      </w:pPr>
      <w:r>
        <w:t>8. Imágenes e ilustraciones</w:t>
      </w:r>
    </w:p>
    <w:p w14:paraId="1C401892" w14:textId="77777777" w:rsidR="006F3DEC" w:rsidRDefault="00000000">
      <w:pPr>
        <w:spacing w:after="160"/>
      </w:pPr>
      <w:r>
        <w:t>Las imágenes de producto son ilustraciones vectoriales (SVG) propias, no fotografías. Se optó por este camino por una razón concreta: el sitio se publica públicamente, y usar fotografías de stock de terceros —incluso bajo licencias “gratuitas”— implica un riesgo de derechos de autor que no se puede verificar con certeza para una entrega académica. Las ilustraciones, al ser 100% originales, no tienen ese problema.</w:t>
      </w:r>
    </w:p>
    <w:p w14:paraId="61FB604B" w14:textId="7001EDE7" w:rsidR="006F3DEC" w:rsidRDefault="00000000">
      <w:pPr>
        <w:pStyle w:val="ListParagraph"/>
        <w:numPr>
          <w:ilvl w:val="0"/>
          <w:numId w:val="2"/>
        </w:numPr>
        <w:spacing w:after="80"/>
      </w:pPr>
      <w:proofErr w:type="spellStart"/>
      <w:r>
        <w:t>img</w:t>
      </w:r>
      <w:proofErr w:type="spellEnd"/>
      <w:r>
        <w:t>/productos/*.</w:t>
      </w:r>
      <w:proofErr w:type="spellStart"/>
      <w:r>
        <w:t>svg</w:t>
      </w:r>
      <w:proofErr w:type="spellEnd"/>
      <w:r>
        <w:t>: 8 ilustraciones de prenda (una por producto del catálogo), generadas con un mismo patrón visual paramétrico (color de saco, tipo de accesorio</w:t>
      </w:r>
      <w:r w:rsidR="00D61621">
        <w:t xml:space="preserve">: </w:t>
      </w:r>
      <w:r>
        <w:t>corbata o moño, y chaleco visible en los trajes de tres piezas) para mantener consistencia entre todas.</w:t>
      </w:r>
    </w:p>
    <w:p w14:paraId="03AA137D" w14:textId="77777777" w:rsidR="006F3DEC" w:rsidRDefault="00000000">
      <w:pPr>
        <w:pStyle w:val="ListParagraph"/>
        <w:numPr>
          <w:ilvl w:val="0"/>
          <w:numId w:val="2"/>
        </w:numPr>
        <w:spacing w:after="80"/>
      </w:pPr>
      <w:proofErr w:type="spellStart"/>
      <w:r>
        <w:t>img</w:t>
      </w:r>
      <w:proofErr w:type="spellEnd"/>
      <w:r>
        <w:t>/productos/detalle-tela-*.</w:t>
      </w:r>
      <w:proofErr w:type="spellStart"/>
      <w:r>
        <w:t>svg</w:t>
      </w:r>
      <w:proofErr w:type="spellEnd"/>
      <w:r>
        <w:t>, detalle-solapa-*.</w:t>
      </w:r>
      <w:proofErr w:type="spellStart"/>
      <w:r>
        <w:t>svg</w:t>
      </w:r>
      <w:proofErr w:type="spellEnd"/>
      <w:r>
        <w:t>, look-completo-*.</w:t>
      </w:r>
      <w:proofErr w:type="spellStart"/>
      <w:r>
        <w:t>svg</w:t>
      </w:r>
      <w:proofErr w:type="spellEnd"/>
      <w:r>
        <w:t>: imágenes adicionales para la galería de la ficha de producto, simulando distintos planos de una sesión de fotos (tela, detalle de solapa, cuerpo completo).</w:t>
      </w:r>
    </w:p>
    <w:p w14:paraId="13D98B91" w14:textId="7D8F9B31" w:rsidR="000F327F" w:rsidRDefault="00000000" w:rsidP="000F327F">
      <w:pPr>
        <w:pStyle w:val="ListParagraph"/>
        <w:numPr>
          <w:ilvl w:val="0"/>
          <w:numId w:val="2"/>
        </w:numPr>
        <w:spacing w:after="80"/>
      </w:pPr>
      <w:proofErr w:type="spellStart"/>
      <w:r>
        <w:t>img</w:t>
      </w:r>
      <w:proofErr w:type="spellEnd"/>
      <w:r>
        <w:t>/productos/traje-en-</w:t>
      </w:r>
      <w:proofErr w:type="spellStart"/>
      <w:r>
        <w:t>percha.svg</w:t>
      </w:r>
      <w:proofErr w:type="spellEnd"/>
      <w:r>
        <w:t>: ilustración usada en los banners de alquiler de Portada y Catálogo.</w:t>
      </w:r>
    </w:p>
    <w:p w14:paraId="35719164" w14:textId="47754DCB" w:rsidR="000F327F" w:rsidRDefault="000F327F" w:rsidP="000F327F">
      <w:pPr>
        <w:spacing w:after="80"/>
      </w:pPr>
      <w:r>
        <w:t xml:space="preserve">Se importaron para utilizar como fondos en </w:t>
      </w:r>
      <w:r w:rsidR="00D61621">
        <w:t>los banners</w:t>
      </w:r>
      <w:r>
        <w:t xml:space="preserve"> de las secciones de </w:t>
      </w:r>
      <w:r w:rsidR="00D61621">
        <w:t>‘</w:t>
      </w:r>
      <w:r>
        <w:t>index.html</w:t>
      </w:r>
      <w:r w:rsidR="00D61621">
        <w:t>’</w:t>
      </w:r>
      <w:r>
        <w:t xml:space="preserve">, </w:t>
      </w:r>
      <w:r w:rsidR="00D61621">
        <w:t>‘</w:t>
      </w:r>
      <w:r>
        <w:t>catalogo.html</w:t>
      </w:r>
      <w:r w:rsidR="00D61621">
        <w:t>’</w:t>
      </w:r>
      <w:r>
        <w:t xml:space="preserve"> y </w:t>
      </w:r>
      <w:r w:rsidR="00D61621">
        <w:t>‘</w:t>
      </w:r>
      <w:r>
        <w:t>alquiler.html</w:t>
      </w:r>
      <w:r w:rsidR="00D61621">
        <w:t>’</w:t>
      </w:r>
      <w:r>
        <w:t xml:space="preserve"> imágenes del sitio </w:t>
      </w:r>
      <w:r w:rsidR="00D61621">
        <w:t>unsplash.com,</w:t>
      </w:r>
      <w:r>
        <w:t xml:space="preserve"> las cuales </w:t>
      </w:r>
      <w:r w:rsidR="00D61621">
        <w:t>tienen una</w:t>
      </w:r>
      <w:r>
        <w:t xml:space="preserve"> licencia libre de uso comercial y aportan una estética más definida a las secciones.</w:t>
      </w:r>
      <w:r w:rsidR="00D61621">
        <w:t xml:space="preserve"> Estas imágenes se descargaron en resolución 1920 x 1280 y fueron convertidas a formato </w:t>
      </w:r>
      <w:proofErr w:type="spellStart"/>
      <w:r w:rsidR="00D61621">
        <w:t>webP</w:t>
      </w:r>
      <w:proofErr w:type="spellEnd"/>
      <w:r w:rsidR="00D61621">
        <w:t xml:space="preserve"> para optimizarlas </w:t>
      </w:r>
    </w:p>
    <w:p w14:paraId="3B5B8FB6" w14:textId="77777777" w:rsidR="006F3DEC" w:rsidRDefault="00000000">
      <w:pPr>
        <w:spacing w:after="160"/>
      </w:pPr>
      <w:r>
        <w:t xml:space="preserve">Todas las imágenes incluyen atributo </w:t>
      </w:r>
      <w:proofErr w:type="spellStart"/>
      <w:r>
        <w:t>alt</w:t>
      </w:r>
      <w:proofErr w:type="spellEnd"/>
      <w:r>
        <w:t xml:space="preserve"> descriptivo (ver detalle en el informe SEO).</w:t>
      </w:r>
    </w:p>
    <w:sectPr w:rsidR="006F3DEC">
      <w:headerReference w:type="default" r:id="rId10"/>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22660" w14:textId="77777777" w:rsidR="00FC1070" w:rsidRDefault="00FC1070">
      <w:r>
        <w:separator/>
      </w:r>
    </w:p>
  </w:endnote>
  <w:endnote w:type="continuationSeparator" w:id="0">
    <w:p w14:paraId="649DB7BF" w14:textId="77777777" w:rsidR="00FC1070" w:rsidRDefault="00FC1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69A0B" w14:textId="77777777" w:rsidR="006F3DEC" w:rsidRDefault="00000000">
    <w:pPr>
      <w:jc w:val="right"/>
    </w:pPr>
    <w:r>
      <w:rPr>
        <w:color w:val="7C8AA3"/>
        <w:sz w:val="16"/>
        <w:szCs w:val="16"/>
      </w:rPr>
      <w:t xml:space="preserve">Página </w:t>
    </w:r>
    <w:r>
      <w:rPr>
        <w:color w:val="7C8AA3"/>
        <w:sz w:val="16"/>
        <w:szCs w:val="16"/>
      </w:rPr>
      <w:fldChar w:fldCharType="begin"/>
    </w:r>
    <w:r>
      <w:rPr>
        <w:color w:val="7C8AA3"/>
        <w:sz w:val="16"/>
        <w:szCs w:val="16"/>
      </w:rPr>
      <w:instrText>PAGE</w:instrText>
    </w:r>
    <w:r>
      <w:rPr>
        <w:color w:val="7C8AA3"/>
        <w:sz w:val="16"/>
        <w:szCs w:val="16"/>
      </w:rPr>
      <w:fldChar w:fldCharType="separate"/>
    </w:r>
    <w:r w:rsidR="00912846">
      <w:rPr>
        <w:noProof/>
        <w:color w:val="7C8AA3"/>
        <w:sz w:val="16"/>
        <w:szCs w:val="16"/>
      </w:rPr>
      <w:t>1</w:t>
    </w:r>
    <w:r>
      <w:rPr>
        <w:color w:val="7C8AA3"/>
        <w:sz w:val="16"/>
        <w:szCs w:val="16"/>
      </w:rPr>
      <w:fldChar w:fldCharType="end"/>
    </w:r>
    <w:r>
      <w:rPr>
        <w:color w:val="7C8AA3"/>
        <w:sz w:val="16"/>
        <w:szCs w:val="16"/>
      </w:rPr>
      <w:t xml:space="preserve"> de </w:t>
    </w:r>
    <w:r>
      <w:rPr>
        <w:color w:val="7C8AA3"/>
        <w:sz w:val="16"/>
        <w:szCs w:val="16"/>
      </w:rPr>
      <w:fldChar w:fldCharType="begin"/>
    </w:r>
    <w:r>
      <w:rPr>
        <w:color w:val="7C8AA3"/>
        <w:sz w:val="16"/>
        <w:szCs w:val="16"/>
      </w:rPr>
      <w:instrText>NUMPAGES</w:instrText>
    </w:r>
    <w:r>
      <w:rPr>
        <w:color w:val="7C8AA3"/>
        <w:sz w:val="16"/>
        <w:szCs w:val="16"/>
      </w:rPr>
      <w:fldChar w:fldCharType="separate"/>
    </w:r>
    <w:r w:rsidR="00912846">
      <w:rPr>
        <w:noProof/>
        <w:color w:val="7C8AA3"/>
        <w:sz w:val="16"/>
        <w:szCs w:val="16"/>
      </w:rPr>
      <w:t>2</w:t>
    </w:r>
    <w:r>
      <w:rPr>
        <w:color w:val="7C8AA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70BA6" w14:textId="77777777" w:rsidR="00FC1070" w:rsidRDefault="00FC1070">
      <w:r>
        <w:separator/>
      </w:r>
    </w:p>
  </w:footnote>
  <w:footnote w:type="continuationSeparator" w:id="0">
    <w:p w14:paraId="026A7A52" w14:textId="77777777" w:rsidR="00FC1070" w:rsidRDefault="00FC10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0BE1" w14:textId="77777777" w:rsidR="006F3DEC" w:rsidRDefault="00000000">
    <w:proofErr w:type="spellStart"/>
    <w:r>
      <w:rPr>
        <w:color w:val="7C8AA3"/>
        <w:sz w:val="16"/>
        <w:szCs w:val="16"/>
      </w:rPr>
      <w:t>This</w:t>
    </w:r>
    <w:proofErr w:type="spellEnd"/>
    <w:r>
      <w:rPr>
        <w:color w:val="7C8AA3"/>
        <w:sz w:val="16"/>
        <w:szCs w:val="16"/>
      </w:rPr>
      <w:t xml:space="preserve"> Suits — Informe Técnico Web (TP2)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34D0F"/>
    <w:multiLevelType w:val="multilevel"/>
    <w:tmpl w:val="1F545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913856"/>
    <w:multiLevelType w:val="hybridMultilevel"/>
    <w:tmpl w:val="7E82DB8C"/>
    <w:lvl w:ilvl="0" w:tplc="13DE776A">
      <w:start w:val="1"/>
      <w:numFmt w:val="bullet"/>
      <w:lvlText w:val="●"/>
      <w:lvlJc w:val="left"/>
      <w:pPr>
        <w:ind w:left="720" w:hanging="360"/>
      </w:pPr>
    </w:lvl>
    <w:lvl w:ilvl="1" w:tplc="883C0E82">
      <w:start w:val="1"/>
      <w:numFmt w:val="bullet"/>
      <w:lvlText w:val="○"/>
      <w:lvlJc w:val="left"/>
      <w:pPr>
        <w:ind w:left="1440" w:hanging="360"/>
      </w:pPr>
    </w:lvl>
    <w:lvl w:ilvl="2" w:tplc="F5C05A3A">
      <w:start w:val="1"/>
      <w:numFmt w:val="bullet"/>
      <w:lvlText w:val="■"/>
      <w:lvlJc w:val="left"/>
      <w:pPr>
        <w:ind w:left="2160" w:hanging="360"/>
      </w:pPr>
    </w:lvl>
    <w:lvl w:ilvl="3" w:tplc="FAD66BEE">
      <w:start w:val="1"/>
      <w:numFmt w:val="bullet"/>
      <w:lvlText w:val="●"/>
      <w:lvlJc w:val="left"/>
      <w:pPr>
        <w:ind w:left="2880" w:hanging="360"/>
      </w:pPr>
    </w:lvl>
    <w:lvl w:ilvl="4" w:tplc="2708EA7E">
      <w:start w:val="1"/>
      <w:numFmt w:val="bullet"/>
      <w:lvlText w:val="○"/>
      <w:lvlJc w:val="left"/>
      <w:pPr>
        <w:ind w:left="3600" w:hanging="360"/>
      </w:pPr>
    </w:lvl>
    <w:lvl w:ilvl="5" w:tplc="937EB72A">
      <w:start w:val="1"/>
      <w:numFmt w:val="bullet"/>
      <w:lvlText w:val="■"/>
      <w:lvlJc w:val="left"/>
      <w:pPr>
        <w:ind w:left="4320" w:hanging="360"/>
      </w:pPr>
    </w:lvl>
    <w:lvl w:ilvl="6" w:tplc="718EF866">
      <w:start w:val="1"/>
      <w:numFmt w:val="bullet"/>
      <w:lvlText w:val="●"/>
      <w:lvlJc w:val="left"/>
      <w:pPr>
        <w:ind w:left="5040" w:hanging="360"/>
      </w:pPr>
    </w:lvl>
    <w:lvl w:ilvl="7" w:tplc="FFCCC01A">
      <w:start w:val="1"/>
      <w:numFmt w:val="bullet"/>
      <w:lvlText w:val="●"/>
      <w:lvlJc w:val="left"/>
      <w:pPr>
        <w:ind w:left="5760" w:hanging="360"/>
      </w:pPr>
    </w:lvl>
    <w:lvl w:ilvl="8" w:tplc="42EA973C">
      <w:start w:val="1"/>
      <w:numFmt w:val="bullet"/>
      <w:lvlText w:val="●"/>
      <w:lvlJc w:val="left"/>
      <w:pPr>
        <w:ind w:left="6480" w:hanging="360"/>
      </w:pPr>
    </w:lvl>
  </w:abstractNum>
  <w:abstractNum w:abstractNumId="2" w15:restartNumberingAfterBreak="0">
    <w:nsid w:val="651C2501"/>
    <w:multiLevelType w:val="multilevel"/>
    <w:tmpl w:val="84287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B1E3557"/>
    <w:multiLevelType w:val="hybridMultilevel"/>
    <w:tmpl w:val="F1C22138"/>
    <w:lvl w:ilvl="0" w:tplc="AD8ED598">
      <w:start w:val="1"/>
      <w:numFmt w:val="bullet"/>
      <w:lvlText w:val="•"/>
      <w:lvlJc w:val="left"/>
      <w:pPr>
        <w:ind w:left="480" w:hanging="280"/>
      </w:pPr>
    </w:lvl>
    <w:lvl w:ilvl="1" w:tplc="E00E358C">
      <w:numFmt w:val="decimal"/>
      <w:lvlText w:val=""/>
      <w:lvlJc w:val="left"/>
    </w:lvl>
    <w:lvl w:ilvl="2" w:tplc="BBCAB9DE">
      <w:numFmt w:val="decimal"/>
      <w:lvlText w:val=""/>
      <w:lvlJc w:val="left"/>
    </w:lvl>
    <w:lvl w:ilvl="3" w:tplc="1CCAB68E">
      <w:numFmt w:val="decimal"/>
      <w:lvlText w:val=""/>
      <w:lvlJc w:val="left"/>
    </w:lvl>
    <w:lvl w:ilvl="4" w:tplc="1326D700">
      <w:numFmt w:val="decimal"/>
      <w:lvlText w:val=""/>
      <w:lvlJc w:val="left"/>
    </w:lvl>
    <w:lvl w:ilvl="5" w:tplc="9CC499E0">
      <w:numFmt w:val="decimal"/>
      <w:lvlText w:val=""/>
      <w:lvlJc w:val="left"/>
    </w:lvl>
    <w:lvl w:ilvl="6" w:tplc="9E24764E">
      <w:numFmt w:val="decimal"/>
      <w:lvlText w:val=""/>
      <w:lvlJc w:val="left"/>
    </w:lvl>
    <w:lvl w:ilvl="7" w:tplc="F36ABA74">
      <w:numFmt w:val="decimal"/>
      <w:lvlText w:val=""/>
      <w:lvlJc w:val="left"/>
    </w:lvl>
    <w:lvl w:ilvl="8" w:tplc="9FF2B720">
      <w:numFmt w:val="decimal"/>
      <w:lvlText w:val=""/>
      <w:lvlJc w:val="left"/>
    </w:lvl>
  </w:abstractNum>
  <w:abstractNum w:abstractNumId="4" w15:restartNumberingAfterBreak="0">
    <w:nsid w:val="6DE4131C"/>
    <w:multiLevelType w:val="hybridMultilevel"/>
    <w:tmpl w:val="872A0076"/>
    <w:lvl w:ilvl="0" w:tplc="0C0A000F">
      <w:start w:val="1"/>
      <w:numFmt w:val="decimal"/>
      <w:lvlText w:val="%1."/>
      <w:lvlJc w:val="left"/>
      <w:pPr>
        <w:ind w:left="1230" w:hanging="360"/>
      </w:pPr>
    </w:lvl>
    <w:lvl w:ilvl="1" w:tplc="0C0A0019" w:tentative="1">
      <w:start w:val="1"/>
      <w:numFmt w:val="lowerLetter"/>
      <w:lvlText w:val="%2."/>
      <w:lvlJc w:val="left"/>
      <w:pPr>
        <w:ind w:left="1950" w:hanging="360"/>
      </w:pPr>
    </w:lvl>
    <w:lvl w:ilvl="2" w:tplc="0C0A001B" w:tentative="1">
      <w:start w:val="1"/>
      <w:numFmt w:val="lowerRoman"/>
      <w:lvlText w:val="%3."/>
      <w:lvlJc w:val="right"/>
      <w:pPr>
        <w:ind w:left="2670" w:hanging="180"/>
      </w:pPr>
    </w:lvl>
    <w:lvl w:ilvl="3" w:tplc="0C0A000F" w:tentative="1">
      <w:start w:val="1"/>
      <w:numFmt w:val="decimal"/>
      <w:lvlText w:val="%4."/>
      <w:lvlJc w:val="left"/>
      <w:pPr>
        <w:ind w:left="3390" w:hanging="360"/>
      </w:pPr>
    </w:lvl>
    <w:lvl w:ilvl="4" w:tplc="0C0A0019" w:tentative="1">
      <w:start w:val="1"/>
      <w:numFmt w:val="lowerLetter"/>
      <w:lvlText w:val="%5."/>
      <w:lvlJc w:val="left"/>
      <w:pPr>
        <w:ind w:left="4110" w:hanging="360"/>
      </w:pPr>
    </w:lvl>
    <w:lvl w:ilvl="5" w:tplc="0C0A001B" w:tentative="1">
      <w:start w:val="1"/>
      <w:numFmt w:val="lowerRoman"/>
      <w:lvlText w:val="%6."/>
      <w:lvlJc w:val="right"/>
      <w:pPr>
        <w:ind w:left="4830" w:hanging="180"/>
      </w:pPr>
    </w:lvl>
    <w:lvl w:ilvl="6" w:tplc="0C0A000F" w:tentative="1">
      <w:start w:val="1"/>
      <w:numFmt w:val="decimal"/>
      <w:lvlText w:val="%7."/>
      <w:lvlJc w:val="left"/>
      <w:pPr>
        <w:ind w:left="5550" w:hanging="360"/>
      </w:pPr>
    </w:lvl>
    <w:lvl w:ilvl="7" w:tplc="0C0A0019" w:tentative="1">
      <w:start w:val="1"/>
      <w:numFmt w:val="lowerLetter"/>
      <w:lvlText w:val="%8."/>
      <w:lvlJc w:val="left"/>
      <w:pPr>
        <w:ind w:left="6270" w:hanging="360"/>
      </w:pPr>
    </w:lvl>
    <w:lvl w:ilvl="8" w:tplc="0C0A001B" w:tentative="1">
      <w:start w:val="1"/>
      <w:numFmt w:val="lowerRoman"/>
      <w:lvlText w:val="%9."/>
      <w:lvlJc w:val="right"/>
      <w:pPr>
        <w:ind w:left="6990" w:hanging="180"/>
      </w:pPr>
    </w:lvl>
  </w:abstractNum>
  <w:num w:numId="1" w16cid:durableId="556860415">
    <w:abstractNumId w:val="1"/>
    <w:lvlOverride w:ilvl="0">
      <w:startOverride w:val="1"/>
    </w:lvlOverride>
  </w:num>
  <w:num w:numId="2" w16cid:durableId="1441416175">
    <w:abstractNumId w:val="3"/>
    <w:lvlOverride w:ilvl="0">
      <w:startOverride w:val="1"/>
    </w:lvlOverride>
  </w:num>
  <w:num w:numId="3" w16cid:durableId="337924340">
    <w:abstractNumId w:val="2"/>
  </w:num>
  <w:num w:numId="4" w16cid:durableId="193271992">
    <w:abstractNumId w:val="4"/>
  </w:num>
  <w:num w:numId="5" w16cid:durableId="63224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DEC"/>
    <w:rsid w:val="000F327F"/>
    <w:rsid w:val="00474631"/>
    <w:rsid w:val="006F3DEC"/>
    <w:rsid w:val="00700A31"/>
    <w:rsid w:val="008D5543"/>
    <w:rsid w:val="00912846"/>
    <w:rsid w:val="009D1F41"/>
    <w:rsid w:val="00A75DBB"/>
    <w:rsid w:val="00C235AD"/>
    <w:rsid w:val="00C74AAA"/>
    <w:rsid w:val="00D34604"/>
    <w:rsid w:val="00D61621"/>
    <w:rsid w:val="00FC10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5CF6F"/>
  <w15:docId w15:val="{E5C2C7F9-D952-40B7-AD6E-7EB6CE8B0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6263C"/>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icolasortega1993.github.io/this-suit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nicolasortega1993.github.io/this-suit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nicolasortega1993.github.io/this-su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4</Pages>
  <Words>1711</Words>
  <Characters>9416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Franco Galeras</cp:lastModifiedBy>
  <cp:revision>5</cp:revision>
  <dcterms:created xsi:type="dcterms:W3CDTF">2026-06-27T13:49:00Z</dcterms:created>
  <dcterms:modified xsi:type="dcterms:W3CDTF">2026-06-29T20:11:00Z</dcterms:modified>
</cp:coreProperties>
</file>