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352F" w:rsidRPr="008A1C0E" w:rsidRDefault="008A1C0E">
      <w:pPr>
        <w:rPr>
          <w:b/>
        </w:rPr>
      </w:pPr>
      <w:r w:rsidRPr="008A1C0E">
        <w:rPr>
          <w:b/>
        </w:rPr>
        <w:t xml:space="preserve">¿Qué relación encuentras entre el uso responsable de la información en internet, la participación ciudadana y la organización del trabajo técnico con herramientas como </w:t>
      </w:r>
      <w:proofErr w:type="spellStart"/>
      <w:r w:rsidRPr="008A1C0E">
        <w:rPr>
          <w:b/>
        </w:rPr>
        <w:t>Git</w:t>
      </w:r>
      <w:proofErr w:type="spellEnd"/>
      <w:r w:rsidRPr="008A1C0E">
        <w:rPr>
          <w:b/>
        </w:rPr>
        <w:t>?</w:t>
      </w:r>
    </w:p>
    <w:p w:rsidR="008A1C0E" w:rsidRDefault="008A1C0E">
      <w:r>
        <w:t xml:space="preserve">RTA: </w:t>
      </w:r>
      <w:r>
        <w:t xml:space="preserve">El uso responsable de la información en internet está muy relacionado con la participación ciudadana, ya que permite tomar decisiones informadas y compartir contenido de manera ética. Cuando las personas verifican lo que publican, ayudan a evitar la desinformación y contribuyen a una comunidad digital más confiable. Además, la participación ciudadana implica colaborar, opinar y construir soluciones en conjunto. En este sentido, herramientas como </w:t>
      </w:r>
      <w:proofErr w:type="spellStart"/>
      <w:r>
        <w:t>Git</w:t>
      </w:r>
      <w:proofErr w:type="spellEnd"/>
      <w:r>
        <w:t xml:space="preserve"> ayudan a organizar el trabajo técnico de forma ordenada y transparente. </w:t>
      </w:r>
      <w:proofErr w:type="spellStart"/>
      <w:r>
        <w:t>Git</w:t>
      </w:r>
      <w:proofErr w:type="spellEnd"/>
      <w:r>
        <w:t xml:space="preserve"> permite llevar control de cambios, trabajar en equipo y evitar errores. Así, tanto en la ciudadanía digital como en el uso de </w:t>
      </w:r>
      <w:proofErr w:type="spellStart"/>
      <w:r>
        <w:t>Git</w:t>
      </w:r>
      <w:proofErr w:type="spellEnd"/>
      <w:r>
        <w:t xml:space="preserve">, es importante la responsabilidad y la organización. Ambos promueven la colaboración y el respeto por el trabajo de los demás. En conclusión, usar bien la información y las herramientas tecnológicas mejora la calidad del trabajo y la </w:t>
      </w:r>
      <w:bookmarkStart w:id="0" w:name="_GoBack"/>
      <w:bookmarkEnd w:id="0"/>
      <w:r>
        <w:t>convivencia digital.</w:t>
      </w:r>
    </w:p>
    <w:sectPr w:rsidR="008A1C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1C0E"/>
    <w:rsid w:val="008A1C0E"/>
    <w:rsid w:val="00F2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1091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1</cp:revision>
  <dcterms:created xsi:type="dcterms:W3CDTF">2026-04-25T01:18:00Z</dcterms:created>
  <dcterms:modified xsi:type="dcterms:W3CDTF">2026-04-25T01:20:00Z</dcterms:modified>
</cp:coreProperties>
</file>