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C91888">
      <w:pPr>
        <w:autoSpaceDE w:val="0"/>
        <w:autoSpaceDN w:val="0"/>
        <w:adjustRightInd w:val="0"/>
        <w:spacing w:after="0" w:line="240" w:lineRule="auto"/>
        <w:jc w:val="center"/>
        <w:rPr>
          <w:rFonts w:ascii="Optima" w:hAnsi="Optima" w:cs="Times New Roman"/>
          <w:sz w:val="24"/>
          <w:szCs w:val="20"/>
          <w:u w:val="single"/>
        </w:rPr>
      </w:pPr>
      <w:r>
        <w:rPr>
          <w:rFonts w:ascii="Optima" w:hAnsi="Optima" w:cs="Times New Roman"/>
          <w:sz w:val="24"/>
          <w:szCs w:val="20"/>
          <w:u w:val="single"/>
        </w:rPr>
        <w:t>Laboratorio de Ondas y Fluidos 201610</w:t>
      </w:r>
    </w:p>
    <w:p w14:paraId="49B9ED53" w14:textId="5768B7A5" w:rsidR="00C91888" w:rsidRDefault="009008B6" w:rsidP="00C861FA">
      <w:pPr>
        <w:autoSpaceDE w:val="0"/>
        <w:autoSpaceDN w:val="0"/>
        <w:adjustRightInd w:val="0"/>
        <w:spacing w:after="0" w:line="240" w:lineRule="auto"/>
        <w:jc w:val="center"/>
        <w:rPr>
          <w:rFonts w:ascii="Optima" w:hAnsi="Optima" w:cs="Times New Roman"/>
          <w:b/>
          <w:bCs/>
          <w:caps/>
          <w:sz w:val="24"/>
          <w:szCs w:val="24"/>
        </w:rPr>
      </w:pPr>
      <w:r>
        <w:rPr>
          <w:rFonts w:ascii="Optima" w:hAnsi="Optima" w:cs="Times New Roman"/>
          <w:b/>
          <w:bCs/>
          <w:caps/>
          <w:sz w:val="24"/>
          <w:szCs w:val="24"/>
        </w:rPr>
        <w:t>experimento 12: óptica de microondas</w:t>
      </w:r>
    </w:p>
    <w:p w14:paraId="0D6E9B54" w14:textId="77777777" w:rsidR="00C861FA" w:rsidRPr="00C861FA" w:rsidRDefault="00C861FA" w:rsidP="00C861FA">
      <w:pPr>
        <w:autoSpaceDE w:val="0"/>
        <w:autoSpaceDN w:val="0"/>
        <w:adjustRightInd w:val="0"/>
        <w:spacing w:after="0" w:line="240" w:lineRule="auto"/>
        <w:jc w:val="center"/>
        <w:rPr>
          <w:rFonts w:ascii="Optima" w:hAnsi="Optima" w:cs="Times New Roman"/>
          <w:b/>
          <w:bCs/>
          <w:caps/>
          <w:sz w:val="24"/>
          <w:szCs w:val="24"/>
        </w:rPr>
      </w:pPr>
    </w:p>
    <w:p w14:paraId="7CD25EB8" w14:textId="4D048761" w:rsidR="00C91888" w:rsidRPr="00435327" w:rsidRDefault="009008B6" w:rsidP="00C91888">
      <w:pPr>
        <w:autoSpaceDE w:val="0"/>
        <w:autoSpaceDN w:val="0"/>
        <w:adjustRightInd w:val="0"/>
        <w:spacing w:after="0" w:line="240" w:lineRule="auto"/>
        <w:jc w:val="center"/>
        <w:rPr>
          <w:rFonts w:ascii="Optima" w:hAnsi="Optima" w:cs="Times New Roman"/>
          <w:b/>
          <w:sz w:val="20"/>
          <w:szCs w:val="20"/>
          <w:vertAlign w:val="superscript"/>
        </w:rPr>
      </w:pPr>
      <w:r>
        <w:rPr>
          <w:rFonts w:ascii="Optima" w:hAnsi="Optima" w:cs="Times New Roman"/>
          <w:b/>
          <w:sz w:val="20"/>
          <w:szCs w:val="20"/>
        </w:rPr>
        <w:t>Luis Felipe Duarte L.</w:t>
      </w:r>
      <w:r w:rsidR="00435327" w:rsidRPr="00435327">
        <w:rPr>
          <w:rFonts w:ascii="Optima" w:hAnsi="Optima" w:cs="Times New Roman"/>
          <w:sz w:val="20"/>
          <w:szCs w:val="20"/>
          <w:vertAlign w:val="superscript"/>
        </w:rPr>
        <w:t>1</w:t>
      </w:r>
      <w:r w:rsidR="00715DF5" w:rsidRPr="00435327">
        <w:rPr>
          <w:rFonts w:ascii="Optima" w:hAnsi="Optima" w:cs="Times New Roman"/>
          <w:sz w:val="20"/>
          <w:szCs w:val="20"/>
          <w:vertAlign w:val="superscript"/>
        </w:rPr>
        <w:t xml:space="preserve"> </w:t>
      </w:r>
      <w:r>
        <w:rPr>
          <w:rFonts w:ascii="Optima" w:hAnsi="Optima" w:cs="Times New Roman"/>
          <w:b/>
          <w:sz w:val="20"/>
          <w:szCs w:val="20"/>
        </w:rPr>
        <w:t>Sofía M. Delgado Balaguera</w:t>
      </w:r>
      <w:r w:rsidR="00435327" w:rsidRPr="00435327">
        <w:rPr>
          <w:rFonts w:ascii="Optima" w:hAnsi="Optima" w:cs="Times New Roman"/>
          <w:sz w:val="20"/>
          <w:szCs w:val="20"/>
          <w:vertAlign w:val="superscript"/>
        </w:rPr>
        <w:t>2</w:t>
      </w:r>
    </w:p>
    <w:p w14:paraId="2D88A351" w14:textId="6798B91B" w:rsidR="00C91888" w:rsidRPr="00435327" w:rsidRDefault="00C91888" w:rsidP="00C91888">
      <w:pPr>
        <w:autoSpaceDE w:val="0"/>
        <w:autoSpaceDN w:val="0"/>
        <w:adjustRightInd w:val="0"/>
        <w:spacing w:after="0" w:line="240" w:lineRule="auto"/>
        <w:jc w:val="center"/>
        <w:rPr>
          <w:rFonts w:ascii="Optima" w:hAnsi="Optima" w:cs="Times New Roman"/>
          <w:i/>
          <w:sz w:val="16"/>
          <w:szCs w:val="16"/>
        </w:rPr>
      </w:pPr>
      <w:r w:rsidRPr="00435327">
        <w:rPr>
          <w:rFonts w:ascii="Optima" w:hAnsi="Optima" w:cs="Times New Roman"/>
          <w:i/>
          <w:sz w:val="16"/>
          <w:szCs w:val="16"/>
          <w:vertAlign w:val="superscript"/>
        </w:rPr>
        <w:t>1</w:t>
      </w:r>
      <w:r w:rsidR="009008B6">
        <w:rPr>
          <w:rFonts w:ascii="Optima" w:hAnsi="Optima" w:cs="Times New Roman"/>
          <w:i/>
          <w:sz w:val="16"/>
          <w:szCs w:val="16"/>
        </w:rPr>
        <w:t>Departamento de Geociencias e Ingeniería Civil y Ambiental</w:t>
      </w:r>
    </w:p>
    <w:p w14:paraId="6DEE389C" w14:textId="01A999D0" w:rsidR="00C91888" w:rsidRPr="00435327" w:rsidRDefault="00C91888" w:rsidP="00C91888">
      <w:pPr>
        <w:autoSpaceDE w:val="0"/>
        <w:autoSpaceDN w:val="0"/>
        <w:adjustRightInd w:val="0"/>
        <w:spacing w:after="0" w:line="240" w:lineRule="auto"/>
        <w:jc w:val="center"/>
        <w:rPr>
          <w:rFonts w:ascii="Optima" w:hAnsi="Optima" w:cs="Times New Roman"/>
          <w:i/>
          <w:sz w:val="16"/>
          <w:szCs w:val="16"/>
        </w:rPr>
      </w:pPr>
      <w:r w:rsidRPr="00435327">
        <w:rPr>
          <w:rFonts w:ascii="Optima" w:hAnsi="Optima" w:cs="Times New Roman"/>
          <w:i/>
          <w:sz w:val="16"/>
          <w:szCs w:val="16"/>
          <w:vertAlign w:val="superscript"/>
        </w:rPr>
        <w:t>2</w:t>
      </w:r>
      <w:r w:rsidR="009008B6">
        <w:rPr>
          <w:rFonts w:ascii="Optima" w:hAnsi="Optima" w:cs="Times New Roman"/>
          <w:i/>
          <w:sz w:val="16"/>
          <w:szCs w:val="16"/>
        </w:rPr>
        <w:t>Departamento de Geociencias</w:t>
      </w:r>
      <w:r w:rsidRPr="00435327">
        <w:rPr>
          <w:rFonts w:ascii="Optima" w:hAnsi="Optima" w:cs="Times New Roman"/>
          <w:i/>
          <w:sz w:val="16"/>
          <w:szCs w:val="16"/>
        </w:rPr>
        <w:t xml:space="preserve"> </w:t>
      </w:r>
    </w:p>
    <w:p w14:paraId="66FE9EDF" w14:textId="350F0E1A" w:rsidR="00B2711A" w:rsidRPr="00435327" w:rsidRDefault="009008B6" w:rsidP="00C91888">
      <w:pPr>
        <w:autoSpaceDE w:val="0"/>
        <w:autoSpaceDN w:val="0"/>
        <w:adjustRightInd w:val="0"/>
        <w:spacing w:after="0" w:line="240" w:lineRule="auto"/>
        <w:jc w:val="center"/>
        <w:rPr>
          <w:rFonts w:ascii="Optima" w:hAnsi="Optima" w:cs="Times New Roman"/>
          <w:i/>
          <w:sz w:val="16"/>
          <w:szCs w:val="16"/>
        </w:rPr>
      </w:pPr>
      <w:r>
        <w:rPr>
          <w:rFonts w:ascii="Optima" w:hAnsi="Optima" w:cs="Times New Roman"/>
          <w:i/>
          <w:sz w:val="16"/>
          <w:szCs w:val="16"/>
        </w:rPr>
        <w:t>Universidad de los Andes</w:t>
      </w:r>
      <w:r w:rsidR="00715DF5" w:rsidRPr="00435327">
        <w:rPr>
          <w:rFonts w:ascii="Optima" w:hAnsi="Optima" w:cs="Times New Roman"/>
          <w:i/>
          <w:sz w:val="16"/>
          <w:szCs w:val="16"/>
        </w:rPr>
        <w:t>,</w:t>
      </w:r>
      <w:r w:rsidR="00B2711A" w:rsidRPr="00435327">
        <w:rPr>
          <w:rFonts w:ascii="Optima" w:hAnsi="Optima" w:cs="Times New Roman"/>
          <w:i/>
          <w:sz w:val="16"/>
          <w:szCs w:val="16"/>
        </w:rPr>
        <w:t xml:space="preserve"> Bogotá, Colombia</w:t>
      </w:r>
    </w:p>
    <w:p w14:paraId="5121C7EC" w14:textId="1B92518E" w:rsidR="00F5662D" w:rsidRPr="00435327" w:rsidRDefault="009008B6" w:rsidP="00F5662D">
      <w:pPr>
        <w:autoSpaceDE w:val="0"/>
        <w:autoSpaceDN w:val="0"/>
        <w:adjustRightInd w:val="0"/>
        <w:spacing w:after="0" w:line="240" w:lineRule="auto"/>
        <w:jc w:val="center"/>
        <w:rPr>
          <w:rFonts w:ascii="Optima" w:hAnsi="Optima" w:cs="Times New Roman"/>
          <w:sz w:val="16"/>
          <w:szCs w:val="16"/>
        </w:rPr>
      </w:pPr>
      <w:r>
        <w:rPr>
          <w:rFonts w:ascii="Optima" w:hAnsi="Optima" w:cs="Times New Roman"/>
          <w:b/>
          <w:sz w:val="16"/>
          <w:szCs w:val="16"/>
        </w:rPr>
        <w:t>02-05</w:t>
      </w:r>
      <w:r w:rsidR="00F5662D" w:rsidRPr="00435327">
        <w:rPr>
          <w:rFonts w:ascii="Optima" w:hAnsi="Optima" w:cs="Times New Roman"/>
          <w:b/>
          <w:sz w:val="16"/>
          <w:szCs w:val="16"/>
        </w:rPr>
        <w:t>-</w:t>
      </w:r>
      <w:r>
        <w:rPr>
          <w:rFonts w:ascii="Optima" w:hAnsi="Optima" w:cs="Times New Roman"/>
          <w:b/>
          <w:sz w:val="16"/>
          <w:szCs w:val="16"/>
        </w:rPr>
        <w:t>2016</w:t>
      </w:r>
    </w:p>
    <w:p w14:paraId="17FF8CB1" w14:textId="77777777" w:rsidR="00B2711A" w:rsidRPr="00435327" w:rsidRDefault="00B2711A" w:rsidP="00C91888">
      <w:pPr>
        <w:autoSpaceDE w:val="0"/>
        <w:autoSpaceDN w:val="0"/>
        <w:adjustRightInd w:val="0"/>
        <w:spacing w:after="0" w:line="240" w:lineRule="auto"/>
        <w:jc w:val="center"/>
        <w:rPr>
          <w:rFonts w:ascii="Optima" w:hAnsi="Optima" w:cs="Times New Roman"/>
          <w:sz w:val="20"/>
          <w:szCs w:val="20"/>
        </w:rPr>
      </w:pPr>
    </w:p>
    <w:p w14:paraId="41C5219E" w14:textId="77777777" w:rsidR="00F5662D" w:rsidRPr="00435327" w:rsidRDefault="00B2711A" w:rsidP="00F5662D">
      <w:pPr>
        <w:autoSpaceDE w:val="0"/>
        <w:autoSpaceDN w:val="0"/>
        <w:adjustRightInd w:val="0"/>
        <w:spacing w:after="0" w:line="240" w:lineRule="auto"/>
        <w:jc w:val="center"/>
        <w:rPr>
          <w:rFonts w:ascii="Optima" w:hAnsi="Optima" w:cs="Times New Roman"/>
          <w:b/>
          <w:szCs w:val="20"/>
        </w:rPr>
      </w:pPr>
      <w:r w:rsidRPr="00435327">
        <w:rPr>
          <w:rFonts w:ascii="Optima" w:hAnsi="Optima" w:cs="Times New Roman"/>
          <w:b/>
          <w:szCs w:val="20"/>
        </w:rPr>
        <w:t>Resumen</w:t>
      </w:r>
    </w:p>
    <w:p w14:paraId="42A77088" w14:textId="77777777" w:rsidR="00F5662D" w:rsidRPr="00435327" w:rsidRDefault="00F5662D" w:rsidP="00F5662D">
      <w:pPr>
        <w:autoSpaceDE w:val="0"/>
        <w:autoSpaceDN w:val="0"/>
        <w:adjustRightInd w:val="0"/>
        <w:spacing w:after="0" w:line="240" w:lineRule="auto"/>
        <w:jc w:val="center"/>
        <w:rPr>
          <w:rFonts w:ascii="Optima" w:hAnsi="Optima" w:cs="Times New Roman"/>
          <w:sz w:val="20"/>
          <w:szCs w:val="20"/>
        </w:rPr>
      </w:pPr>
      <w:r w:rsidRPr="00435327">
        <w:rPr>
          <w:rFonts w:ascii="Optima" w:hAnsi="Optima" w:cs="Times New Roman"/>
          <w:noProof/>
          <w:sz w:val="20"/>
          <w:szCs w:val="20"/>
          <w:lang w:val="es-ES_tradnl" w:eastAsia="es-ES_tradnl"/>
        </w:rPr>
        <mc:AlternateContent>
          <mc:Choice Requires="wps">
            <w:drawing>
              <wp:inline distT="0" distB="0" distL="0" distR="0" wp14:anchorId="3C240C3F" wp14:editId="4DF68E00">
                <wp:extent cx="5400000" cy="1403985"/>
                <wp:effectExtent l="0" t="0" r="0" b="508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3985"/>
                        </a:xfrm>
                        <a:prstGeom prst="rect">
                          <a:avLst/>
                        </a:prstGeom>
                        <a:noFill/>
                        <a:ln w="9525">
                          <a:noFill/>
                          <a:miter lim="800000"/>
                          <a:headEnd/>
                          <a:tailEnd/>
                        </a:ln>
                      </wps:spPr>
                      <wps:txbx>
                        <w:txbxContent>
                          <w:p w14:paraId="209B582C" w14:textId="77777777" w:rsidR="00F5662D" w:rsidRPr="000D3A03" w:rsidRDefault="002A4A4A" w:rsidP="00435327">
                            <w:pPr>
                              <w:pStyle w:val="Sinespaciado"/>
                              <w:ind w:right="-22"/>
                              <w:rPr>
                                <w:rFonts w:ascii="Times New Roman" w:hAnsi="Times New Roman" w:cs="Times New Roman"/>
                                <w:sz w:val="20"/>
                                <w:szCs w:val="20"/>
                              </w:rPr>
                            </w:pPr>
                            <w:r w:rsidRPr="00715DF5">
                              <w:rPr>
                                <w:rFonts w:ascii="Times New Roman" w:hAnsi="Times New Roman" w:cs="Times New Roman"/>
                                <w:sz w:val="20"/>
                                <w:szCs w:val="20"/>
                              </w:rPr>
                              <w:t>O</w:t>
                            </w:r>
                            <w:r w:rsidR="000D3A03" w:rsidRPr="00715DF5">
                              <w:rPr>
                                <w:rFonts w:ascii="Times New Roman" w:hAnsi="Times New Roman" w:cs="Times New Roman"/>
                                <w:sz w:val="20"/>
                                <w:szCs w:val="20"/>
                              </w:rPr>
                              <w:t>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w:t>
                            </w:r>
                            <w:r w:rsidRPr="00715DF5">
                              <w:rPr>
                                <w:rFonts w:ascii="Times New Roman" w:hAnsi="Times New Roman" w:cs="Times New Roman"/>
                                <w:sz w:val="20"/>
                                <w:szCs w:val="20"/>
                              </w:rPr>
                              <w:t>ooooooooooooooooooooooooooooooo</w:t>
                            </w:r>
                            <w:r>
                              <w:rPr>
                                <w:rFonts w:ascii="Times New Roman" w:hAnsi="Times New Roman" w:cs="Times New Roman"/>
                                <w:sz w:val="20"/>
                                <w:szCs w:val="20"/>
                              </w:rPr>
                              <w:t>.</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425.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" filled="f" stroked="f">
                <v:textbox style="mso-fit-shape-to-text:t">
                  <w:txbxContent>
                    <w:p w14:paraId="209B582C" w14:textId="77777777" w:rsidR="00F5662D" w:rsidRPr="000D3A03" w:rsidRDefault="002A4A4A" w:rsidP="00435327">
                      <w:pPr>
                        <w:pStyle w:val="Sinespaciado"/>
                        <w:ind w:right="-22"/>
                        <w:rPr>
                          <w:rFonts w:ascii="Times New Roman" w:hAnsi="Times New Roman" w:cs="Times New Roman"/>
                          <w:sz w:val="20"/>
                          <w:szCs w:val="20"/>
                        </w:rPr>
                      </w:pPr>
                      <w:r w:rsidRPr="00715DF5">
                        <w:rPr>
                          <w:rFonts w:ascii="Times New Roman" w:hAnsi="Times New Roman" w:cs="Times New Roman"/>
                          <w:sz w:val="20"/>
                          <w:szCs w:val="20"/>
                        </w:rPr>
                        <w:t>O</w:t>
                      </w:r>
                      <w:r w:rsidR="000D3A03" w:rsidRPr="00715DF5">
                        <w:rPr>
                          <w:rFonts w:ascii="Times New Roman" w:hAnsi="Times New Roman" w:cs="Times New Roman"/>
                          <w:sz w:val="20"/>
                          <w:szCs w:val="20"/>
                        </w:rPr>
                        <w:t>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o</w:t>
                      </w:r>
                      <w:r w:rsidRPr="00715DF5">
                        <w:rPr>
                          <w:rFonts w:ascii="Times New Roman" w:hAnsi="Times New Roman" w:cs="Times New Roman"/>
                          <w:sz w:val="20"/>
                          <w:szCs w:val="20"/>
                        </w:rPr>
                        <w:t>ooooooooooooooooooooooooooooooo</w:t>
                      </w:r>
                      <w:r>
                        <w:rPr>
                          <w:rFonts w:ascii="Times New Roman" w:hAnsi="Times New Roman" w:cs="Times New Roman"/>
                          <w:sz w:val="20"/>
                          <w:szCs w:val="20"/>
                        </w:rPr>
                        <w:t>.</w:t>
                      </w:r>
                    </w:p>
                  </w:txbxContent>
                </v:textbox>
                <w10:anchorlock/>
              </v:shape>
            </w:pict>
          </mc:Fallback>
        </mc:AlternateContent>
      </w:r>
    </w:p>
    <w:p w14:paraId="2C94EBD9" w14:textId="77777777" w:rsidR="00F5662D" w:rsidRPr="00435327" w:rsidRDefault="00F5662D" w:rsidP="00F5662D">
      <w:pPr>
        <w:autoSpaceDE w:val="0"/>
        <w:autoSpaceDN w:val="0"/>
        <w:adjustRightInd w:val="0"/>
        <w:spacing w:after="0" w:line="240" w:lineRule="auto"/>
        <w:jc w:val="center"/>
        <w:rPr>
          <w:rFonts w:ascii="Optima" w:hAnsi="Optima" w:cs="Times New Roman"/>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7"/>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002E8D75" w14:textId="77777777" w:rsidR="000D3A03" w:rsidRPr="00435327" w:rsidRDefault="000D3A03" w:rsidP="000D3A03">
      <w:pPr>
        <w:pStyle w:val="Sinespaciado"/>
        <w:ind w:left="720"/>
        <w:jc w:val="both"/>
        <w:rPr>
          <w:rFonts w:ascii="Optima" w:hAnsi="Optima" w:cs="Times New Roman"/>
          <w:b/>
        </w:rPr>
      </w:pPr>
    </w:p>
    <w:p w14:paraId="2925383F" w14:textId="124F70CB" w:rsidR="009008B6" w:rsidRDefault="009008B6" w:rsidP="009008B6">
      <w:pPr>
        <w:pStyle w:val="Sinespaciado"/>
        <w:jc w:val="both"/>
        <w:rPr>
          <w:rFonts w:ascii="Optima" w:hAnsi="Optima" w:cs="Times New Roman"/>
        </w:rPr>
      </w:pPr>
      <w:r>
        <w:rPr>
          <w:rFonts w:ascii="Optima" w:hAnsi="Optima" w:cs="Times New Roman"/>
        </w:rPr>
        <w:t xml:space="preserve">Las ondas electromagnéticas, son definidas como producto de la combinación de un campo eléctrico y uno magnético que oscilan no necesariamente a la misma frecuencia. Estas ondas, a diferencia de ondas mecánicas como el sonido, no requieren un ningún medio de propagación para poder emitirse. De esta forma, son las ondas más comunes en el espacio (y las más comunes) estando presentes de rayos provenientes de estrellas. Las microondas, más específicamente, </w:t>
      </w:r>
      <w:r w:rsidR="00B1243C">
        <w:rPr>
          <w:rFonts w:ascii="Optima" w:hAnsi="Optima" w:cs="Times New Roman"/>
        </w:rPr>
        <w:t xml:space="preserve">son un tipo de ondas electromagnéticas que se están a una frecuencia entre 300 MHz y 300GHz y con una longitud de onda que está entre 1m y 1mm. Este tipo de ondas forman parte del espectro de alta frecuencia </w:t>
      </w:r>
      <w:r w:rsidR="007B3E58">
        <w:rPr>
          <w:rFonts w:ascii="Optima" w:hAnsi="Optima" w:cs="Times New Roman"/>
        </w:rPr>
        <w:t>de las ondas electromagnéticas y el hecho de que sean un tipo de onda electromagnética implica directamente que, al propagarse, transportan energía que desde su descubrimiento, se ha intentado aprovechar al máximo para el uso humano.</w:t>
      </w:r>
    </w:p>
    <w:p w14:paraId="13EB90F9" w14:textId="77777777" w:rsidR="009008B6" w:rsidRDefault="009008B6" w:rsidP="009008B6">
      <w:pPr>
        <w:pStyle w:val="Sinespaciado"/>
        <w:jc w:val="both"/>
        <w:rPr>
          <w:rFonts w:ascii="Optima" w:hAnsi="Optima" w:cs="Times New Roman"/>
        </w:rPr>
      </w:pPr>
    </w:p>
    <w:p w14:paraId="14F57116" w14:textId="763FE286" w:rsidR="000D3A03" w:rsidRDefault="007B3E58" w:rsidP="009008B6">
      <w:pPr>
        <w:pStyle w:val="Sinespaciado"/>
        <w:jc w:val="both"/>
        <w:rPr>
          <w:rFonts w:ascii="Optima" w:hAnsi="Optima" w:cs="Times New Roman"/>
        </w:rPr>
      </w:pPr>
      <w:r>
        <w:rPr>
          <w:rFonts w:ascii="Optima" w:hAnsi="Optima" w:cs="Times New Roman"/>
        </w:rPr>
        <w:t>Las micro</w:t>
      </w:r>
      <w:r w:rsidR="009008B6">
        <w:rPr>
          <w:rFonts w:ascii="Optima" w:hAnsi="Optima" w:cs="Times New Roman"/>
        </w:rPr>
        <w:t>ondas se caracteriza</w:t>
      </w:r>
      <w:r>
        <w:rPr>
          <w:rFonts w:ascii="Optima" w:hAnsi="Optima" w:cs="Times New Roman"/>
        </w:rPr>
        <w:t>n</w:t>
      </w:r>
      <w:r w:rsidR="009008B6">
        <w:rPr>
          <w:rFonts w:ascii="Optima" w:hAnsi="Optima" w:cs="Times New Roman"/>
        </w:rPr>
        <w:t xml:space="preserve"> por estar presente en muchos fenómenos cotidianos. De aquí a que su importancia física esté condicionada por la amplia aplicación que involucra no solamente en la industria sino en situaciones cotidianas, como por ejemplo, el uso de hornos microondas, el uso de proyectores de imá</w:t>
      </w:r>
      <w:r>
        <w:rPr>
          <w:rFonts w:ascii="Optima" w:hAnsi="Optima" w:cs="Times New Roman"/>
        </w:rPr>
        <w:t>genes, la transmisión de señales de radio</w:t>
      </w:r>
      <w:r w:rsidR="00D404E0">
        <w:rPr>
          <w:rFonts w:ascii="Optima" w:hAnsi="Optima" w:cs="Times New Roman"/>
        </w:rPr>
        <w:t>, entre otros.</w:t>
      </w:r>
    </w:p>
    <w:p w14:paraId="45C6C9FE" w14:textId="77777777" w:rsidR="00D404E0" w:rsidRDefault="00D404E0" w:rsidP="009008B6">
      <w:pPr>
        <w:pStyle w:val="Sinespaciado"/>
        <w:jc w:val="both"/>
        <w:rPr>
          <w:rFonts w:ascii="Optima" w:hAnsi="Optima" w:cs="Times New Roman"/>
        </w:rPr>
      </w:pPr>
    </w:p>
    <w:p w14:paraId="0BE212F0" w14:textId="39DED48A" w:rsidR="00D404E0" w:rsidRDefault="003A157C" w:rsidP="009008B6">
      <w:pPr>
        <w:pStyle w:val="Sinespaciado"/>
        <w:jc w:val="both"/>
        <w:rPr>
          <w:rFonts w:ascii="Optima" w:hAnsi="Optima" w:cs="Times New Roman"/>
        </w:rPr>
      </w:pPr>
      <w:r>
        <w:rPr>
          <w:rFonts w:ascii="Optima" w:hAnsi="Optima" w:cs="Times New Roman"/>
        </w:rPr>
        <w:t xml:space="preserve">Sin embargo, </w:t>
      </w:r>
      <w:r w:rsidR="00617936">
        <w:rPr>
          <w:rFonts w:ascii="Optima" w:hAnsi="Optima" w:cs="Times New Roman"/>
        </w:rPr>
        <w:t>es posible detectar microondas a partir de distintos métodos, uno de ellos es la óptica de microondas donde a pesar de que debido a la longitud y frecuencias de onda que las caracterizan no son visibles al ojo humano, sí es posible detectar el camino por el que se propagan a través de cambios que den pistas de por donde se mueven, en especial esto se hace más sencillo si las microondas están polarizadas.</w:t>
      </w:r>
    </w:p>
    <w:p w14:paraId="4D1A673E" w14:textId="1C32CA94" w:rsidR="00AA3F92" w:rsidRPr="00435327" w:rsidRDefault="00AA3F92" w:rsidP="009008B6">
      <w:pPr>
        <w:pStyle w:val="Sinespaciado"/>
        <w:jc w:val="both"/>
        <w:rPr>
          <w:rFonts w:ascii="Optima" w:hAnsi="Optima" w:cs="Times New Roman"/>
        </w:rPr>
      </w:pPr>
      <w:r>
        <w:rPr>
          <w:rFonts w:ascii="Optima" w:hAnsi="Optima" w:cs="Times New Roman"/>
        </w:rPr>
        <w:lastRenderedPageBreak/>
        <w:t xml:space="preserve">Para esta práctica se pretende estudiar las ondas electromagnéticas microondas, a partir de un generador y un receptor de mircoondas a partir de la ilustración y ejercicios ofrecidos del manual de instrucciones del equipo diseñado para la emisión de ondas. Así, es necesario considerar que el campo eléctrico de una onda electromagnética es inversamente proporcional </w:t>
      </w:r>
      <w:r w:rsidR="005165CC">
        <w:rPr>
          <w:rFonts w:ascii="Optima" w:hAnsi="Optima" w:cs="Times New Roman"/>
        </w:rPr>
        <w:t>a la distancia desde la fuente:</w:t>
      </w:r>
    </w:p>
    <w:p w14:paraId="27001995" w14:textId="77777777" w:rsidR="00CE65DF" w:rsidRPr="00435327" w:rsidRDefault="00CE65DF" w:rsidP="000D3A03">
      <w:pPr>
        <w:pStyle w:val="Sinespaciado"/>
        <w:jc w:val="center"/>
        <w:rPr>
          <w:rFonts w:ascii="Optima" w:hAnsi="Optima" w:cs="Times New Roman"/>
        </w:rPr>
      </w:pPr>
    </w:p>
    <w:p w14:paraId="49E24100" w14:textId="706AE8E4" w:rsidR="00CE65DF" w:rsidRDefault="005165CC" w:rsidP="005165CC">
      <w:pPr>
        <w:pStyle w:val="Sinespaciado"/>
        <w:ind w:firstLine="708"/>
        <w:jc w:val="center"/>
        <w:rPr>
          <w:rFonts w:ascii="Optima" w:eastAsiaTheme="minorEastAsia" w:hAnsi="Optima" w:cs="Times New Roman"/>
          <w:b/>
        </w:rPr>
      </w:pPr>
      <w:r>
        <w:rPr>
          <w:rFonts w:ascii="Optima" w:eastAsiaTheme="minorEastAsia" w:hAnsi="Optima" w:cs="Times New Roman"/>
        </w:rPr>
        <w:tab/>
      </w:r>
      <m:oMath>
        <m:r>
          <w:rPr>
            <w:rFonts w:ascii="Cambria Math" w:hAnsi="Cambria Math" w:cs="Times New Roman"/>
          </w:rPr>
          <m:t>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m:t>
            </m:r>
          </m:den>
        </m:f>
      </m:oMath>
      <w:r>
        <w:rPr>
          <w:rFonts w:ascii="Optima" w:eastAsiaTheme="minorEastAsia" w:hAnsi="Optima" w:cs="Times New Roman"/>
        </w:rPr>
        <w:tab/>
      </w:r>
      <w:r>
        <w:rPr>
          <w:rFonts w:ascii="Optima" w:eastAsiaTheme="minorEastAsia" w:hAnsi="Optima" w:cs="Times New Roman"/>
        </w:rPr>
        <w:tab/>
      </w:r>
      <w:r>
        <w:rPr>
          <w:rFonts w:ascii="Optima" w:eastAsiaTheme="minorEastAsia" w:hAnsi="Optima" w:cs="Times New Roman"/>
        </w:rPr>
        <w:tab/>
      </w:r>
      <w:r w:rsidR="00CE65DF" w:rsidRPr="005165CC">
        <w:rPr>
          <w:rFonts w:ascii="Optima" w:eastAsiaTheme="minorEastAsia" w:hAnsi="Optima" w:cs="Times New Roman"/>
          <w:b/>
        </w:rPr>
        <w:t>(1</w:t>
      </w:r>
      <w:r w:rsidRPr="005165CC">
        <w:rPr>
          <w:rFonts w:ascii="Optima" w:eastAsiaTheme="minorEastAsia" w:hAnsi="Optima" w:cs="Times New Roman"/>
          <w:b/>
        </w:rPr>
        <w:t>.1</w:t>
      </w:r>
      <w:r w:rsidR="00CE65DF" w:rsidRPr="005165CC">
        <w:rPr>
          <w:rFonts w:ascii="Optima" w:eastAsiaTheme="minorEastAsia" w:hAnsi="Optima" w:cs="Times New Roman"/>
          <w:b/>
        </w:rPr>
        <w:t>)</w:t>
      </w:r>
    </w:p>
    <w:p w14:paraId="50756DDC" w14:textId="77777777" w:rsidR="005165CC" w:rsidRDefault="005165CC" w:rsidP="005165CC">
      <w:pPr>
        <w:pStyle w:val="Sinespaciado"/>
        <w:ind w:firstLine="708"/>
        <w:jc w:val="center"/>
        <w:rPr>
          <w:rFonts w:ascii="Optima" w:eastAsiaTheme="minorEastAsia" w:hAnsi="Optima" w:cs="Times New Roman"/>
          <w:b/>
        </w:rPr>
      </w:pPr>
    </w:p>
    <w:p w14:paraId="440474A7" w14:textId="01FE3149" w:rsidR="005165CC" w:rsidRDefault="005165CC" w:rsidP="005165CC">
      <w:pPr>
        <w:pStyle w:val="Sinespaciado"/>
        <w:jc w:val="both"/>
        <w:rPr>
          <w:rFonts w:ascii="Optima" w:eastAsiaTheme="minorEastAsia" w:hAnsi="Optima" w:cs="Times New Roman"/>
        </w:rPr>
      </w:pPr>
      <w:r>
        <w:rPr>
          <w:rFonts w:ascii="Optima" w:eastAsiaTheme="minorEastAsia" w:hAnsi="Optima" w:cs="Times New Roman"/>
        </w:rPr>
        <w:t>Además también es necesario considerar que la intensidad es inversamente proporcional al cuadrado de la distancia a la fuente:</w:t>
      </w:r>
    </w:p>
    <w:p w14:paraId="22751D9F" w14:textId="77777777" w:rsidR="005165CC" w:rsidRDefault="005165CC" w:rsidP="005165CC">
      <w:pPr>
        <w:pStyle w:val="Sinespaciado"/>
        <w:jc w:val="both"/>
        <w:rPr>
          <w:rFonts w:ascii="Optima" w:eastAsiaTheme="minorEastAsia" w:hAnsi="Optima" w:cs="Times New Roman"/>
        </w:rPr>
      </w:pPr>
    </w:p>
    <w:p w14:paraId="0FB56CCD" w14:textId="482446FF" w:rsidR="005165CC" w:rsidRPr="005165CC" w:rsidRDefault="005165CC" w:rsidP="005165CC">
      <w:pPr>
        <w:pStyle w:val="Sinespaciado"/>
        <w:jc w:val="both"/>
        <w:rPr>
          <w:rFonts w:ascii="Optima" w:hAnsi="Optima" w:cs="Times New Roman"/>
        </w:rPr>
      </w:pPr>
      <w:r>
        <w:rPr>
          <w:rFonts w:ascii="Optima" w:eastAsiaTheme="minorEastAsia" w:hAnsi="Optima" w:cs="Times New Roman"/>
        </w:rPr>
        <w:tab/>
      </w:r>
      <w:r>
        <w:rPr>
          <w:rFonts w:ascii="Optima" w:eastAsiaTheme="minorEastAsia" w:hAnsi="Optima" w:cs="Times New Roman"/>
        </w:rPr>
        <w:tab/>
      </w:r>
      <w:r>
        <w:rPr>
          <w:rFonts w:ascii="Optima" w:eastAsiaTheme="minorEastAsia" w:hAnsi="Optima" w:cs="Times New Roman"/>
        </w:rPr>
        <w:tab/>
      </w:r>
      <m:oMath>
        <m:r>
          <w:rPr>
            <w:rFonts w:ascii="Cambria Math" w:hAnsi="Cambria Math" w:cs="Times New Roman"/>
          </w:rPr>
          <m:t xml:space="preserve">I= </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r>
        <w:rPr>
          <w:rFonts w:ascii="Optima" w:eastAsiaTheme="minorEastAsia" w:hAnsi="Optima" w:cs="Times New Roman"/>
        </w:rPr>
        <w:tab/>
      </w:r>
      <w:r>
        <w:rPr>
          <w:rFonts w:ascii="Optima" w:eastAsiaTheme="minorEastAsia" w:hAnsi="Optima" w:cs="Times New Roman"/>
        </w:rPr>
        <w:tab/>
      </w:r>
      <w:r>
        <w:rPr>
          <w:rFonts w:ascii="Optima" w:eastAsiaTheme="minorEastAsia" w:hAnsi="Optima" w:cs="Times New Roman"/>
        </w:rPr>
        <w:tab/>
      </w:r>
      <w:r>
        <w:rPr>
          <w:rFonts w:ascii="Optima" w:eastAsiaTheme="minorEastAsia" w:hAnsi="Optima" w:cs="Times New Roman"/>
          <w:b/>
        </w:rPr>
        <w:t>(1.2)</w:t>
      </w:r>
    </w:p>
    <w:p w14:paraId="07E4812F" w14:textId="77777777" w:rsidR="000D3A03" w:rsidRPr="00435327" w:rsidRDefault="000D3A03" w:rsidP="000D3A03">
      <w:pPr>
        <w:pStyle w:val="Sinespaciado"/>
        <w:jc w:val="center"/>
        <w:rPr>
          <w:rFonts w:ascii="Optima" w:hAnsi="Optima" w:cs="Times New Roman"/>
        </w:rPr>
      </w:pP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t>Procedimiento experimental</w:t>
      </w:r>
    </w:p>
    <w:p w14:paraId="0350AB99" w14:textId="77777777" w:rsidR="000D3A03" w:rsidRPr="00435327" w:rsidRDefault="000D3A03" w:rsidP="000D3A03">
      <w:pPr>
        <w:pStyle w:val="Sinespaciado"/>
        <w:jc w:val="center"/>
        <w:rPr>
          <w:rFonts w:ascii="Optima" w:hAnsi="Optima" w:cs="Times New Roman"/>
          <w:b/>
        </w:rPr>
      </w:pPr>
    </w:p>
    <w:p w14:paraId="48D3C1C8" w14:textId="77777777" w:rsidR="000D3A03" w:rsidRPr="00435327" w:rsidRDefault="000D3A03" w:rsidP="000D3A03">
      <w:pPr>
        <w:pStyle w:val="Sinespaciado"/>
        <w:jc w:val="center"/>
        <w:rPr>
          <w:rFonts w:ascii="Optima" w:hAnsi="Optima" w:cs="Times New Roman"/>
        </w:rPr>
      </w:pPr>
      <w:r w:rsidRPr="00435327">
        <w:rPr>
          <w:rFonts w:ascii="Optima" w:hAnsi="Optima" w:cs="Times New Roman"/>
        </w:rPr>
        <w:t>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w:t>
      </w:r>
    </w:p>
    <w:p w14:paraId="7EBDEE25" w14:textId="77777777" w:rsidR="000D3A03" w:rsidRPr="00435327" w:rsidRDefault="000D3A03" w:rsidP="000D3A03">
      <w:pPr>
        <w:pStyle w:val="Sinespaciado"/>
        <w:jc w:val="center"/>
        <w:rPr>
          <w:rFonts w:ascii="Optima" w:hAnsi="Optima" w:cs="Times New Roman"/>
        </w:rPr>
      </w:pPr>
    </w:p>
    <w:p w14:paraId="57660623" w14:textId="77777777" w:rsidR="0001300F" w:rsidRPr="00435327" w:rsidRDefault="000D3A03" w:rsidP="0001300F">
      <w:pPr>
        <w:pStyle w:val="Sinespaciado"/>
        <w:numPr>
          <w:ilvl w:val="1"/>
          <w:numId w:val="3"/>
        </w:numPr>
        <w:ind w:left="426" w:hanging="426"/>
        <w:rPr>
          <w:rFonts w:ascii="Optima" w:hAnsi="Optima" w:cs="Times New Roman"/>
          <w:b/>
          <w:sz w:val="24"/>
        </w:rPr>
      </w:pPr>
      <w:r w:rsidRPr="00435327">
        <w:rPr>
          <w:rFonts w:ascii="Optima" w:hAnsi="Optima" w:cs="Times New Roman"/>
          <w:b/>
          <w:sz w:val="24"/>
        </w:rPr>
        <w:t>Primera parte</w:t>
      </w:r>
    </w:p>
    <w:p w14:paraId="000660EF" w14:textId="77777777" w:rsidR="000D3A03" w:rsidRPr="00435327" w:rsidRDefault="000D3A03" w:rsidP="000D3A03">
      <w:pPr>
        <w:pStyle w:val="Sinespaciado"/>
        <w:jc w:val="both"/>
        <w:rPr>
          <w:rFonts w:ascii="Optima" w:hAnsi="Optima" w:cs="Times New Roman"/>
        </w:rPr>
      </w:pPr>
      <w:r w:rsidRPr="00435327">
        <w:rPr>
          <w:rFonts w:ascii="Optima" w:hAnsi="Optima" w:cs="Times New Roman"/>
        </w:rPr>
        <w:t>Ssssssssssssssssssssssssssssssssssssssssssssssssssssssssssssssssssssssssssssssssssssssssssssssssssssssssssssssssssssssss.</w:t>
      </w:r>
    </w:p>
    <w:p w14:paraId="0FC159BD" w14:textId="77777777" w:rsidR="000D3A03" w:rsidRPr="00435327" w:rsidRDefault="000D3A03" w:rsidP="000D3A03">
      <w:pPr>
        <w:pStyle w:val="Sinespaciado"/>
        <w:jc w:val="both"/>
        <w:rPr>
          <w:rFonts w:ascii="Optima" w:hAnsi="Optima" w:cs="Times New Roman"/>
        </w:rPr>
      </w:pPr>
    </w:p>
    <w:p w14:paraId="079C61E2" w14:textId="77777777" w:rsidR="000D3A03" w:rsidRPr="00435327" w:rsidRDefault="00435327" w:rsidP="0001300F">
      <w:pPr>
        <w:pStyle w:val="Sinespaciado"/>
        <w:numPr>
          <w:ilvl w:val="1"/>
          <w:numId w:val="3"/>
        </w:numPr>
        <w:ind w:left="426" w:hanging="426"/>
        <w:rPr>
          <w:rFonts w:ascii="Optima" w:hAnsi="Optima" w:cs="Times New Roman"/>
          <w:b/>
          <w:sz w:val="24"/>
        </w:rPr>
      </w:pPr>
      <w:r>
        <w:rPr>
          <w:rFonts w:ascii="Optima" w:hAnsi="Optima" w:cs="Times New Roman"/>
          <w:b/>
          <w:sz w:val="24"/>
        </w:rPr>
        <w:lastRenderedPageBreak/>
        <w:t>Segunda parte</w:t>
      </w:r>
    </w:p>
    <w:p w14:paraId="7CC82904" w14:textId="2E8BDAD2" w:rsidR="002A4A4A" w:rsidRPr="00435327" w:rsidRDefault="000D3A03" w:rsidP="009C3736">
      <w:pPr>
        <w:pStyle w:val="Sinespaciado"/>
        <w:jc w:val="both"/>
        <w:rPr>
          <w:rFonts w:ascii="Optima" w:hAnsi="Optima" w:cs="Times New Roman"/>
        </w:rPr>
      </w:pPr>
      <w:r w:rsidRPr="00435327">
        <w:rPr>
          <w:rFonts w:ascii="Optima" w:hAnsi="Optima" w:cs="Times New Roman"/>
        </w:rPr>
        <w:t>Tttttttttttttttttttttttttttttttttttttttttttttttttttttttttttttttttttttttttttttttttttttttttttttttttttttttttttttttttttttttttttttttttttttttttttttttttttttttttttttttttttttttt.</w:t>
      </w:r>
    </w:p>
    <w:p w14:paraId="25DA73CB"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Análisis de resultados</w:t>
      </w:r>
    </w:p>
    <w:p w14:paraId="4898F79B" w14:textId="77777777" w:rsidR="000D3A03" w:rsidRDefault="000D3A03" w:rsidP="000D3A03">
      <w:pPr>
        <w:pStyle w:val="Sinespaciado"/>
        <w:jc w:val="center"/>
        <w:rPr>
          <w:rFonts w:ascii="Optima" w:hAnsi="Optima" w:cs="Times New Roman"/>
        </w:rPr>
      </w:pPr>
    </w:p>
    <w:p w14:paraId="4548F392" w14:textId="3530738F" w:rsidR="00AA3F92" w:rsidRDefault="005165CC" w:rsidP="00AA3F92">
      <w:pPr>
        <w:pStyle w:val="Sinespaciado"/>
        <w:jc w:val="both"/>
        <w:rPr>
          <w:rFonts w:ascii="Optima" w:hAnsi="Optima" w:cs="Times New Roman"/>
        </w:rPr>
      </w:pPr>
      <w:r>
        <w:rPr>
          <w:rFonts w:ascii="Optima" w:hAnsi="Optima" w:cs="Times New Roman"/>
        </w:rPr>
        <w:t>Inicialmente se obtuvieron las siguientes lecturas por parte del receptor de ondas a medida que se variaba la distancia entre la fuente y el receptor.</w:t>
      </w:r>
    </w:p>
    <w:p w14:paraId="39455DE9" w14:textId="77777777" w:rsidR="005165CC" w:rsidRDefault="005165CC" w:rsidP="00AA3F92">
      <w:pPr>
        <w:pStyle w:val="Sinespaciado"/>
        <w:jc w:val="both"/>
        <w:rPr>
          <w:rFonts w:ascii="Optima" w:hAnsi="Optima" w:cs="Times New Roman"/>
        </w:rPr>
      </w:pPr>
    </w:p>
    <w:tbl>
      <w:tblPr>
        <w:tblStyle w:val="Tablanormal1"/>
        <w:tblW w:w="5070" w:type="dxa"/>
        <w:jc w:val="center"/>
        <w:tblLayout w:type="fixed"/>
        <w:tblLook w:val="04A0" w:firstRow="1" w:lastRow="0" w:firstColumn="1" w:lastColumn="0" w:noHBand="0" w:noVBand="1"/>
      </w:tblPr>
      <w:tblGrid>
        <w:gridCol w:w="791"/>
        <w:gridCol w:w="1365"/>
        <w:gridCol w:w="1367"/>
        <w:gridCol w:w="1547"/>
      </w:tblGrid>
      <w:tr w:rsidR="005165CC" w:rsidRPr="005165CC" w14:paraId="300476F4" w14:textId="77777777" w:rsidTr="005165CC">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5070" w:type="dxa"/>
            <w:gridSpan w:val="4"/>
            <w:noWrap/>
            <w:hideMark/>
          </w:tcPr>
          <w:p w14:paraId="57F6BED9" w14:textId="36E9D946" w:rsidR="005165CC" w:rsidRPr="005165CC" w:rsidRDefault="005165CC" w:rsidP="005165CC">
            <w:pPr>
              <w:jc w:val="center"/>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t>Introducción al Sistema</w:t>
            </w:r>
          </w:p>
        </w:tc>
      </w:tr>
      <w:tr w:rsidR="005165CC" w:rsidRPr="005165CC" w14:paraId="25BB3D6A" w14:textId="77777777" w:rsidTr="0048002D">
        <w:trPr>
          <w:cnfStyle w:val="000000100000" w:firstRow="0" w:lastRow="0" w:firstColumn="0" w:lastColumn="0" w:oddVBand="0" w:evenVBand="0" w:oddHBand="1"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36544C9A" w14:textId="15E64726" w:rsidR="005165CC" w:rsidRPr="005165CC" w:rsidRDefault="005165CC" w:rsidP="005165CC">
            <w:pPr>
              <w:jc w:val="center"/>
              <w:rPr>
                <w:rFonts w:ascii="Optima" w:eastAsia="Times New Roman" w:hAnsi="Optima" w:cs="Times New Roman"/>
                <w:color w:val="000000"/>
                <w:sz w:val="21"/>
                <w:szCs w:val="24"/>
                <w:lang w:val="es-ES_tradnl" w:eastAsia="es-ES_tradnl"/>
              </w:rPr>
            </w:pPr>
            <m:oMathPara>
              <m:oMath>
                <m:r>
                  <m:rPr>
                    <m:sty m:val="bi"/>
                  </m:rPr>
                  <w:rPr>
                    <w:rFonts w:ascii="Cambria Math" w:eastAsia="Times New Roman" w:hAnsi="Cambria Math" w:cs="Times New Roman"/>
                    <w:color w:val="000000"/>
                    <w:sz w:val="21"/>
                    <w:szCs w:val="24"/>
                    <w:lang w:val="es-ES_tradnl" w:eastAsia="es-ES_tradnl"/>
                  </w:rPr>
                  <m:t>R (cm)</m:t>
                </m:r>
              </m:oMath>
            </m:oMathPara>
          </w:p>
        </w:tc>
        <w:tc>
          <w:tcPr>
            <w:tcW w:w="1365" w:type="dxa"/>
            <w:noWrap/>
            <w:hideMark/>
          </w:tcPr>
          <w:p w14:paraId="5B0B813E" w14:textId="265EA5F4"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t xml:space="preserve">Lectura </w:t>
            </w:r>
            <m:oMath>
              <m:r>
                <w:rPr>
                  <w:rFonts w:ascii="Cambria Math" w:eastAsia="Times New Roman" w:hAnsi="Cambria Math" w:cs="Times New Roman"/>
                  <w:color w:val="000000"/>
                  <w:sz w:val="21"/>
                  <w:szCs w:val="24"/>
                  <w:lang w:val="es-ES_tradnl" w:eastAsia="es-ES_tradnl"/>
                </w:rPr>
                <m:t>(M)</m:t>
              </m:r>
            </m:oMath>
          </w:p>
        </w:tc>
        <w:tc>
          <w:tcPr>
            <w:tcW w:w="1367" w:type="dxa"/>
            <w:noWrap/>
            <w:hideMark/>
          </w:tcPr>
          <w:p w14:paraId="636A046F" w14:textId="7AAF8C96"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m:oMathPara>
              <m:oMath>
                <m:r>
                  <w:rPr>
                    <w:rFonts w:ascii="Cambria Math" w:eastAsia="Times New Roman" w:hAnsi="Cambria Math" w:cs="Times New Roman"/>
                    <w:color w:val="000000"/>
                    <w:sz w:val="21"/>
                    <w:szCs w:val="24"/>
                    <w:lang w:val="es-ES_tradnl" w:eastAsia="es-ES_tradnl"/>
                  </w:rPr>
                  <m:t>M × R (cm)</m:t>
                </m:r>
              </m:oMath>
            </m:oMathPara>
          </w:p>
        </w:tc>
        <w:tc>
          <w:tcPr>
            <w:tcW w:w="1547" w:type="dxa"/>
            <w:noWrap/>
            <w:hideMark/>
          </w:tcPr>
          <w:p w14:paraId="7538F927" w14:textId="5A347E72"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m:oMathPara>
              <m:oMath>
                <m:r>
                  <w:rPr>
                    <w:rFonts w:ascii="Cambria Math" w:eastAsia="Times New Roman" w:hAnsi="Cambria Math" w:cs="Times New Roman"/>
                    <w:color w:val="000000"/>
                    <w:sz w:val="21"/>
                    <w:szCs w:val="24"/>
                    <w:lang w:val="es-ES_tradnl" w:eastAsia="es-ES_tradnl"/>
                  </w:rPr>
                  <m:t xml:space="preserve">M × </m:t>
                </m:r>
                <m:sSup>
                  <m:sSupPr>
                    <m:ctrlPr>
                      <w:rPr>
                        <w:rFonts w:ascii="Cambria Math" w:eastAsia="Times New Roman" w:hAnsi="Cambria Math" w:cs="Times New Roman"/>
                        <w:i/>
                        <w:color w:val="000000"/>
                        <w:sz w:val="21"/>
                        <w:szCs w:val="24"/>
                        <w:lang w:val="es-ES_tradnl" w:eastAsia="es-ES_tradnl"/>
                      </w:rPr>
                    </m:ctrlPr>
                  </m:sSupPr>
                  <m:e>
                    <m:r>
                      <w:rPr>
                        <w:rFonts w:ascii="Cambria Math" w:eastAsia="Times New Roman" w:hAnsi="Cambria Math" w:cs="Times New Roman"/>
                        <w:color w:val="000000"/>
                        <w:sz w:val="21"/>
                        <w:szCs w:val="24"/>
                        <w:lang w:val="es-ES_tradnl" w:eastAsia="es-ES_tradnl"/>
                      </w:rPr>
                      <m:t>R</m:t>
                    </m:r>
                  </m:e>
                  <m:sup>
                    <m:r>
                      <w:rPr>
                        <w:rFonts w:ascii="Cambria Math" w:eastAsia="Times New Roman" w:hAnsi="Cambria Math" w:cs="Times New Roman"/>
                        <w:color w:val="000000"/>
                        <w:sz w:val="21"/>
                        <w:szCs w:val="24"/>
                        <w:lang w:val="es-ES_tradnl" w:eastAsia="es-ES_tradnl"/>
                      </w:rPr>
                      <m:t>2</m:t>
                    </m:r>
                  </m:sup>
                </m:sSup>
                <m:r>
                  <w:rPr>
                    <w:rFonts w:ascii="Cambria Math" w:eastAsia="Times New Roman" w:hAnsi="Cambria Math" w:cs="Times New Roman"/>
                    <w:color w:val="000000"/>
                    <w:sz w:val="21"/>
                    <w:szCs w:val="24"/>
                    <w:lang w:val="es-ES_tradnl" w:eastAsia="es-ES_tradnl"/>
                  </w:rPr>
                  <m:t xml:space="preserve"> (</m:t>
                </m:r>
                <m:sSup>
                  <m:sSupPr>
                    <m:ctrlPr>
                      <w:rPr>
                        <w:rFonts w:ascii="Cambria Math" w:eastAsia="Times New Roman" w:hAnsi="Cambria Math" w:cs="Times New Roman"/>
                        <w:i/>
                        <w:color w:val="000000"/>
                        <w:sz w:val="21"/>
                        <w:szCs w:val="24"/>
                        <w:lang w:val="es-ES_tradnl" w:eastAsia="es-ES_tradnl"/>
                      </w:rPr>
                    </m:ctrlPr>
                  </m:sSupPr>
                  <m:e>
                    <m:r>
                      <w:rPr>
                        <w:rFonts w:ascii="Cambria Math" w:eastAsia="Times New Roman" w:hAnsi="Cambria Math" w:cs="Times New Roman"/>
                        <w:color w:val="000000"/>
                        <w:sz w:val="21"/>
                        <w:szCs w:val="24"/>
                        <w:lang w:val="es-ES_tradnl" w:eastAsia="es-ES_tradnl"/>
                      </w:rPr>
                      <m:t>cm</m:t>
                    </m:r>
                  </m:e>
                  <m:sup>
                    <m:r>
                      <w:rPr>
                        <w:rFonts w:ascii="Cambria Math" w:eastAsia="Times New Roman" w:hAnsi="Cambria Math" w:cs="Times New Roman"/>
                        <w:color w:val="000000"/>
                        <w:sz w:val="21"/>
                        <w:szCs w:val="24"/>
                        <w:lang w:val="es-ES_tradnl" w:eastAsia="es-ES_tradnl"/>
                      </w:rPr>
                      <m:t>2</m:t>
                    </m:r>
                  </m:sup>
                </m:sSup>
                <m:r>
                  <w:rPr>
                    <w:rFonts w:ascii="Cambria Math" w:eastAsia="Times New Roman" w:hAnsi="Cambria Math" w:cs="Times New Roman"/>
                    <w:color w:val="000000"/>
                    <w:sz w:val="21"/>
                    <w:szCs w:val="24"/>
                    <w:lang w:val="es-ES_tradnl" w:eastAsia="es-ES_tradnl"/>
                  </w:rPr>
                  <m:t>)</m:t>
                </m:r>
              </m:oMath>
            </m:oMathPara>
          </w:p>
        </w:tc>
      </w:tr>
      <w:tr w:rsidR="005165CC" w:rsidRPr="005165CC" w14:paraId="5E525D9E" w14:textId="77777777" w:rsidTr="005165CC">
        <w:trPr>
          <w:trHeight w:val="157"/>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1B2FC2E2" w14:textId="77777777" w:rsidR="005165CC" w:rsidRPr="005165CC" w:rsidRDefault="005165CC" w:rsidP="005165CC">
            <w:pPr>
              <w:jc w:val="center"/>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40</w:t>
            </w:r>
          </w:p>
        </w:tc>
        <w:tc>
          <w:tcPr>
            <w:tcW w:w="1365" w:type="dxa"/>
            <w:noWrap/>
            <w:hideMark/>
          </w:tcPr>
          <w:p w14:paraId="1254147F"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w:t>
            </w:r>
          </w:p>
        </w:tc>
        <w:tc>
          <w:tcPr>
            <w:tcW w:w="1367" w:type="dxa"/>
            <w:noWrap/>
            <w:hideMark/>
          </w:tcPr>
          <w:p w14:paraId="3EA30F0C"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40</w:t>
            </w:r>
          </w:p>
        </w:tc>
        <w:tc>
          <w:tcPr>
            <w:tcW w:w="1547" w:type="dxa"/>
            <w:noWrap/>
            <w:hideMark/>
          </w:tcPr>
          <w:p w14:paraId="10852112"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1600</w:t>
            </w:r>
          </w:p>
        </w:tc>
      </w:tr>
      <w:tr w:rsidR="005165CC" w:rsidRPr="005165CC" w14:paraId="244DBE72" w14:textId="77777777" w:rsidTr="005165CC">
        <w:trPr>
          <w:cnfStyle w:val="000000100000" w:firstRow="0" w:lastRow="0" w:firstColumn="0" w:lastColumn="0" w:oddVBand="0" w:evenVBand="0" w:oddHBand="1" w:evenHBand="0" w:firstRowFirstColumn="0" w:firstRowLastColumn="0" w:lastRowFirstColumn="0" w:lastRowLastColumn="0"/>
          <w:trHeight w:val="68"/>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18DE6B70" w14:textId="77777777" w:rsidR="005165CC" w:rsidRPr="005165CC" w:rsidRDefault="005165CC" w:rsidP="005165CC">
            <w:pPr>
              <w:jc w:val="center"/>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50</w:t>
            </w:r>
          </w:p>
        </w:tc>
        <w:tc>
          <w:tcPr>
            <w:tcW w:w="1365" w:type="dxa"/>
            <w:noWrap/>
            <w:hideMark/>
          </w:tcPr>
          <w:p w14:paraId="27CC76E3" w14:textId="77777777"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0,84</w:t>
            </w:r>
          </w:p>
        </w:tc>
        <w:tc>
          <w:tcPr>
            <w:tcW w:w="1367" w:type="dxa"/>
            <w:noWrap/>
            <w:hideMark/>
          </w:tcPr>
          <w:p w14:paraId="69F9BC14" w14:textId="77777777"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42</w:t>
            </w:r>
          </w:p>
        </w:tc>
        <w:tc>
          <w:tcPr>
            <w:tcW w:w="1547" w:type="dxa"/>
            <w:noWrap/>
            <w:hideMark/>
          </w:tcPr>
          <w:p w14:paraId="2CB12E66" w14:textId="77777777"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2100</w:t>
            </w:r>
          </w:p>
        </w:tc>
      </w:tr>
      <w:tr w:rsidR="005165CC" w:rsidRPr="005165CC" w14:paraId="6059AB09" w14:textId="77777777" w:rsidTr="005165CC">
        <w:trPr>
          <w:trHeight w:val="61"/>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558FE884" w14:textId="77777777" w:rsidR="005165CC" w:rsidRPr="005165CC" w:rsidRDefault="005165CC" w:rsidP="005165CC">
            <w:pPr>
              <w:jc w:val="center"/>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60</w:t>
            </w:r>
          </w:p>
        </w:tc>
        <w:tc>
          <w:tcPr>
            <w:tcW w:w="1365" w:type="dxa"/>
            <w:noWrap/>
            <w:hideMark/>
          </w:tcPr>
          <w:p w14:paraId="0CD7E646"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0,6</w:t>
            </w:r>
          </w:p>
        </w:tc>
        <w:tc>
          <w:tcPr>
            <w:tcW w:w="1367" w:type="dxa"/>
            <w:noWrap/>
            <w:hideMark/>
          </w:tcPr>
          <w:p w14:paraId="51A9C87F"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36</w:t>
            </w:r>
          </w:p>
        </w:tc>
        <w:tc>
          <w:tcPr>
            <w:tcW w:w="1547" w:type="dxa"/>
            <w:noWrap/>
            <w:hideMark/>
          </w:tcPr>
          <w:p w14:paraId="797D8B65"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2160</w:t>
            </w:r>
          </w:p>
        </w:tc>
      </w:tr>
      <w:tr w:rsidR="005165CC" w:rsidRPr="005165CC" w14:paraId="19409BE9" w14:textId="77777777" w:rsidTr="005165CC">
        <w:trPr>
          <w:cnfStyle w:val="000000100000" w:firstRow="0" w:lastRow="0" w:firstColumn="0" w:lastColumn="0" w:oddVBand="0" w:evenVBand="0" w:oddHBand="1" w:evenHBand="0" w:firstRowFirstColumn="0" w:firstRowLastColumn="0" w:lastRowFirstColumn="0" w:lastRowLastColumn="0"/>
          <w:trHeight w:val="61"/>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6B035028" w14:textId="77777777" w:rsidR="005165CC" w:rsidRPr="005165CC" w:rsidRDefault="005165CC" w:rsidP="005165CC">
            <w:pPr>
              <w:jc w:val="center"/>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70</w:t>
            </w:r>
          </w:p>
        </w:tc>
        <w:tc>
          <w:tcPr>
            <w:tcW w:w="1365" w:type="dxa"/>
            <w:noWrap/>
            <w:hideMark/>
          </w:tcPr>
          <w:p w14:paraId="79271134" w14:textId="77777777"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0,34</w:t>
            </w:r>
          </w:p>
        </w:tc>
        <w:tc>
          <w:tcPr>
            <w:tcW w:w="1367" w:type="dxa"/>
            <w:noWrap/>
            <w:hideMark/>
          </w:tcPr>
          <w:p w14:paraId="6ACBEFB3" w14:textId="77777777"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23,8</w:t>
            </w:r>
          </w:p>
        </w:tc>
        <w:tc>
          <w:tcPr>
            <w:tcW w:w="1547" w:type="dxa"/>
            <w:noWrap/>
            <w:hideMark/>
          </w:tcPr>
          <w:p w14:paraId="2CB790F4" w14:textId="77777777"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1666</w:t>
            </w:r>
          </w:p>
        </w:tc>
      </w:tr>
      <w:tr w:rsidR="005165CC" w:rsidRPr="005165CC" w14:paraId="5EDA4B0C" w14:textId="77777777" w:rsidTr="005165CC">
        <w:trPr>
          <w:trHeight w:val="61"/>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5EAA071E" w14:textId="77777777" w:rsidR="005165CC" w:rsidRPr="005165CC" w:rsidRDefault="005165CC" w:rsidP="005165CC">
            <w:pPr>
              <w:jc w:val="center"/>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80</w:t>
            </w:r>
          </w:p>
        </w:tc>
        <w:tc>
          <w:tcPr>
            <w:tcW w:w="1365" w:type="dxa"/>
            <w:noWrap/>
            <w:hideMark/>
          </w:tcPr>
          <w:p w14:paraId="3BE0030F"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0,22</w:t>
            </w:r>
          </w:p>
        </w:tc>
        <w:tc>
          <w:tcPr>
            <w:tcW w:w="1367" w:type="dxa"/>
            <w:noWrap/>
            <w:hideMark/>
          </w:tcPr>
          <w:p w14:paraId="1BE22547"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17,6</w:t>
            </w:r>
          </w:p>
        </w:tc>
        <w:tc>
          <w:tcPr>
            <w:tcW w:w="1547" w:type="dxa"/>
            <w:noWrap/>
            <w:hideMark/>
          </w:tcPr>
          <w:p w14:paraId="4DBCCB91"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1408</w:t>
            </w:r>
          </w:p>
        </w:tc>
      </w:tr>
      <w:tr w:rsidR="005165CC" w:rsidRPr="005165CC" w14:paraId="5564ADC7" w14:textId="77777777" w:rsidTr="005165CC">
        <w:trPr>
          <w:cnfStyle w:val="000000100000" w:firstRow="0" w:lastRow="0" w:firstColumn="0" w:lastColumn="0" w:oddVBand="0" w:evenVBand="0" w:oddHBand="1" w:evenHBand="0" w:firstRowFirstColumn="0" w:firstRowLastColumn="0" w:lastRowFirstColumn="0" w:lastRowLastColumn="0"/>
          <w:trHeight w:val="61"/>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777DEF3C" w14:textId="77777777" w:rsidR="005165CC" w:rsidRPr="005165CC" w:rsidRDefault="005165CC" w:rsidP="005165CC">
            <w:pPr>
              <w:jc w:val="center"/>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90</w:t>
            </w:r>
          </w:p>
        </w:tc>
        <w:tc>
          <w:tcPr>
            <w:tcW w:w="1365" w:type="dxa"/>
            <w:noWrap/>
            <w:hideMark/>
          </w:tcPr>
          <w:p w14:paraId="354FD5DF" w14:textId="77777777"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0,18</w:t>
            </w:r>
          </w:p>
        </w:tc>
        <w:tc>
          <w:tcPr>
            <w:tcW w:w="1367" w:type="dxa"/>
            <w:noWrap/>
            <w:hideMark/>
          </w:tcPr>
          <w:p w14:paraId="52CC9644" w14:textId="77777777"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16,2</w:t>
            </w:r>
          </w:p>
        </w:tc>
        <w:tc>
          <w:tcPr>
            <w:tcW w:w="1547" w:type="dxa"/>
            <w:noWrap/>
            <w:hideMark/>
          </w:tcPr>
          <w:p w14:paraId="0DAD88C5" w14:textId="77777777" w:rsidR="005165CC" w:rsidRPr="005165CC" w:rsidRDefault="005165CC" w:rsidP="005165CC">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1458</w:t>
            </w:r>
          </w:p>
        </w:tc>
      </w:tr>
      <w:tr w:rsidR="005165CC" w:rsidRPr="005165CC" w14:paraId="262B8E49" w14:textId="77777777" w:rsidTr="005165CC">
        <w:trPr>
          <w:trHeight w:val="61"/>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126B9EB0" w14:textId="77777777" w:rsidR="005165CC" w:rsidRPr="005165CC" w:rsidRDefault="005165CC" w:rsidP="005165CC">
            <w:pPr>
              <w:jc w:val="center"/>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100</w:t>
            </w:r>
          </w:p>
        </w:tc>
        <w:tc>
          <w:tcPr>
            <w:tcW w:w="1365" w:type="dxa"/>
            <w:noWrap/>
            <w:hideMark/>
          </w:tcPr>
          <w:p w14:paraId="45B36EEC"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0,14</w:t>
            </w:r>
          </w:p>
        </w:tc>
        <w:tc>
          <w:tcPr>
            <w:tcW w:w="1367" w:type="dxa"/>
            <w:noWrap/>
            <w:hideMark/>
          </w:tcPr>
          <w:p w14:paraId="0FB33B4A"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14</w:t>
            </w:r>
          </w:p>
        </w:tc>
        <w:tc>
          <w:tcPr>
            <w:tcW w:w="1547" w:type="dxa"/>
            <w:noWrap/>
            <w:hideMark/>
          </w:tcPr>
          <w:p w14:paraId="69F63A68" w14:textId="77777777" w:rsidR="005165CC" w:rsidRPr="005165CC" w:rsidRDefault="005165CC" w:rsidP="005165CC">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1400</w:t>
            </w:r>
          </w:p>
        </w:tc>
      </w:tr>
    </w:tbl>
    <w:p w14:paraId="1ECE0C78" w14:textId="6AEC05D5" w:rsidR="005165CC" w:rsidRDefault="005165CC" w:rsidP="00AA3F92">
      <w:pPr>
        <w:pStyle w:val="Sinespaciado"/>
        <w:jc w:val="both"/>
        <w:rPr>
          <w:rFonts w:ascii="Optima" w:hAnsi="Optima" w:cs="Times New Roman"/>
        </w:rPr>
      </w:pPr>
      <w:r>
        <w:rPr>
          <w:rFonts w:ascii="Optima" w:hAnsi="Optima" w:cs="Times New Roman"/>
          <w:b/>
        </w:rPr>
        <w:t xml:space="preserve">Tabla 1: </w:t>
      </w:r>
      <w:r>
        <w:rPr>
          <w:rFonts w:ascii="Optima" w:hAnsi="Optima" w:cs="Times New Roman"/>
        </w:rPr>
        <w:t>Lecturas reportadas variando la distancia entre aparatos.</w:t>
      </w:r>
    </w:p>
    <w:p w14:paraId="14C1D3EE" w14:textId="77777777" w:rsidR="005165CC" w:rsidRDefault="005165CC" w:rsidP="00AA3F92">
      <w:pPr>
        <w:pStyle w:val="Sinespaciado"/>
        <w:jc w:val="both"/>
        <w:rPr>
          <w:rFonts w:ascii="Optima" w:hAnsi="Optima" w:cs="Times New Roman"/>
        </w:rPr>
      </w:pPr>
    </w:p>
    <w:p w14:paraId="7BA8BB4E" w14:textId="55E18582" w:rsidR="005165CC" w:rsidRDefault="005165CC" w:rsidP="00AA3F92">
      <w:pPr>
        <w:pStyle w:val="Sinespaciado"/>
        <w:jc w:val="both"/>
        <w:rPr>
          <w:rFonts w:ascii="Optima" w:hAnsi="Optima" w:cs="Times New Roman"/>
        </w:rPr>
      </w:pPr>
      <w:r>
        <w:rPr>
          <w:rFonts w:ascii="Optima" w:hAnsi="Optima" w:cs="Times New Roman"/>
        </w:rPr>
        <w:t>Usando la relación establecida por la ecuación 1.2 se obtuvo que</w:t>
      </w:r>
      <w:r w:rsidR="00C91D93">
        <w:rPr>
          <w:rFonts w:ascii="Optima" w:hAnsi="Optima" w:cs="Times New Roman"/>
        </w:rPr>
        <w:t xml:space="preserve"> para el campo eléctrico</w:t>
      </w:r>
      <w:r>
        <w:rPr>
          <w:rFonts w:ascii="Optima" w:hAnsi="Optima" w:cs="Times New Roman"/>
        </w:rPr>
        <w:t>:</w:t>
      </w:r>
    </w:p>
    <w:p w14:paraId="0719847B" w14:textId="77777777" w:rsidR="005165CC" w:rsidRDefault="005165CC" w:rsidP="00AA3F92">
      <w:pPr>
        <w:pStyle w:val="Sinespaciado"/>
        <w:jc w:val="both"/>
        <w:rPr>
          <w:rFonts w:ascii="Optima" w:hAnsi="Optima" w:cs="Times New Roman"/>
        </w:rPr>
      </w:pPr>
    </w:p>
    <w:tbl>
      <w:tblPr>
        <w:tblStyle w:val="Tablanormal1"/>
        <w:tblW w:w="5450" w:type="dxa"/>
        <w:jc w:val="center"/>
        <w:tblLook w:val="04A0" w:firstRow="1" w:lastRow="0" w:firstColumn="1" w:lastColumn="0" w:noHBand="0" w:noVBand="1"/>
      </w:tblPr>
      <w:tblGrid>
        <w:gridCol w:w="1807"/>
        <w:gridCol w:w="2007"/>
        <w:gridCol w:w="1636"/>
      </w:tblGrid>
      <w:tr w:rsidR="002B69F0" w:rsidRPr="00C91D93" w14:paraId="7A050524" w14:textId="6A06E7B8" w:rsidTr="007E3BE5">
        <w:trPr>
          <w:cnfStyle w:val="100000000000" w:firstRow="1" w:lastRow="0" w:firstColumn="0" w:lastColumn="0" w:oddVBand="0" w:evenVBand="0" w:oddHBand="0"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5450" w:type="dxa"/>
            <w:gridSpan w:val="3"/>
            <w:noWrap/>
          </w:tcPr>
          <w:p w14:paraId="25F45BCE" w14:textId="63A76D81" w:rsidR="002B69F0" w:rsidRDefault="002B69F0" w:rsidP="00C91D93">
            <w:pPr>
              <w:jc w:val="center"/>
              <w:rPr>
                <w:rFonts w:ascii="Optima" w:eastAsia="Times New Roman" w:hAnsi="Optima" w:cs="Times New Roman"/>
                <w:color w:val="000000"/>
                <w:sz w:val="21"/>
                <w:szCs w:val="24"/>
                <w:lang w:val="es-ES_tradnl" w:eastAsia="es-ES_tradnl"/>
              </w:rPr>
            </w:pPr>
            <w:r>
              <w:rPr>
                <w:rFonts w:ascii="Optima" w:eastAsia="Times New Roman" w:hAnsi="Optima" w:cs="Times New Roman"/>
                <w:bCs w:val="0"/>
                <w:color w:val="000000"/>
                <w:sz w:val="21"/>
                <w:szCs w:val="24"/>
                <w:lang w:val="es-ES_tradnl" w:eastAsia="es-ES_tradnl"/>
              </w:rPr>
              <w:t>Equivalencia para el Campo Eléctrico</w:t>
            </w:r>
          </w:p>
        </w:tc>
      </w:tr>
      <w:tr w:rsidR="002B69F0" w:rsidRPr="00C91D93" w14:paraId="16065C68" w14:textId="2A72BF23" w:rsidTr="002B69F0">
        <w:trPr>
          <w:cnfStyle w:val="000000100000" w:firstRow="0" w:lastRow="0" w:firstColumn="0" w:lastColumn="0" w:oddVBand="0" w:evenVBand="0" w:oddHBand="1"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4579400" w14:textId="6C6C8269" w:rsidR="002B69F0" w:rsidRPr="00C91D93" w:rsidRDefault="002B69F0" w:rsidP="00C91D93">
            <w:pPr>
              <w:jc w:val="center"/>
              <w:rPr>
                <w:rFonts w:ascii="Optima" w:eastAsia="Times New Roman" w:hAnsi="Optima" w:cs="Times New Roman"/>
                <w:color w:val="000000"/>
                <w:sz w:val="21"/>
                <w:szCs w:val="24"/>
                <w:lang w:val="es-ES_tradnl" w:eastAsia="es-ES_tradnl"/>
              </w:rPr>
            </w:pPr>
            <w:r w:rsidRPr="00C91D93">
              <w:rPr>
                <w:rFonts w:ascii="Optima" w:eastAsia="Times New Roman" w:hAnsi="Optima" w:cs="Times New Roman"/>
                <w:color w:val="000000"/>
                <w:sz w:val="21"/>
                <w:szCs w:val="24"/>
                <w:lang w:val="es-ES_tradnl" w:eastAsia="es-ES_tradnl"/>
              </w:rPr>
              <w:t>R</w:t>
            </w:r>
            <w:r>
              <w:rPr>
                <w:rFonts w:ascii="Optima" w:eastAsia="Times New Roman" w:hAnsi="Optima" w:cs="Times New Roman"/>
                <w:color w:val="000000"/>
                <w:sz w:val="21"/>
                <w:szCs w:val="24"/>
                <w:lang w:val="es-ES_tradnl" w:eastAsia="es-ES_tradnl"/>
              </w:rPr>
              <w:t xml:space="preserve"> (m)</w:t>
            </w:r>
          </w:p>
        </w:tc>
        <w:tc>
          <w:tcPr>
            <w:tcW w:w="2007" w:type="dxa"/>
            <w:noWrap/>
            <w:hideMark/>
          </w:tcPr>
          <w:p w14:paraId="6ED5AACD" w14:textId="3AC50CFB" w:rsidR="002B69F0" w:rsidRPr="00C91D93" w:rsidRDefault="002B69F0" w:rsidP="00C91D9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b/>
                <w:bCs/>
                <w:color w:val="000000"/>
                <w:sz w:val="21"/>
                <w:szCs w:val="24"/>
                <w:lang w:val="es-ES_tradnl" w:eastAsia="es-ES_tradnl"/>
              </w:rPr>
            </w:pPr>
            <w:r w:rsidRPr="00C91D93">
              <w:rPr>
                <w:rFonts w:ascii="Optima" w:eastAsia="Times New Roman" w:hAnsi="Optima" w:cs="Times New Roman"/>
                <w:b/>
                <w:bCs/>
                <w:color w:val="000000"/>
                <w:sz w:val="21"/>
                <w:szCs w:val="24"/>
                <w:lang w:val="es-ES_tradnl" w:eastAsia="es-ES_tradnl"/>
              </w:rPr>
              <w:t>E</w:t>
            </w:r>
            <w:r>
              <w:rPr>
                <w:rFonts w:ascii="Optima" w:eastAsia="Times New Roman" w:hAnsi="Optima" w:cs="Times New Roman"/>
                <w:b/>
                <w:bCs/>
                <w:color w:val="000000"/>
                <w:sz w:val="21"/>
                <w:szCs w:val="24"/>
                <w:lang w:val="es-ES_tradnl" w:eastAsia="es-ES_tradnl"/>
              </w:rPr>
              <w:t>quivalencia</w:t>
            </w:r>
            <w:r>
              <w:rPr>
                <w:rFonts w:ascii="Optima" w:eastAsia="Times New Roman" w:hAnsi="Optima" w:cs="Times New Roman"/>
                <w:color w:val="000000"/>
                <w:sz w:val="21"/>
                <w:szCs w:val="24"/>
                <w:lang w:val="es-ES_tradnl" w:eastAsia="es-ES_tradnl"/>
              </w:rPr>
              <w:t xml:space="preserve"> </w:t>
            </w:r>
            <m:oMath>
              <m:r>
                <w:rPr>
                  <w:rFonts w:ascii="Cambria Math" w:eastAsia="Times New Roman" w:hAnsi="Cambria Math" w:cs="Times New Roman"/>
                  <w:color w:val="000000"/>
                  <w:sz w:val="21"/>
                  <w:szCs w:val="24"/>
                  <w:lang w:val="es-ES_tradnl" w:eastAsia="es-ES_tradnl"/>
                </w:rPr>
                <m:t>(</m:t>
              </m:r>
              <m:sSup>
                <m:sSupPr>
                  <m:ctrlPr>
                    <w:rPr>
                      <w:rFonts w:ascii="Cambria Math" w:eastAsia="Times New Roman" w:hAnsi="Cambria Math" w:cs="Times New Roman"/>
                      <w:i/>
                      <w:color w:val="000000"/>
                      <w:sz w:val="21"/>
                      <w:szCs w:val="24"/>
                      <w:lang w:val="es-ES_tradnl" w:eastAsia="es-ES_tradnl"/>
                    </w:rPr>
                  </m:ctrlPr>
                </m:sSupPr>
                <m:e>
                  <m:r>
                    <w:rPr>
                      <w:rFonts w:ascii="Cambria Math" w:eastAsia="Times New Roman" w:hAnsi="Cambria Math" w:cs="Times New Roman"/>
                      <w:color w:val="000000"/>
                      <w:sz w:val="21"/>
                      <w:szCs w:val="24"/>
                      <w:lang w:val="es-ES_tradnl" w:eastAsia="es-ES_tradnl"/>
                    </w:rPr>
                    <m:t>m</m:t>
                  </m:r>
                </m:e>
                <m:sup>
                  <m:r>
                    <w:rPr>
                      <w:rFonts w:ascii="Cambria Math" w:eastAsia="Times New Roman" w:hAnsi="Cambria Math" w:cs="Times New Roman"/>
                      <w:color w:val="000000"/>
                      <w:sz w:val="21"/>
                      <w:szCs w:val="24"/>
                      <w:lang w:val="es-ES_tradnl" w:eastAsia="es-ES_tradnl"/>
                    </w:rPr>
                    <m:t>-1</m:t>
                  </m:r>
                </m:sup>
              </m:sSup>
              <m:r>
                <w:rPr>
                  <w:rFonts w:ascii="Cambria Math" w:eastAsia="Times New Roman" w:hAnsi="Cambria Math" w:cs="Times New Roman"/>
                  <w:color w:val="000000"/>
                  <w:sz w:val="21"/>
                  <w:szCs w:val="24"/>
                  <w:lang w:val="es-ES_tradnl" w:eastAsia="es-ES_tradnl"/>
                </w:rPr>
                <m:t>)</m:t>
              </m:r>
            </m:oMath>
          </w:p>
        </w:tc>
        <w:tc>
          <w:tcPr>
            <w:tcW w:w="1636" w:type="dxa"/>
          </w:tcPr>
          <w:p w14:paraId="0F1B5844" w14:textId="601FBA61" w:rsidR="002B69F0" w:rsidRPr="00C91D93" w:rsidRDefault="002B69F0" w:rsidP="00C91D9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b/>
                <w:bCs/>
                <w:color w:val="000000"/>
                <w:sz w:val="21"/>
                <w:szCs w:val="24"/>
                <w:lang w:val="es-ES_tradnl" w:eastAsia="es-ES_tradnl"/>
              </w:rPr>
            </w:pPr>
            <w:r>
              <w:rPr>
                <w:rFonts w:ascii="Optima" w:eastAsia="Times New Roman" w:hAnsi="Optima" w:cs="Times New Roman"/>
                <w:color w:val="000000"/>
                <w:sz w:val="21"/>
                <w:szCs w:val="24"/>
                <w:lang w:val="es-ES_tradnl" w:eastAsia="es-ES_tradnl"/>
              </w:rPr>
              <w:t xml:space="preserve">Lectura </w:t>
            </w:r>
            <m:oMath>
              <m:r>
                <w:rPr>
                  <w:rFonts w:ascii="Cambria Math" w:eastAsia="Times New Roman" w:hAnsi="Cambria Math" w:cs="Times New Roman"/>
                  <w:color w:val="000000"/>
                  <w:sz w:val="21"/>
                  <w:szCs w:val="24"/>
                  <w:lang w:val="es-ES_tradnl" w:eastAsia="es-ES_tradnl"/>
                </w:rPr>
                <m:t>(M)</m:t>
              </m:r>
            </m:oMath>
          </w:p>
        </w:tc>
      </w:tr>
      <w:tr w:rsidR="002B69F0" w:rsidRPr="00C91D93" w14:paraId="4693A0F4" w14:textId="2715E52C" w:rsidTr="002B69F0">
        <w:trPr>
          <w:trHeight w:val="64"/>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D13C4D8" w14:textId="1B3B9718" w:rsidR="002B69F0" w:rsidRPr="00C91D93" w:rsidRDefault="002B69F0" w:rsidP="00C91D93">
            <w:pPr>
              <w:jc w:val="center"/>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t>0,</w:t>
            </w:r>
            <w:r w:rsidRPr="00C91D93">
              <w:rPr>
                <w:rFonts w:ascii="Optima" w:eastAsia="Times New Roman" w:hAnsi="Optima" w:cs="Times New Roman"/>
                <w:color w:val="000000"/>
                <w:sz w:val="21"/>
                <w:szCs w:val="24"/>
                <w:lang w:val="es-ES_tradnl" w:eastAsia="es-ES_tradnl"/>
              </w:rPr>
              <w:t>4</w:t>
            </w:r>
          </w:p>
        </w:tc>
        <w:tc>
          <w:tcPr>
            <w:tcW w:w="2007" w:type="dxa"/>
            <w:noWrap/>
            <w:vAlign w:val="bottom"/>
            <w:hideMark/>
          </w:tcPr>
          <w:p w14:paraId="4A735BC0" w14:textId="1DD8F43C" w:rsidR="002B69F0" w:rsidRPr="00C91D93" w:rsidRDefault="002B69F0" w:rsidP="00C91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0"/>
                <w:szCs w:val="24"/>
                <w:lang w:val="es-ES_tradnl" w:eastAsia="es-ES_tradnl"/>
              </w:rPr>
            </w:pPr>
            <w:r w:rsidRPr="00C91D93">
              <w:rPr>
                <w:rFonts w:ascii="Optima" w:eastAsia="Times New Roman" w:hAnsi="Optima"/>
                <w:color w:val="000000"/>
                <w:sz w:val="20"/>
              </w:rPr>
              <w:t>2,5</w:t>
            </w:r>
          </w:p>
        </w:tc>
        <w:tc>
          <w:tcPr>
            <w:tcW w:w="1636" w:type="dxa"/>
          </w:tcPr>
          <w:p w14:paraId="0E0592DE" w14:textId="3C3DFDB2" w:rsidR="002B69F0" w:rsidRPr="00C91D93" w:rsidRDefault="002B69F0" w:rsidP="00C91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rPr>
            </w:pPr>
            <w:r w:rsidRPr="005165CC">
              <w:rPr>
                <w:rFonts w:ascii="Optima" w:eastAsia="Times New Roman" w:hAnsi="Optima" w:cs="Times New Roman"/>
                <w:color w:val="000000"/>
                <w:sz w:val="21"/>
                <w:szCs w:val="24"/>
                <w:lang w:val="es-ES_tradnl" w:eastAsia="es-ES_tradnl"/>
              </w:rPr>
              <w:t>1</w:t>
            </w:r>
          </w:p>
        </w:tc>
      </w:tr>
      <w:tr w:rsidR="002B69F0" w:rsidRPr="00C91D93" w14:paraId="39A997A6" w14:textId="06E005E0" w:rsidTr="002B69F0">
        <w:trPr>
          <w:cnfStyle w:val="000000100000" w:firstRow="0" w:lastRow="0" w:firstColumn="0" w:lastColumn="0" w:oddVBand="0" w:evenVBand="0" w:oddHBand="1"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8928011" w14:textId="66A602A6" w:rsidR="002B69F0" w:rsidRPr="00C91D93" w:rsidRDefault="002B69F0" w:rsidP="00C91D93">
            <w:pPr>
              <w:jc w:val="center"/>
              <w:rPr>
                <w:rFonts w:ascii="Optima" w:eastAsia="Times New Roman" w:hAnsi="Optima" w:cs="Times New Roman"/>
                <w:color w:val="000000"/>
                <w:sz w:val="21"/>
                <w:szCs w:val="24"/>
                <w:lang w:val="es-ES_tradnl" w:eastAsia="es-ES_tradnl"/>
              </w:rPr>
            </w:pPr>
            <w:r w:rsidRPr="00C91D93">
              <w:rPr>
                <w:rFonts w:ascii="Optima" w:eastAsia="Times New Roman" w:hAnsi="Optima" w:cs="Times New Roman"/>
                <w:color w:val="000000"/>
                <w:sz w:val="21"/>
                <w:szCs w:val="24"/>
                <w:lang w:val="es-ES_tradnl" w:eastAsia="es-ES_tradnl"/>
              </w:rPr>
              <w:t>0</w:t>
            </w:r>
            <w:r>
              <w:rPr>
                <w:rFonts w:ascii="Optima" w:eastAsia="Times New Roman" w:hAnsi="Optima" w:cs="Times New Roman"/>
                <w:color w:val="000000"/>
                <w:sz w:val="21"/>
                <w:szCs w:val="24"/>
                <w:lang w:val="es-ES_tradnl" w:eastAsia="es-ES_tradnl"/>
              </w:rPr>
              <w:t>,5</w:t>
            </w:r>
          </w:p>
        </w:tc>
        <w:tc>
          <w:tcPr>
            <w:tcW w:w="2007" w:type="dxa"/>
            <w:noWrap/>
            <w:vAlign w:val="bottom"/>
            <w:hideMark/>
          </w:tcPr>
          <w:p w14:paraId="1747D456" w14:textId="271E6190" w:rsidR="002B69F0" w:rsidRPr="00C91D93" w:rsidRDefault="002B69F0" w:rsidP="00C91D9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0"/>
                <w:szCs w:val="24"/>
                <w:lang w:val="es-ES_tradnl" w:eastAsia="es-ES_tradnl"/>
              </w:rPr>
            </w:pPr>
            <w:r w:rsidRPr="00C91D93">
              <w:rPr>
                <w:rFonts w:ascii="Optima" w:eastAsia="Times New Roman" w:hAnsi="Optima"/>
                <w:color w:val="000000"/>
                <w:sz w:val="20"/>
              </w:rPr>
              <w:t>2</w:t>
            </w:r>
          </w:p>
        </w:tc>
        <w:tc>
          <w:tcPr>
            <w:tcW w:w="1636" w:type="dxa"/>
          </w:tcPr>
          <w:p w14:paraId="5B4E10D4" w14:textId="313A6311" w:rsidR="002B69F0" w:rsidRPr="00C91D93" w:rsidRDefault="002B69F0" w:rsidP="00C91D9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rPr>
            </w:pPr>
            <w:r w:rsidRPr="005165CC">
              <w:rPr>
                <w:rFonts w:ascii="Optima" w:eastAsia="Times New Roman" w:hAnsi="Optima" w:cs="Times New Roman"/>
                <w:color w:val="000000"/>
                <w:sz w:val="21"/>
                <w:szCs w:val="24"/>
                <w:lang w:val="es-ES_tradnl" w:eastAsia="es-ES_tradnl"/>
              </w:rPr>
              <w:t>0,84</w:t>
            </w:r>
          </w:p>
        </w:tc>
      </w:tr>
      <w:tr w:rsidR="002B69F0" w:rsidRPr="00C91D93" w14:paraId="15CC28E2" w14:textId="5CE88688" w:rsidTr="002B69F0">
        <w:trPr>
          <w:trHeight w:val="64"/>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A2B7BD2" w14:textId="0916BE86" w:rsidR="002B69F0" w:rsidRPr="00C91D93" w:rsidRDefault="002B69F0" w:rsidP="00C91D93">
            <w:pPr>
              <w:jc w:val="center"/>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t>0,6</w:t>
            </w:r>
          </w:p>
        </w:tc>
        <w:tc>
          <w:tcPr>
            <w:tcW w:w="2007" w:type="dxa"/>
            <w:noWrap/>
            <w:vAlign w:val="bottom"/>
            <w:hideMark/>
          </w:tcPr>
          <w:p w14:paraId="3139E9D4" w14:textId="53919AE4" w:rsidR="002B69F0" w:rsidRPr="00C91D93" w:rsidRDefault="002B69F0" w:rsidP="00C91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0"/>
                <w:szCs w:val="24"/>
                <w:lang w:val="es-ES_tradnl" w:eastAsia="es-ES_tradnl"/>
              </w:rPr>
            </w:pPr>
            <w:r w:rsidRPr="00C91D93">
              <w:rPr>
                <w:rFonts w:ascii="Optima" w:eastAsia="Times New Roman" w:hAnsi="Optima"/>
                <w:color w:val="000000"/>
                <w:sz w:val="20"/>
              </w:rPr>
              <w:t>1,666666667</w:t>
            </w:r>
          </w:p>
        </w:tc>
        <w:tc>
          <w:tcPr>
            <w:tcW w:w="1636" w:type="dxa"/>
          </w:tcPr>
          <w:p w14:paraId="5F7DF05D" w14:textId="27F74F01" w:rsidR="002B69F0" w:rsidRPr="00C91D93" w:rsidRDefault="002B69F0" w:rsidP="00C91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rPr>
            </w:pPr>
            <w:r w:rsidRPr="005165CC">
              <w:rPr>
                <w:rFonts w:ascii="Optima" w:eastAsia="Times New Roman" w:hAnsi="Optima" w:cs="Times New Roman"/>
                <w:color w:val="000000"/>
                <w:sz w:val="21"/>
                <w:szCs w:val="24"/>
                <w:lang w:val="es-ES_tradnl" w:eastAsia="es-ES_tradnl"/>
              </w:rPr>
              <w:t>0,6</w:t>
            </w:r>
          </w:p>
        </w:tc>
      </w:tr>
      <w:tr w:rsidR="002B69F0" w:rsidRPr="00C91D93" w14:paraId="665DDDE1" w14:textId="7D7AFB45" w:rsidTr="002B69F0">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44928C9" w14:textId="701F2320" w:rsidR="002B69F0" w:rsidRPr="00C91D93" w:rsidRDefault="002B69F0" w:rsidP="00C91D93">
            <w:pPr>
              <w:jc w:val="center"/>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t>0,7</w:t>
            </w:r>
          </w:p>
        </w:tc>
        <w:tc>
          <w:tcPr>
            <w:tcW w:w="2007" w:type="dxa"/>
            <w:noWrap/>
            <w:vAlign w:val="bottom"/>
            <w:hideMark/>
          </w:tcPr>
          <w:p w14:paraId="15AE9A30" w14:textId="13F004E8" w:rsidR="002B69F0" w:rsidRPr="00C91D93" w:rsidRDefault="002B69F0" w:rsidP="002B69F0">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0"/>
                <w:szCs w:val="24"/>
                <w:lang w:val="es-ES_tradnl" w:eastAsia="es-ES_tradnl"/>
              </w:rPr>
            </w:pPr>
            <w:r w:rsidRPr="00C91D93">
              <w:rPr>
                <w:rFonts w:ascii="Optima" w:eastAsia="Times New Roman" w:hAnsi="Optima"/>
                <w:color w:val="000000"/>
                <w:sz w:val="20"/>
              </w:rPr>
              <w:t>1,428571429</w:t>
            </w:r>
          </w:p>
        </w:tc>
        <w:tc>
          <w:tcPr>
            <w:tcW w:w="1636" w:type="dxa"/>
          </w:tcPr>
          <w:p w14:paraId="72067DF3" w14:textId="559EAC4F" w:rsidR="002B69F0" w:rsidRPr="00C91D93" w:rsidRDefault="002B69F0" w:rsidP="002B69F0">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rPr>
            </w:pPr>
            <w:r w:rsidRPr="005165CC">
              <w:rPr>
                <w:rFonts w:ascii="Optima" w:eastAsia="Times New Roman" w:hAnsi="Optima" w:cs="Times New Roman"/>
                <w:color w:val="000000"/>
                <w:sz w:val="21"/>
                <w:szCs w:val="24"/>
                <w:lang w:val="es-ES_tradnl" w:eastAsia="es-ES_tradnl"/>
              </w:rPr>
              <w:t>0,34</w:t>
            </w:r>
          </w:p>
        </w:tc>
      </w:tr>
      <w:tr w:rsidR="002B69F0" w:rsidRPr="00C91D93" w14:paraId="73806106" w14:textId="7E1AC517" w:rsidTr="002B69F0">
        <w:trPr>
          <w:trHeight w:val="64"/>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A15F4A7" w14:textId="2D3F9850" w:rsidR="002B69F0" w:rsidRPr="00C91D93" w:rsidRDefault="002B69F0" w:rsidP="00C91D93">
            <w:pPr>
              <w:jc w:val="center"/>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t>0,8</w:t>
            </w:r>
          </w:p>
        </w:tc>
        <w:tc>
          <w:tcPr>
            <w:tcW w:w="2007" w:type="dxa"/>
            <w:noWrap/>
            <w:vAlign w:val="bottom"/>
            <w:hideMark/>
          </w:tcPr>
          <w:p w14:paraId="7757846E" w14:textId="79F8F738" w:rsidR="002B69F0" w:rsidRPr="00C91D93" w:rsidRDefault="002B69F0" w:rsidP="00C91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0"/>
                <w:szCs w:val="24"/>
                <w:lang w:val="es-ES_tradnl" w:eastAsia="es-ES_tradnl"/>
              </w:rPr>
            </w:pPr>
            <w:r w:rsidRPr="00C91D93">
              <w:rPr>
                <w:rFonts w:ascii="Optima" w:eastAsia="Times New Roman" w:hAnsi="Optima"/>
                <w:color w:val="000000"/>
                <w:sz w:val="20"/>
              </w:rPr>
              <w:t>1,25</w:t>
            </w:r>
          </w:p>
        </w:tc>
        <w:tc>
          <w:tcPr>
            <w:tcW w:w="1636" w:type="dxa"/>
          </w:tcPr>
          <w:p w14:paraId="64080042" w14:textId="43452F76" w:rsidR="002B69F0" w:rsidRPr="00C91D93" w:rsidRDefault="002B69F0" w:rsidP="00C91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rPr>
            </w:pPr>
            <w:r w:rsidRPr="005165CC">
              <w:rPr>
                <w:rFonts w:ascii="Optima" w:eastAsia="Times New Roman" w:hAnsi="Optima" w:cs="Times New Roman"/>
                <w:color w:val="000000"/>
                <w:sz w:val="21"/>
                <w:szCs w:val="24"/>
                <w:lang w:val="es-ES_tradnl" w:eastAsia="es-ES_tradnl"/>
              </w:rPr>
              <w:t>0,22</w:t>
            </w:r>
          </w:p>
        </w:tc>
      </w:tr>
      <w:tr w:rsidR="002B69F0" w:rsidRPr="00C91D93" w14:paraId="2E003D39" w14:textId="21FEDC63" w:rsidTr="002B69F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F172721" w14:textId="74EEB9F9" w:rsidR="002B69F0" w:rsidRPr="00C91D93" w:rsidRDefault="002B69F0" w:rsidP="00C91D93">
            <w:pPr>
              <w:jc w:val="center"/>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t>0,9</w:t>
            </w:r>
          </w:p>
        </w:tc>
        <w:tc>
          <w:tcPr>
            <w:tcW w:w="2007" w:type="dxa"/>
            <w:noWrap/>
            <w:vAlign w:val="bottom"/>
            <w:hideMark/>
          </w:tcPr>
          <w:p w14:paraId="5644F1E2" w14:textId="5F310F5C" w:rsidR="002B69F0" w:rsidRPr="00C91D93" w:rsidRDefault="002B69F0" w:rsidP="00C91D9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0"/>
                <w:szCs w:val="24"/>
                <w:lang w:val="es-ES_tradnl" w:eastAsia="es-ES_tradnl"/>
              </w:rPr>
            </w:pPr>
            <w:r w:rsidRPr="00C91D93">
              <w:rPr>
                <w:rFonts w:ascii="Optima" w:eastAsia="Times New Roman" w:hAnsi="Optima"/>
                <w:color w:val="000000"/>
                <w:sz w:val="20"/>
              </w:rPr>
              <w:t>1,111111111</w:t>
            </w:r>
          </w:p>
        </w:tc>
        <w:tc>
          <w:tcPr>
            <w:tcW w:w="1636" w:type="dxa"/>
          </w:tcPr>
          <w:p w14:paraId="495997D5" w14:textId="503A96C3" w:rsidR="002B69F0" w:rsidRPr="00C91D93" w:rsidRDefault="002B69F0" w:rsidP="00C91D93">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olor w:val="000000"/>
                <w:sz w:val="20"/>
              </w:rPr>
            </w:pPr>
            <w:r w:rsidRPr="005165CC">
              <w:rPr>
                <w:rFonts w:ascii="Optima" w:eastAsia="Times New Roman" w:hAnsi="Optima" w:cs="Times New Roman"/>
                <w:color w:val="000000"/>
                <w:sz w:val="21"/>
                <w:szCs w:val="24"/>
                <w:lang w:val="es-ES_tradnl" w:eastAsia="es-ES_tradnl"/>
              </w:rPr>
              <w:t>0,18</w:t>
            </w:r>
          </w:p>
        </w:tc>
      </w:tr>
      <w:tr w:rsidR="002B69F0" w:rsidRPr="00C91D93" w14:paraId="3CF9976C" w14:textId="0D22A65E" w:rsidTr="002B69F0">
        <w:trPr>
          <w:trHeight w:val="64"/>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A39908B" w14:textId="585C6A72" w:rsidR="002B69F0" w:rsidRPr="00C91D93" w:rsidRDefault="002B69F0" w:rsidP="00C91D93">
            <w:pPr>
              <w:jc w:val="center"/>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t xml:space="preserve">1,0 </w:t>
            </w:r>
          </w:p>
        </w:tc>
        <w:tc>
          <w:tcPr>
            <w:tcW w:w="2007" w:type="dxa"/>
            <w:noWrap/>
            <w:vAlign w:val="bottom"/>
            <w:hideMark/>
          </w:tcPr>
          <w:p w14:paraId="6D6B005B" w14:textId="78272B8A" w:rsidR="002B69F0" w:rsidRPr="00C91D93" w:rsidRDefault="002B69F0" w:rsidP="00C91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0"/>
                <w:szCs w:val="24"/>
                <w:lang w:val="es-ES_tradnl" w:eastAsia="es-ES_tradnl"/>
              </w:rPr>
            </w:pPr>
            <w:r w:rsidRPr="00C91D93">
              <w:rPr>
                <w:rFonts w:ascii="Optima" w:eastAsia="Times New Roman" w:hAnsi="Optima"/>
                <w:color w:val="000000"/>
                <w:sz w:val="20"/>
              </w:rPr>
              <w:t>1</w:t>
            </w:r>
          </w:p>
        </w:tc>
        <w:tc>
          <w:tcPr>
            <w:tcW w:w="1636" w:type="dxa"/>
          </w:tcPr>
          <w:p w14:paraId="05550B6A" w14:textId="72B688F5" w:rsidR="002B69F0" w:rsidRPr="00C91D93" w:rsidRDefault="002B69F0" w:rsidP="00C91D93">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olor w:val="000000"/>
                <w:sz w:val="20"/>
              </w:rPr>
            </w:pPr>
            <w:r w:rsidRPr="005165CC">
              <w:rPr>
                <w:rFonts w:ascii="Optima" w:eastAsia="Times New Roman" w:hAnsi="Optima" w:cs="Times New Roman"/>
                <w:color w:val="000000"/>
                <w:sz w:val="21"/>
                <w:szCs w:val="24"/>
                <w:lang w:val="es-ES_tradnl" w:eastAsia="es-ES_tradnl"/>
              </w:rPr>
              <w:t>0,14</w:t>
            </w:r>
          </w:p>
        </w:tc>
      </w:tr>
    </w:tbl>
    <w:p w14:paraId="7AFEE826" w14:textId="532CB9CA" w:rsidR="005165CC" w:rsidRDefault="00C91D93" w:rsidP="00AA3F92">
      <w:pPr>
        <w:pStyle w:val="Sinespaciado"/>
        <w:jc w:val="both"/>
        <w:rPr>
          <w:rFonts w:ascii="Optima" w:hAnsi="Optima" w:cs="Times New Roman"/>
        </w:rPr>
      </w:pPr>
      <w:r>
        <w:rPr>
          <w:rFonts w:ascii="Optima" w:hAnsi="Optima" w:cs="Times New Roman"/>
          <w:b/>
        </w:rPr>
        <w:t>Tabla 2:</w:t>
      </w:r>
      <w:r>
        <w:rPr>
          <w:rFonts w:ascii="Optima" w:hAnsi="Optima" w:cs="Times New Roman"/>
        </w:rPr>
        <w:t xml:space="preserve"> Proporción calculada para el campo eléctrico en base a la distancia.</w:t>
      </w:r>
    </w:p>
    <w:p w14:paraId="3797BCA4" w14:textId="77777777" w:rsidR="00C91D93" w:rsidRDefault="00C91D93" w:rsidP="00AA3F92">
      <w:pPr>
        <w:pStyle w:val="Sinespaciado"/>
        <w:jc w:val="both"/>
        <w:rPr>
          <w:rFonts w:ascii="Optima" w:hAnsi="Optima" w:cs="Times New Roman"/>
        </w:rPr>
      </w:pPr>
    </w:p>
    <w:p w14:paraId="21EEA118" w14:textId="10D70BDF" w:rsidR="002B69F0" w:rsidRDefault="002B69F0" w:rsidP="00AA3F92">
      <w:pPr>
        <w:pStyle w:val="Sinespaciado"/>
        <w:jc w:val="both"/>
        <w:rPr>
          <w:rFonts w:ascii="Optima" w:hAnsi="Optima" w:cs="Times New Roman"/>
        </w:rPr>
      </w:pPr>
      <w:r>
        <w:rPr>
          <w:rFonts w:ascii="Optima" w:hAnsi="Optima" w:cs="Times New Roman"/>
        </w:rPr>
        <w:t>En base a estos datos, posible concluir que a medida que los valores de la lectura disminuyen, la equivalencia calculada también. Por lo tanto es evidente que para este equipo, la lectura del receptor no es inversamente proporcional al campo eléctrico calculado con la equivalencia.</w:t>
      </w:r>
    </w:p>
    <w:p w14:paraId="4D15D27F" w14:textId="77777777" w:rsidR="0048002D" w:rsidRDefault="0048002D" w:rsidP="00AA3F92">
      <w:pPr>
        <w:pStyle w:val="Sinespaciado"/>
        <w:jc w:val="both"/>
        <w:rPr>
          <w:rFonts w:ascii="Optima" w:hAnsi="Optima" w:cs="Times New Roman"/>
        </w:rPr>
      </w:pPr>
    </w:p>
    <w:p w14:paraId="5939405B" w14:textId="2FBA1CAA" w:rsidR="0048002D" w:rsidRDefault="0048002D" w:rsidP="00AA3F92">
      <w:pPr>
        <w:pStyle w:val="Sinespaciado"/>
        <w:jc w:val="both"/>
        <w:rPr>
          <w:rFonts w:ascii="Optima" w:hAnsi="Optima" w:cs="Times New Roman"/>
        </w:rPr>
      </w:pPr>
      <w:r>
        <w:rPr>
          <w:rFonts w:ascii="Optima" w:hAnsi="Optima" w:cs="Times New Roman"/>
        </w:rPr>
        <w:t>Ahora, a partir de la relación establecida por la ecuación 1.2 es posible obtener un acercamiento matemático para la intensidad de la onda electromagnética, de esta forma se obtienen los valores reportados en la tabla:</w:t>
      </w:r>
    </w:p>
    <w:p w14:paraId="324F8550" w14:textId="77777777" w:rsidR="0048002D" w:rsidRDefault="0048002D" w:rsidP="00AA3F92">
      <w:pPr>
        <w:pStyle w:val="Sinespaciado"/>
        <w:jc w:val="both"/>
        <w:rPr>
          <w:rFonts w:ascii="Optima" w:hAnsi="Optima" w:cs="Times New Roman"/>
        </w:rPr>
      </w:pPr>
    </w:p>
    <w:p w14:paraId="11EA6DFE" w14:textId="77777777" w:rsidR="0048002D" w:rsidRDefault="0048002D" w:rsidP="00AA3F92">
      <w:pPr>
        <w:pStyle w:val="Sinespaciado"/>
        <w:jc w:val="both"/>
        <w:rPr>
          <w:rFonts w:ascii="Optima" w:hAnsi="Optima" w:cs="Times New Roman"/>
        </w:rPr>
      </w:pPr>
    </w:p>
    <w:p w14:paraId="2EDF40B4" w14:textId="77777777" w:rsidR="009C3736" w:rsidRDefault="009C3736" w:rsidP="00AA3F92">
      <w:pPr>
        <w:pStyle w:val="Sinespaciado"/>
        <w:jc w:val="both"/>
        <w:rPr>
          <w:rFonts w:ascii="Optima" w:hAnsi="Optima" w:cs="Times New Roman"/>
        </w:rPr>
      </w:pPr>
    </w:p>
    <w:tbl>
      <w:tblPr>
        <w:tblStyle w:val="Tablanormal1"/>
        <w:tblW w:w="5085" w:type="dxa"/>
        <w:jc w:val="center"/>
        <w:tblLayout w:type="fixed"/>
        <w:tblLook w:val="04A0" w:firstRow="1" w:lastRow="0" w:firstColumn="1" w:lastColumn="0" w:noHBand="0" w:noVBand="1"/>
      </w:tblPr>
      <w:tblGrid>
        <w:gridCol w:w="1433"/>
        <w:gridCol w:w="2303"/>
        <w:gridCol w:w="1349"/>
      </w:tblGrid>
      <w:tr w:rsidR="00040902" w:rsidRPr="00040902" w14:paraId="3C5DEB12" w14:textId="4700E460" w:rsidTr="00CF4A44">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5085" w:type="dxa"/>
            <w:gridSpan w:val="3"/>
            <w:noWrap/>
            <w:hideMark/>
          </w:tcPr>
          <w:p w14:paraId="0846124B" w14:textId="4C4B9A37" w:rsidR="00040902" w:rsidRPr="00040902" w:rsidRDefault="00040902" w:rsidP="00040902">
            <w:pPr>
              <w:jc w:val="center"/>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lastRenderedPageBreak/>
              <w:t xml:space="preserve">Equivalencia para la </w:t>
            </w:r>
            <w:r w:rsidRPr="00040902">
              <w:rPr>
                <w:rFonts w:ascii="Optima" w:eastAsia="Times New Roman" w:hAnsi="Optima" w:cs="Times New Roman"/>
                <w:color w:val="000000"/>
                <w:sz w:val="21"/>
                <w:szCs w:val="24"/>
                <w:lang w:val="es-ES_tradnl" w:eastAsia="es-ES_tradnl"/>
              </w:rPr>
              <w:t>Intensidad</w:t>
            </w:r>
          </w:p>
        </w:tc>
      </w:tr>
      <w:tr w:rsidR="00040902" w:rsidRPr="00040902" w14:paraId="7978E1ED" w14:textId="03386B71" w:rsidTr="00CF4A4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433" w:type="dxa"/>
            <w:noWrap/>
            <w:hideMark/>
          </w:tcPr>
          <w:p w14:paraId="7A0FE561" w14:textId="77777777" w:rsidR="00040902" w:rsidRPr="00040902" w:rsidRDefault="00040902" w:rsidP="00040902">
            <w:pPr>
              <w:jc w:val="center"/>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R (m)</w:t>
            </w:r>
          </w:p>
        </w:tc>
        <w:tc>
          <w:tcPr>
            <w:tcW w:w="2303" w:type="dxa"/>
            <w:noWrap/>
            <w:hideMark/>
          </w:tcPr>
          <w:p w14:paraId="4EDFC441" w14:textId="706829A7" w:rsidR="00040902" w:rsidRPr="00040902" w:rsidRDefault="00040902" w:rsidP="0004090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Pr>
                <w:rFonts w:ascii="Optima" w:eastAsia="Times New Roman" w:hAnsi="Optima" w:cs="Times New Roman"/>
                <w:b/>
                <w:color w:val="000000"/>
                <w:sz w:val="21"/>
                <w:szCs w:val="24"/>
                <w:lang w:val="es-ES_tradnl" w:eastAsia="es-ES_tradnl"/>
              </w:rPr>
              <w:t>Equivalencia</w:t>
            </w:r>
            <m:oMath>
              <m:r>
                <w:rPr>
                  <w:rFonts w:ascii="Cambria Math" w:eastAsia="Times New Roman" w:hAnsi="Cambria Math" w:cs="Times New Roman"/>
                  <w:color w:val="000000"/>
                  <w:sz w:val="21"/>
                  <w:szCs w:val="24"/>
                  <w:lang w:val="es-ES_tradnl" w:eastAsia="es-ES_tradnl"/>
                </w:rPr>
                <m:t xml:space="preserve"> (</m:t>
              </m:r>
              <m:sSup>
                <m:sSupPr>
                  <m:ctrlPr>
                    <w:rPr>
                      <w:rFonts w:ascii="Cambria Math" w:eastAsia="Times New Roman" w:hAnsi="Cambria Math" w:cs="Times New Roman"/>
                      <w:i/>
                      <w:color w:val="000000"/>
                      <w:sz w:val="21"/>
                      <w:szCs w:val="24"/>
                      <w:lang w:val="es-ES_tradnl" w:eastAsia="es-ES_tradnl"/>
                    </w:rPr>
                  </m:ctrlPr>
                </m:sSupPr>
                <m:e>
                  <m:r>
                    <w:rPr>
                      <w:rFonts w:ascii="Cambria Math" w:eastAsia="Times New Roman" w:hAnsi="Cambria Math" w:cs="Times New Roman"/>
                      <w:color w:val="000000"/>
                      <w:sz w:val="21"/>
                      <w:szCs w:val="24"/>
                      <w:lang w:val="es-ES_tradnl" w:eastAsia="es-ES_tradnl"/>
                    </w:rPr>
                    <m:t>m</m:t>
                  </m:r>
                </m:e>
                <m:sup>
                  <m:r>
                    <w:rPr>
                      <w:rFonts w:ascii="Cambria Math" w:eastAsia="Times New Roman" w:hAnsi="Cambria Math" w:cs="Times New Roman"/>
                      <w:color w:val="000000"/>
                      <w:sz w:val="21"/>
                      <w:szCs w:val="24"/>
                      <w:lang w:val="es-ES_tradnl" w:eastAsia="es-ES_tradnl"/>
                    </w:rPr>
                    <m:t>-2</m:t>
                  </m:r>
                </m:sup>
              </m:sSup>
              <m:r>
                <w:rPr>
                  <w:rFonts w:ascii="Cambria Math" w:eastAsia="Times New Roman" w:hAnsi="Cambria Math" w:cs="Times New Roman"/>
                  <w:color w:val="000000"/>
                  <w:sz w:val="21"/>
                  <w:szCs w:val="24"/>
                  <w:lang w:val="es-ES_tradnl" w:eastAsia="es-ES_tradnl"/>
                </w:rPr>
                <m:t>)</m:t>
              </m:r>
            </m:oMath>
          </w:p>
        </w:tc>
        <w:tc>
          <w:tcPr>
            <w:tcW w:w="1349" w:type="dxa"/>
          </w:tcPr>
          <w:p w14:paraId="267E7743" w14:textId="7D60A4CA" w:rsidR="00040902" w:rsidRPr="00040902" w:rsidRDefault="00040902" w:rsidP="0004090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Pr>
                <w:rFonts w:ascii="Optima" w:eastAsia="Times New Roman" w:hAnsi="Optima" w:cs="Times New Roman"/>
                <w:color w:val="000000"/>
                <w:sz w:val="21"/>
                <w:szCs w:val="24"/>
                <w:lang w:val="es-ES_tradnl" w:eastAsia="es-ES_tradnl"/>
              </w:rPr>
              <w:t xml:space="preserve">Lectura </w:t>
            </w:r>
            <m:oMath>
              <m:r>
                <w:rPr>
                  <w:rFonts w:ascii="Cambria Math" w:eastAsia="Times New Roman" w:hAnsi="Cambria Math" w:cs="Times New Roman"/>
                  <w:color w:val="000000"/>
                  <w:sz w:val="21"/>
                  <w:szCs w:val="24"/>
                  <w:lang w:val="es-ES_tradnl" w:eastAsia="es-ES_tradnl"/>
                </w:rPr>
                <m:t>(M)</m:t>
              </m:r>
            </m:oMath>
          </w:p>
        </w:tc>
      </w:tr>
      <w:tr w:rsidR="00040902" w:rsidRPr="00040902" w14:paraId="128B9171" w14:textId="5CB21B6F" w:rsidTr="00CF4A44">
        <w:trPr>
          <w:trHeight w:val="60"/>
          <w:jc w:val="center"/>
        </w:trPr>
        <w:tc>
          <w:tcPr>
            <w:cnfStyle w:val="001000000000" w:firstRow="0" w:lastRow="0" w:firstColumn="1" w:lastColumn="0" w:oddVBand="0" w:evenVBand="0" w:oddHBand="0" w:evenHBand="0" w:firstRowFirstColumn="0" w:firstRowLastColumn="0" w:lastRowFirstColumn="0" w:lastRowLastColumn="0"/>
            <w:tcW w:w="1433" w:type="dxa"/>
            <w:noWrap/>
            <w:hideMark/>
          </w:tcPr>
          <w:p w14:paraId="2D804C04" w14:textId="77777777" w:rsidR="00040902" w:rsidRPr="00040902" w:rsidRDefault="00040902" w:rsidP="00040902">
            <w:pPr>
              <w:jc w:val="center"/>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0,4</w:t>
            </w:r>
          </w:p>
        </w:tc>
        <w:tc>
          <w:tcPr>
            <w:tcW w:w="2303" w:type="dxa"/>
            <w:noWrap/>
            <w:hideMark/>
          </w:tcPr>
          <w:p w14:paraId="2DF1064D" w14:textId="77777777" w:rsidR="00040902" w:rsidRPr="00040902" w:rsidRDefault="00040902" w:rsidP="0004090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6,25</w:t>
            </w:r>
          </w:p>
        </w:tc>
        <w:tc>
          <w:tcPr>
            <w:tcW w:w="1349" w:type="dxa"/>
          </w:tcPr>
          <w:p w14:paraId="37D356DA" w14:textId="7F9EC580" w:rsidR="00040902" w:rsidRPr="00040902" w:rsidRDefault="00040902" w:rsidP="0004090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1</w:t>
            </w:r>
          </w:p>
        </w:tc>
      </w:tr>
      <w:tr w:rsidR="00040902" w:rsidRPr="00040902" w14:paraId="1AC403A7" w14:textId="41B7C7C1" w:rsidTr="00CF4A4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433" w:type="dxa"/>
            <w:noWrap/>
            <w:hideMark/>
          </w:tcPr>
          <w:p w14:paraId="0F574AE2" w14:textId="77777777" w:rsidR="00040902" w:rsidRPr="00040902" w:rsidRDefault="00040902" w:rsidP="00040902">
            <w:pPr>
              <w:jc w:val="center"/>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0,5</w:t>
            </w:r>
          </w:p>
        </w:tc>
        <w:tc>
          <w:tcPr>
            <w:tcW w:w="2303" w:type="dxa"/>
            <w:noWrap/>
            <w:hideMark/>
          </w:tcPr>
          <w:p w14:paraId="22E087BC" w14:textId="77777777" w:rsidR="00040902" w:rsidRPr="00040902" w:rsidRDefault="00040902" w:rsidP="0004090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4</w:t>
            </w:r>
          </w:p>
        </w:tc>
        <w:tc>
          <w:tcPr>
            <w:tcW w:w="1349" w:type="dxa"/>
          </w:tcPr>
          <w:p w14:paraId="427719CB" w14:textId="090BC3E7" w:rsidR="00040902" w:rsidRPr="00040902" w:rsidRDefault="00040902" w:rsidP="0004090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0,84</w:t>
            </w:r>
          </w:p>
        </w:tc>
      </w:tr>
      <w:tr w:rsidR="00040902" w:rsidRPr="00040902" w14:paraId="7B9584DB" w14:textId="6E25630D" w:rsidTr="00CF4A44">
        <w:trPr>
          <w:trHeight w:val="60"/>
          <w:jc w:val="center"/>
        </w:trPr>
        <w:tc>
          <w:tcPr>
            <w:cnfStyle w:val="001000000000" w:firstRow="0" w:lastRow="0" w:firstColumn="1" w:lastColumn="0" w:oddVBand="0" w:evenVBand="0" w:oddHBand="0" w:evenHBand="0" w:firstRowFirstColumn="0" w:firstRowLastColumn="0" w:lastRowFirstColumn="0" w:lastRowLastColumn="0"/>
            <w:tcW w:w="1433" w:type="dxa"/>
            <w:noWrap/>
            <w:hideMark/>
          </w:tcPr>
          <w:p w14:paraId="6CCCD4AA" w14:textId="77777777" w:rsidR="00040902" w:rsidRPr="00040902" w:rsidRDefault="00040902" w:rsidP="00040902">
            <w:pPr>
              <w:jc w:val="center"/>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0,6</w:t>
            </w:r>
          </w:p>
        </w:tc>
        <w:tc>
          <w:tcPr>
            <w:tcW w:w="2303" w:type="dxa"/>
            <w:noWrap/>
            <w:hideMark/>
          </w:tcPr>
          <w:p w14:paraId="0907640A" w14:textId="77777777" w:rsidR="00040902" w:rsidRPr="00040902" w:rsidRDefault="00040902" w:rsidP="0004090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2,777777778</w:t>
            </w:r>
          </w:p>
        </w:tc>
        <w:tc>
          <w:tcPr>
            <w:tcW w:w="1349" w:type="dxa"/>
          </w:tcPr>
          <w:p w14:paraId="2B55CF8D" w14:textId="236726E6" w:rsidR="00040902" w:rsidRPr="00040902" w:rsidRDefault="00040902" w:rsidP="0004090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0,6</w:t>
            </w:r>
          </w:p>
        </w:tc>
      </w:tr>
      <w:tr w:rsidR="00040902" w:rsidRPr="00040902" w14:paraId="5AC95910" w14:textId="1608285F" w:rsidTr="00CF4A4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433" w:type="dxa"/>
            <w:noWrap/>
            <w:hideMark/>
          </w:tcPr>
          <w:p w14:paraId="3216D2BA" w14:textId="77777777" w:rsidR="00040902" w:rsidRPr="00040902" w:rsidRDefault="00040902" w:rsidP="00040902">
            <w:pPr>
              <w:jc w:val="center"/>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0,7</w:t>
            </w:r>
          </w:p>
        </w:tc>
        <w:tc>
          <w:tcPr>
            <w:tcW w:w="2303" w:type="dxa"/>
            <w:noWrap/>
            <w:hideMark/>
          </w:tcPr>
          <w:p w14:paraId="309EE524" w14:textId="77777777" w:rsidR="00040902" w:rsidRPr="00040902" w:rsidRDefault="00040902" w:rsidP="0004090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2,040816327</w:t>
            </w:r>
          </w:p>
        </w:tc>
        <w:tc>
          <w:tcPr>
            <w:tcW w:w="1349" w:type="dxa"/>
          </w:tcPr>
          <w:p w14:paraId="52017750" w14:textId="474BFEF3" w:rsidR="00040902" w:rsidRPr="00040902" w:rsidRDefault="00040902" w:rsidP="0004090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0,34</w:t>
            </w:r>
          </w:p>
        </w:tc>
      </w:tr>
      <w:tr w:rsidR="00040902" w:rsidRPr="00040902" w14:paraId="50517558" w14:textId="1D4B17C0" w:rsidTr="00CF4A44">
        <w:trPr>
          <w:trHeight w:val="60"/>
          <w:jc w:val="center"/>
        </w:trPr>
        <w:tc>
          <w:tcPr>
            <w:cnfStyle w:val="001000000000" w:firstRow="0" w:lastRow="0" w:firstColumn="1" w:lastColumn="0" w:oddVBand="0" w:evenVBand="0" w:oddHBand="0" w:evenHBand="0" w:firstRowFirstColumn="0" w:firstRowLastColumn="0" w:lastRowFirstColumn="0" w:lastRowLastColumn="0"/>
            <w:tcW w:w="1433" w:type="dxa"/>
            <w:noWrap/>
            <w:hideMark/>
          </w:tcPr>
          <w:p w14:paraId="796AA37C" w14:textId="77777777" w:rsidR="00040902" w:rsidRPr="00040902" w:rsidRDefault="00040902" w:rsidP="00040902">
            <w:pPr>
              <w:jc w:val="center"/>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0,8</w:t>
            </w:r>
          </w:p>
        </w:tc>
        <w:tc>
          <w:tcPr>
            <w:tcW w:w="2303" w:type="dxa"/>
            <w:noWrap/>
            <w:hideMark/>
          </w:tcPr>
          <w:p w14:paraId="0B0EC2BD" w14:textId="77777777" w:rsidR="00040902" w:rsidRPr="00040902" w:rsidRDefault="00040902" w:rsidP="0004090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1,5625</w:t>
            </w:r>
          </w:p>
        </w:tc>
        <w:tc>
          <w:tcPr>
            <w:tcW w:w="1349" w:type="dxa"/>
          </w:tcPr>
          <w:p w14:paraId="64DAD280" w14:textId="49808F5C" w:rsidR="00040902" w:rsidRPr="00040902" w:rsidRDefault="00040902" w:rsidP="0004090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0,22</w:t>
            </w:r>
          </w:p>
        </w:tc>
      </w:tr>
      <w:tr w:rsidR="00040902" w:rsidRPr="00040902" w14:paraId="79CBF715" w14:textId="39CA69B8" w:rsidTr="00CF4A4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433" w:type="dxa"/>
            <w:noWrap/>
            <w:hideMark/>
          </w:tcPr>
          <w:p w14:paraId="600FA302" w14:textId="77777777" w:rsidR="00040902" w:rsidRPr="00040902" w:rsidRDefault="00040902" w:rsidP="00040902">
            <w:pPr>
              <w:jc w:val="center"/>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0,9</w:t>
            </w:r>
          </w:p>
        </w:tc>
        <w:tc>
          <w:tcPr>
            <w:tcW w:w="2303" w:type="dxa"/>
            <w:noWrap/>
            <w:hideMark/>
          </w:tcPr>
          <w:p w14:paraId="52ED6F19" w14:textId="77777777" w:rsidR="00040902" w:rsidRPr="00040902" w:rsidRDefault="00040902" w:rsidP="0004090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1,234567901</w:t>
            </w:r>
          </w:p>
        </w:tc>
        <w:tc>
          <w:tcPr>
            <w:tcW w:w="1349" w:type="dxa"/>
          </w:tcPr>
          <w:p w14:paraId="25467CEE" w14:textId="6408A984" w:rsidR="00040902" w:rsidRPr="00040902" w:rsidRDefault="00040902" w:rsidP="00040902">
            <w:pPr>
              <w:jc w:val="center"/>
              <w:cnfStyle w:val="000000100000" w:firstRow="0" w:lastRow="0" w:firstColumn="0" w:lastColumn="0" w:oddVBand="0" w:evenVBand="0" w:oddHBand="1"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0,18</w:t>
            </w:r>
          </w:p>
        </w:tc>
      </w:tr>
      <w:tr w:rsidR="00040902" w:rsidRPr="00040902" w14:paraId="766AC54A" w14:textId="1C337C12" w:rsidTr="00CF4A44">
        <w:trPr>
          <w:trHeight w:val="60"/>
          <w:jc w:val="center"/>
        </w:trPr>
        <w:tc>
          <w:tcPr>
            <w:cnfStyle w:val="001000000000" w:firstRow="0" w:lastRow="0" w:firstColumn="1" w:lastColumn="0" w:oddVBand="0" w:evenVBand="0" w:oddHBand="0" w:evenHBand="0" w:firstRowFirstColumn="0" w:firstRowLastColumn="0" w:lastRowFirstColumn="0" w:lastRowLastColumn="0"/>
            <w:tcW w:w="1433" w:type="dxa"/>
            <w:noWrap/>
            <w:hideMark/>
          </w:tcPr>
          <w:p w14:paraId="20D2DB24" w14:textId="77777777" w:rsidR="00040902" w:rsidRPr="00040902" w:rsidRDefault="00040902" w:rsidP="00040902">
            <w:pPr>
              <w:jc w:val="center"/>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1</w:t>
            </w:r>
          </w:p>
        </w:tc>
        <w:tc>
          <w:tcPr>
            <w:tcW w:w="2303" w:type="dxa"/>
            <w:noWrap/>
            <w:hideMark/>
          </w:tcPr>
          <w:p w14:paraId="542DA6F4" w14:textId="77777777" w:rsidR="00040902" w:rsidRPr="00040902" w:rsidRDefault="00040902" w:rsidP="0004090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040902">
              <w:rPr>
                <w:rFonts w:ascii="Optima" w:eastAsia="Times New Roman" w:hAnsi="Optima" w:cs="Times New Roman"/>
                <w:color w:val="000000"/>
                <w:sz w:val="21"/>
                <w:szCs w:val="24"/>
                <w:lang w:val="es-ES_tradnl" w:eastAsia="es-ES_tradnl"/>
              </w:rPr>
              <w:t>1</w:t>
            </w:r>
          </w:p>
        </w:tc>
        <w:tc>
          <w:tcPr>
            <w:tcW w:w="1349" w:type="dxa"/>
          </w:tcPr>
          <w:p w14:paraId="7E2B8E8F" w14:textId="3B5C18C7" w:rsidR="00040902" w:rsidRPr="00040902" w:rsidRDefault="00040902" w:rsidP="00040902">
            <w:pPr>
              <w:jc w:val="center"/>
              <w:cnfStyle w:val="000000000000" w:firstRow="0" w:lastRow="0" w:firstColumn="0" w:lastColumn="0" w:oddVBand="0" w:evenVBand="0" w:oddHBand="0" w:evenHBand="0" w:firstRowFirstColumn="0" w:firstRowLastColumn="0" w:lastRowFirstColumn="0" w:lastRowLastColumn="0"/>
              <w:rPr>
                <w:rFonts w:ascii="Optima" w:eastAsia="Times New Roman" w:hAnsi="Optima" w:cs="Times New Roman"/>
                <w:color w:val="000000"/>
                <w:sz w:val="21"/>
                <w:szCs w:val="24"/>
                <w:lang w:val="es-ES_tradnl" w:eastAsia="es-ES_tradnl"/>
              </w:rPr>
            </w:pPr>
            <w:r w:rsidRPr="005165CC">
              <w:rPr>
                <w:rFonts w:ascii="Optima" w:eastAsia="Times New Roman" w:hAnsi="Optima" w:cs="Times New Roman"/>
                <w:color w:val="000000"/>
                <w:sz w:val="21"/>
                <w:szCs w:val="24"/>
                <w:lang w:val="es-ES_tradnl" w:eastAsia="es-ES_tradnl"/>
              </w:rPr>
              <w:t>0,14</w:t>
            </w:r>
          </w:p>
        </w:tc>
      </w:tr>
    </w:tbl>
    <w:p w14:paraId="4C812953" w14:textId="3E8E70F4" w:rsidR="002B69F0" w:rsidRPr="009C3736" w:rsidRDefault="009C3736" w:rsidP="00AA3F92">
      <w:pPr>
        <w:pStyle w:val="Sinespaciado"/>
        <w:jc w:val="both"/>
        <w:rPr>
          <w:rFonts w:ascii="Optima" w:hAnsi="Optima" w:cs="Times New Roman"/>
        </w:rPr>
      </w:pPr>
      <w:r>
        <w:rPr>
          <w:rFonts w:ascii="Optima" w:hAnsi="Optima" w:cs="Times New Roman"/>
          <w:b/>
        </w:rPr>
        <w:t xml:space="preserve">Tabla 3: </w:t>
      </w:r>
      <w:r>
        <w:rPr>
          <w:rFonts w:ascii="Optima" w:hAnsi="Optima" w:cs="Times New Roman"/>
        </w:rPr>
        <w:t>Equivalencia para la intensidad calculada para la microonda.</w:t>
      </w:r>
    </w:p>
    <w:p w14:paraId="1AB4F66B" w14:textId="77777777" w:rsidR="00AA3F92" w:rsidRDefault="00AA3F92" w:rsidP="000D3A03">
      <w:pPr>
        <w:pStyle w:val="Sinespaciado"/>
        <w:jc w:val="center"/>
        <w:rPr>
          <w:rFonts w:ascii="Optima" w:hAnsi="Optima" w:cs="Times New Roman"/>
        </w:rPr>
      </w:pPr>
    </w:p>
    <w:p w14:paraId="2B5E25AA" w14:textId="46560991" w:rsidR="00AA3F92" w:rsidRDefault="00CF4A44" w:rsidP="00CF4A44">
      <w:pPr>
        <w:pStyle w:val="Sinespaciado"/>
        <w:jc w:val="both"/>
        <w:rPr>
          <w:rFonts w:ascii="Optima" w:hAnsi="Optima" w:cs="Times New Roman"/>
        </w:rPr>
      </w:pPr>
      <w:r>
        <w:rPr>
          <w:rFonts w:ascii="Optima" w:hAnsi="Optima" w:cs="Times New Roman"/>
        </w:rPr>
        <w:t xml:space="preserve">A partir de este resultado para la intensidad es posible concluir, </w:t>
      </w:r>
      <w:r w:rsidR="0048002D">
        <w:rPr>
          <w:rFonts w:ascii="Optima" w:hAnsi="Optima" w:cs="Times New Roman"/>
        </w:rPr>
        <w:t>que</w:t>
      </w:r>
      <w:r>
        <w:rPr>
          <w:rFonts w:ascii="Optima" w:hAnsi="Optima" w:cs="Times New Roman"/>
        </w:rPr>
        <w:t xml:space="preserve"> </w:t>
      </w:r>
      <w:r w:rsidR="00B044C8">
        <w:rPr>
          <w:rFonts w:ascii="Optima" w:hAnsi="Optima" w:cs="Times New Roman"/>
        </w:rPr>
        <w:t xml:space="preserve">la intensidad </w:t>
      </w:r>
      <w:r w:rsidR="0048002D">
        <w:rPr>
          <w:rFonts w:ascii="Optima" w:hAnsi="Optima" w:cs="Times New Roman"/>
        </w:rPr>
        <w:t>calculada con la equivalencia sí resulta ser directamente proporcional a la lectura dada por el receptor.</w:t>
      </w:r>
    </w:p>
    <w:p w14:paraId="1AB90087" w14:textId="77777777" w:rsidR="0048002D" w:rsidRDefault="0048002D" w:rsidP="00CF4A44">
      <w:pPr>
        <w:pStyle w:val="Sinespaciado"/>
        <w:jc w:val="both"/>
        <w:rPr>
          <w:rFonts w:ascii="Optima" w:hAnsi="Optima" w:cs="Times New Roman"/>
        </w:rPr>
      </w:pPr>
    </w:p>
    <w:p w14:paraId="6DB9E74D" w14:textId="4B39D8CC" w:rsidR="0048002D" w:rsidRPr="00D05162" w:rsidRDefault="00D05162" w:rsidP="00CF4A44">
      <w:pPr>
        <w:pStyle w:val="Sinespaciado"/>
        <w:jc w:val="both"/>
        <w:rPr>
          <w:rFonts w:ascii="Optima" w:hAnsi="Optima" w:cs="Times New Roman"/>
          <w:b/>
          <w:color w:val="FF0000"/>
        </w:rPr>
      </w:pPr>
      <w:r>
        <w:rPr>
          <w:rFonts w:ascii="Optima" w:hAnsi="Optima" w:cs="Times New Roman"/>
          <w:b/>
          <w:color w:val="FF0000"/>
        </w:rPr>
        <w:t xml:space="preserve">¿QUÉ TIPO DE ONDA ES? FUUUUCK </w:t>
      </w:r>
      <w:bookmarkStart w:id="0" w:name="_GoBack"/>
      <w:bookmarkEnd w:id="0"/>
    </w:p>
    <w:p w14:paraId="55D7A67A" w14:textId="77777777" w:rsidR="00AA3F92" w:rsidRPr="00435327" w:rsidRDefault="00AA3F92" w:rsidP="000D3A03">
      <w:pPr>
        <w:pStyle w:val="Sinespaciado"/>
        <w:jc w:val="center"/>
        <w:rPr>
          <w:rFonts w:ascii="Optima" w:hAnsi="Optima" w:cs="Times New Roman"/>
        </w:rPr>
      </w:pPr>
    </w:p>
    <w:p w14:paraId="09305B44" w14:textId="77777777" w:rsidR="0001300F" w:rsidRPr="00435327" w:rsidRDefault="0001300F" w:rsidP="000D3A03">
      <w:pPr>
        <w:pStyle w:val="Sinespaciado"/>
        <w:jc w:val="center"/>
        <w:rPr>
          <w:rFonts w:ascii="Optima" w:hAnsi="Optima" w:cs="Times New Roman"/>
        </w:rPr>
      </w:pPr>
    </w:p>
    <w:p w14:paraId="1F29F1C2"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Conclusiones</w:t>
      </w:r>
    </w:p>
    <w:p w14:paraId="6C659611" w14:textId="2F930B03" w:rsidR="0001300F" w:rsidRDefault="0001300F" w:rsidP="0001300F">
      <w:pPr>
        <w:pStyle w:val="Sinespaciado"/>
        <w:jc w:val="both"/>
        <w:rPr>
          <w:rFonts w:ascii="Optima" w:hAnsi="Optima" w:cs="Times New Roman"/>
          <w:b/>
        </w:rPr>
      </w:pPr>
    </w:p>
    <w:p w14:paraId="371A2C89" w14:textId="23B623DC" w:rsidR="001C6535" w:rsidRDefault="001C6535" w:rsidP="001C6535">
      <w:pPr>
        <w:pStyle w:val="Sinespaciado"/>
        <w:numPr>
          <w:ilvl w:val="0"/>
          <w:numId w:val="6"/>
        </w:numPr>
        <w:jc w:val="both"/>
        <w:rPr>
          <w:rFonts w:ascii="Optima" w:hAnsi="Optima" w:cs="Times New Roman"/>
        </w:rPr>
      </w:pPr>
      <w:r>
        <w:rPr>
          <w:rFonts w:ascii="Optima" w:hAnsi="Optima" w:cs="Times New Roman"/>
        </w:rPr>
        <w:t>Se econtró que la relación entre el campo eléctrico y la intensidad de la onda son inversas y que ambas características dependen directamente de la distancia que hay entre la fuente el emisor y el receptor.</w:t>
      </w:r>
    </w:p>
    <w:p w14:paraId="3C3A3357" w14:textId="77777777" w:rsidR="001C6535" w:rsidRDefault="001C6535" w:rsidP="001C6535">
      <w:pPr>
        <w:pStyle w:val="Sinespaciado"/>
        <w:ind w:left="720"/>
        <w:jc w:val="both"/>
        <w:rPr>
          <w:rFonts w:ascii="Optima" w:hAnsi="Optima" w:cs="Times New Roman"/>
        </w:rPr>
      </w:pPr>
    </w:p>
    <w:p w14:paraId="32B9F9EF" w14:textId="7F42AED6" w:rsidR="001C6535" w:rsidRDefault="001C6535" w:rsidP="001C6535">
      <w:pPr>
        <w:pStyle w:val="Sinespaciado"/>
        <w:numPr>
          <w:ilvl w:val="0"/>
          <w:numId w:val="6"/>
        </w:numPr>
        <w:jc w:val="both"/>
        <w:rPr>
          <w:rFonts w:ascii="Optima" w:hAnsi="Optima" w:cs="Times New Roman"/>
        </w:rPr>
      </w:pPr>
      <w:r>
        <w:rPr>
          <w:rFonts w:ascii="Optima" w:hAnsi="Optima" w:cs="Times New Roman"/>
        </w:rPr>
        <w:t>Para esta serie de experimentos pudo determinarse que se trataba de una onda plana/esférica, deducido a partir de las observaciones hechas al girar el receptor del tornillo de mano.</w:t>
      </w:r>
    </w:p>
    <w:p w14:paraId="103AF7A6" w14:textId="77777777" w:rsidR="00435327" w:rsidRDefault="00435327" w:rsidP="0001300F">
      <w:pPr>
        <w:pStyle w:val="Sinespaciado"/>
        <w:jc w:val="both"/>
        <w:rPr>
          <w:rFonts w:ascii="Optima" w:hAnsi="Optima" w:cs="Times New Roman"/>
        </w:rPr>
      </w:pPr>
    </w:p>
    <w:p w14:paraId="413B5D51" w14:textId="77777777" w:rsidR="00435327" w:rsidRDefault="00435327" w:rsidP="0001300F">
      <w:pPr>
        <w:pStyle w:val="Sinespaciado"/>
        <w:jc w:val="both"/>
        <w:rPr>
          <w:rFonts w:ascii="Optima" w:hAnsi="Optima" w:cs="Times New Roman"/>
        </w:rPr>
      </w:pPr>
    </w:p>
    <w:p w14:paraId="1D77C73E" w14:textId="77777777" w:rsidR="00435327" w:rsidRDefault="00435327" w:rsidP="0001300F">
      <w:pPr>
        <w:pStyle w:val="Sinespaciado"/>
        <w:jc w:val="both"/>
        <w:rPr>
          <w:rFonts w:ascii="Optima" w:hAnsi="Optima" w:cs="Times New Roman"/>
        </w:rPr>
      </w:pPr>
    </w:p>
    <w:p w14:paraId="17234EB2" w14:textId="77777777" w:rsidR="00435327" w:rsidRDefault="00435327" w:rsidP="0001300F">
      <w:pPr>
        <w:pStyle w:val="Sinespaciado"/>
        <w:jc w:val="both"/>
        <w:rPr>
          <w:rFonts w:ascii="Optima" w:hAnsi="Optima" w:cs="Times New Roman"/>
        </w:rPr>
      </w:pPr>
    </w:p>
    <w:p w14:paraId="408ECCD8" w14:textId="77777777" w:rsidR="00435327" w:rsidRDefault="00435327" w:rsidP="0001300F">
      <w:pPr>
        <w:pStyle w:val="Sinespaciado"/>
        <w:jc w:val="both"/>
        <w:rPr>
          <w:rFonts w:ascii="Optima" w:hAnsi="Optima" w:cs="Times New Roman"/>
        </w:rPr>
      </w:pPr>
    </w:p>
    <w:p w14:paraId="41554D91" w14:textId="77777777" w:rsidR="00435327" w:rsidRDefault="00435327" w:rsidP="0001300F">
      <w:pPr>
        <w:pStyle w:val="Sinespaciado"/>
        <w:jc w:val="both"/>
        <w:rPr>
          <w:rFonts w:ascii="Optima" w:hAnsi="Optima" w:cs="Times New Roman"/>
        </w:rPr>
      </w:pPr>
    </w:p>
    <w:p w14:paraId="008D7804" w14:textId="77777777" w:rsidR="00435327" w:rsidRDefault="00435327" w:rsidP="0001300F">
      <w:pPr>
        <w:pStyle w:val="Sinespaciado"/>
        <w:jc w:val="both"/>
        <w:rPr>
          <w:rFonts w:ascii="Optima" w:hAnsi="Optima" w:cs="Times New Roman"/>
        </w:rPr>
      </w:pPr>
    </w:p>
    <w:p w14:paraId="4E41D7BE" w14:textId="77777777" w:rsidR="00435327" w:rsidRPr="00435327" w:rsidRDefault="00435327" w:rsidP="0001300F">
      <w:pPr>
        <w:pStyle w:val="Sinespaciado"/>
        <w:jc w:val="both"/>
        <w:rPr>
          <w:rFonts w:ascii="Optima" w:hAnsi="Optima" w:cs="Times New Roman"/>
        </w:rPr>
      </w:pPr>
    </w:p>
    <w:p w14:paraId="4EFE66E5" w14:textId="77777777" w:rsidR="0001300F" w:rsidRPr="00435327" w:rsidRDefault="0001300F" w:rsidP="0001300F">
      <w:pPr>
        <w:pStyle w:val="Sinespaciado"/>
        <w:jc w:val="both"/>
        <w:rPr>
          <w:rFonts w:ascii="Optima" w:hAnsi="Optima" w:cs="Times New Roman"/>
        </w:rPr>
      </w:pPr>
    </w:p>
    <w:p w14:paraId="10BE4074"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Referencias</w:t>
      </w:r>
    </w:p>
    <w:p w14:paraId="6DBB4CC6" w14:textId="77777777" w:rsidR="0001300F" w:rsidRPr="00435327" w:rsidRDefault="0001300F" w:rsidP="0001300F">
      <w:pPr>
        <w:pStyle w:val="Sinespaciado"/>
        <w:ind w:left="360"/>
        <w:jc w:val="both"/>
        <w:rPr>
          <w:rFonts w:ascii="Optima" w:hAnsi="Optima" w:cs="Times New Roman"/>
        </w:rPr>
      </w:pPr>
    </w:p>
    <w:p w14:paraId="457D2F55" w14:textId="77777777" w:rsidR="0001300F" w:rsidRPr="00435327" w:rsidRDefault="00A35532" w:rsidP="0001300F">
      <w:pPr>
        <w:pStyle w:val="Sinespaciado"/>
        <w:numPr>
          <w:ilvl w:val="0"/>
          <w:numId w:val="5"/>
        </w:numPr>
        <w:rPr>
          <w:rFonts w:ascii="Optima" w:hAnsi="Optima" w:cs="Times New Roman"/>
          <w:sz w:val="20"/>
          <w:szCs w:val="20"/>
        </w:rPr>
      </w:pPr>
      <w:hyperlink r:id="rId8" w:history="1">
        <w:r w:rsidR="0001300F" w:rsidRPr="00435327">
          <w:rPr>
            <w:rFonts w:ascii="Optima" w:hAnsi="Optima" w:cs="Times New Roman"/>
            <w:sz w:val="20"/>
            <w:szCs w:val="20"/>
            <w:lang w:val="en-US"/>
          </w:rPr>
          <w:t>Sears Francis W.</w:t>
        </w:r>
      </w:hyperlink>
      <w:r w:rsidR="0001300F" w:rsidRPr="00435327">
        <w:rPr>
          <w:rFonts w:ascii="Optima" w:hAnsi="Optima" w:cs="Times New Roman"/>
          <w:sz w:val="20"/>
          <w:szCs w:val="20"/>
          <w:lang w:val="en-US"/>
        </w:rPr>
        <w:t xml:space="preserve">, </w:t>
      </w:r>
      <w:hyperlink r:id="rId9" w:history="1">
        <w:r w:rsidR="0001300F" w:rsidRPr="00435327">
          <w:rPr>
            <w:rFonts w:ascii="Optima" w:hAnsi="Optima" w:cs="Times New Roman"/>
            <w:sz w:val="20"/>
            <w:szCs w:val="20"/>
            <w:lang w:val="en-US"/>
          </w:rPr>
          <w:t>Freedman Roger A.</w:t>
        </w:r>
      </w:hyperlink>
      <w:r w:rsidR="0001300F" w:rsidRPr="00435327">
        <w:rPr>
          <w:rFonts w:ascii="Optima" w:hAnsi="Optima" w:cs="Times New Roman"/>
          <w:sz w:val="20"/>
          <w:szCs w:val="20"/>
          <w:lang w:val="en-US"/>
        </w:rPr>
        <w:t xml:space="preserve">, Young Hugh, </w:t>
      </w:r>
      <w:hyperlink r:id="rId10" w:history="1">
        <w:r w:rsidR="0001300F" w:rsidRPr="00435327">
          <w:rPr>
            <w:rFonts w:ascii="Optima" w:hAnsi="Optima" w:cs="Times New Roman"/>
            <w:sz w:val="20"/>
            <w:szCs w:val="20"/>
            <w:lang w:val="en-US"/>
          </w:rPr>
          <w:t>Zemansky Mark W.</w:t>
        </w:r>
      </w:hyperlink>
      <w:r w:rsidR="0001300F" w:rsidRPr="00435327">
        <w:rPr>
          <w:rFonts w:ascii="Optima" w:hAnsi="Optima" w:cs="Times New Roman"/>
          <w:sz w:val="20"/>
          <w:szCs w:val="20"/>
          <w:lang w:val="en-US"/>
        </w:rPr>
        <w:t> </w:t>
      </w:r>
      <w:r w:rsidR="0001300F" w:rsidRPr="00435327">
        <w:rPr>
          <w:rFonts w:ascii="Optima" w:hAnsi="Optima" w:cs="Times New Roman"/>
          <w:i/>
          <w:sz w:val="20"/>
          <w:szCs w:val="20"/>
        </w:rPr>
        <w:t>Física Universitaria Volumen 2 (</w:t>
      </w:r>
      <w:r w:rsidR="0001300F" w:rsidRPr="00435327">
        <w:rPr>
          <w:rFonts w:ascii="Optima" w:hAnsi="Optima" w:cs="Times New Roman"/>
          <w:sz w:val="20"/>
          <w:szCs w:val="20"/>
        </w:rPr>
        <w:t>Pearson Educación, 11 Edición, 2004)</w:t>
      </w:r>
    </w:p>
    <w:p w14:paraId="6E8D9CD4" w14:textId="77777777" w:rsidR="0001300F" w:rsidRPr="00435327" w:rsidRDefault="0001300F" w:rsidP="0001300F">
      <w:pPr>
        <w:pStyle w:val="Sinespaciado"/>
        <w:ind w:left="720"/>
        <w:rPr>
          <w:rFonts w:ascii="Optima" w:hAnsi="Optima" w:cs="Times New Roman"/>
          <w:sz w:val="20"/>
          <w:szCs w:val="20"/>
        </w:rPr>
      </w:pPr>
    </w:p>
    <w:p w14:paraId="49C65FC2" w14:textId="77777777" w:rsidR="0001300F" w:rsidRPr="00435327" w:rsidRDefault="00A35532" w:rsidP="0001300F">
      <w:pPr>
        <w:pStyle w:val="Sinespaciado"/>
        <w:numPr>
          <w:ilvl w:val="0"/>
          <w:numId w:val="5"/>
        </w:numPr>
        <w:rPr>
          <w:rFonts w:ascii="Optima" w:hAnsi="Optima" w:cs="Times New Roman"/>
          <w:sz w:val="20"/>
          <w:szCs w:val="20"/>
        </w:rPr>
      </w:pPr>
      <w:hyperlink r:id="rId11" w:history="1">
        <w:r w:rsidR="0001300F" w:rsidRPr="00435327">
          <w:rPr>
            <w:rFonts w:ascii="Optima" w:hAnsi="Optima" w:cs="Times New Roman"/>
            <w:sz w:val="20"/>
            <w:szCs w:val="20"/>
            <w:lang w:val="en-US"/>
          </w:rPr>
          <w:t>Sears Francis W.</w:t>
        </w:r>
      </w:hyperlink>
      <w:r w:rsidR="0001300F" w:rsidRPr="00435327">
        <w:rPr>
          <w:rFonts w:ascii="Optima" w:hAnsi="Optima" w:cs="Times New Roman"/>
          <w:sz w:val="20"/>
          <w:szCs w:val="20"/>
          <w:lang w:val="en-US"/>
        </w:rPr>
        <w:t xml:space="preserve">, </w:t>
      </w:r>
      <w:hyperlink r:id="rId12" w:history="1">
        <w:r w:rsidR="0001300F" w:rsidRPr="00435327">
          <w:rPr>
            <w:rFonts w:ascii="Optima" w:hAnsi="Optima" w:cs="Times New Roman"/>
            <w:sz w:val="20"/>
            <w:szCs w:val="20"/>
            <w:lang w:val="en-US"/>
          </w:rPr>
          <w:t>Freedman Roger A.</w:t>
        </w:r>
      </w:hyperlink>
      <w:r w:rsidR="0001300F" w:rsidRPr="00435327">
        <w:rPr>
          <w:rFonts w:ascii="Optima" w:hAnsi="Optima" w:cs="Times New Roman"/>
          <w:sz w:val="20"/>
          <w:szCs w:val="20"/>
          <w:lang w:val="en-US"/>
        </w:rPr>
        <w:t xml:space="preserve">, Young Hugh, </w:t>
      </w:r>
      <w:hyperlink r:id="rId13" w:history="1">
        <w:r w:rsidR="0001300F" w:rsidRPr="00435327">
          <w:rPr>
            <w:rFonts w:ascii="Optima" w:hAnsi="Optima" w:cs="Times New Roman"/>
            <w:sz w:val="20"/>
            <w:szCs w:val="20"/>
            <w:lang w:val="en-US"/>
          </w:rPr>
          <w:t>Zemansky Mark W.</w:t>
        </w:r>
      </w:hyperlink>
      <w:r w:rsidR="0001300F" w:rsidRPr="00435327">
        <w:rPr>
          <w:rFonts w:ascii="Optima" w:hAnsi="Optima" w:cs="Times New Roman"/>
          <w:sz w:val="20"/>
          <w:szCs w:val="20"/>
          <w:lang w:val="en-US"/>
        </w:rPr>
        <w:t> </w:t>
      </w:r>
      <w:r w:rsidR="0001300F" w:rsidRPr="00435327">
        <w:rPr>
          <w:rFonts w:ascii="Optima" w:hAnsi="Optima" w:cs="Times New Roman"/>
          <w:i/>
          <w:sz w:val="20"/>
          <w:szCs w:val="20"/>
        </w:rPr>
        <w:t>Física Universitaria Volumen 1 (</w:t>
      </w:r>
      <w:r w:rsidR="0001300F" w:rsidRPr="00435327">
        <w:rPr>
          <w:rFonts w:ascii="Optima" w:hAnsi="Optima" w:cs="Times New Roman"/>
          <w:sz w:val="20"/>
          <w:szCs w:val="20"/>
        </w:rPr>
        <w:t>Pearson Educación, 11 Edición, 2004)</w:t>
      </w:r>
    </w:p>
    <w:p w14:paraId="5A54814C" w14:textId="77777777" w:rsidR="003514E5" w:rsidRPr="00435327" w:rsidRDefault="003514E5" w:rsidP="003514E5">
      <w:pPr>
        <w:pStyle w:val="Sinespaciado"/>
        <w:rPr>
          <w:rFonts w:ascii="Optima" w:hAnsi="Optima" w:cs="Times New Roman"/>
          <w:sz w:val="20"/>
          <w:szCs w:val="20"/>
        </w:rPr>
      </w:pPr>
    </w:p>
    <w:p w14:paraId="76F1290E" w14:textId="77777777" w:rsidR="003514E5" w:rsidRPr="00435327" w:rsidRDefault="003514E5" w:rsidP="0001300F">
      <w:pPr>
        <w:pStyle w:val="Sinespaciado"/>
        <w:numPr>
          <w:ilvl w:val="0"/>
          <w:numId w:val="5"/>
        </w:numPr>
        <w:rPr>
          <w:rFonts w:ascii="Optima" w:hAnsi="Optima" w:cs="Times New Roman"/>
          <w:sz w:val="20"/>
          <w:szCs w:val="20"/>
        </w:rPr>
      </w:pPr>
      <w:r w:rsidRPr="00435327">
        <w:rPr>
          <w:rFonts w:ascii="Optima" w:hAnsi="Optima" w:cs="Times New Roman"/>
          <w:sz w:val="20"/>
          <w:szCs w:val="20"/>
        </w:rPr>
        <w:lastRenderedPageBreak/>
        <w:t>Es útil citar la guía de laboratorio y las guías que vienen con el equipo que se este usando.</w:t>
      </w:r>
    </w:p>
    <w:p w14:paraId="1CC1063C" w14:textId="77777777" w:rsidR="0001300F" w:rsidRPr="00435327" w:rsidRDefault="0001300F" w:rsidP="0001300F">
      <w:pPr>
        <w:pStyle w:val="Sinespaciado"/>
        <w:ind w:left="720"/>
        <w:rPr>
          <w:rFonts w:ascii="Optima" w:hAnsi="Optima" w:cs="Times New Roman"/>
          <w:sz w:val="20"/>
          <w:szCs w:val="20"/>
        </w:rPr>
      </w:pPr>
    </w:p>
    <w:p w14:paraId="3418E0EC"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 xml:space="preserve">Apéndice </w:t>
      </w:r>
    </w:p>
    <w:p w14:paraId="39798F42" w14:textId="77777777" w:rsidR="0001300F" w:rsidRPr="00435327" w:rsidRDefault="0001300F" w:rsidP="0001300F">
      <w:pPr>
        <w:pStyle w:val="Sinespaciado"/>
        <w:rPr>
          <w:rFonts w:ascii="Optima" w:hAnsi="Optima" w:cs="Times New Roman"/>
          <w:b/>
        </w:rPr>
      </w:pPr>
    </w:p>
    <w:p w14:paraId="0779A26F" w14:textId="77777777" w:rsidR="00B2711A" w:rsidRDefault="0001300F" w:rsidP="004D150E">
      <w:pPr>
        <w:pStyle w:val="Sinespaciado"/>
        <w:rPr>
          <w:rFonts w:ascii="Optima" w:hAnsi="Optima" w:cs="Times New Roman"/>
        </w:rPr>
      </w:pPr>
      <w:r w:rsidRPr="00435327">
        <w:rPr>
          <w:rFonts w:ascii="Optima" w:hAnsi="Optima" w:cs="Times New Roman"/>
        </w:rPr>
        <w:t>Solo si es necesario complementar algún detalle del informe.</w:t>
      </w:r>
    </w:p>
    <w:p w14:paraId="60592C6D" w14:textId="77777777" w:rsidR="00C44C8F" w:rsidRDefault="00C44C8F" w:rsidP="004D150E">
      <w:pPr>
        <w:pStyle w:val="Sinespaciado"/>
        <w:rPr>
          <w:rFonts w:ascii="Optima" w:hAnsi="Optima" w:cs="Times New Roman"/>
        </w:rPr>
      </w:pPr>
    </w:p>
    <w:p w14:paraId="580A42F7" w14:textId="77777777" w:rsidR="00C44C8F" w:rsidRDefault="00C44C8F" w:rsidP="004D150E">
      <w:pPr>
        <w:pStyle w:val="Sinespaciado"/>
        <w:rPr>
          <w:rFonts w:ascii="Optima" w:hAnsi="Optima" w:cs="Times New Roman"/>
        </w:rPr>
      </w:pPr>
    </w:p>
    <w:p w14:paraId="1CB7D0C1" w14:textId="77777777" w:rsidR="00C44C8F" w:rsidRDefault="00C44C8F" w:rsidP="004D150E">
      <w:pPr>
        <w:pStyle w:val="Sinespaciado"/>
        <w:rPr>
          <w:rFonts w:ascii="Optima" w:hAnsi="Optima" w:cs="Times New Roman"/>
        </w:rPr>
      </w:pPr>
    </w:p>
    <w:p w14:paraId="52D0397B" w14:textId="77777777" w:rsidR="00C44C8F" w:rsidRDefault="00C44C8F" w:rsidP="004D150E">
      <w:pPr>
        <w:pStyle w:val="Sinespaciado"/>
        <w:rPr>
          <w:rFonts w:ascii="Optima" w:hAnsi="Optima" w:cs="Times New Roman"/>
        </w:rPr>
      </w:pPr>
    </w:p>
    <w:p w14:paraId="1939F476" w14:textId="77777777" w:rsidR="00C44C8F" w:rsidRPr="00AE7C82" w:rsidRDefault="00C44C8F" w:rsidP="004D150E">
      <w:pPr>
        <w:pStyle w:val="Sinespaciado"/>
        <w:rPr>
          <w:rFonts w:ascii="Optima" w:hAnsi="Optima" w:cs="Times New Roman"/>
          <w:sz w:val="28"/>
        </w:rPr>
      </w:pPr>
    </w:p>
    <w:p w14:paraId="5F63FF00" w14:textId="15B4AC8F" w:rsidR="00C44C8F" w:rsidRPr="00AE7C82" w:rsidRDefault="00C44C8F" w:rsidP="00C44C8F">
      <w:pPr>
        <w:pStyle w:val="Sinespaciado"/>
        <w:jc w:val="both"/>
        <w:rPr>
          <w:rFonts w:ascii="Optima" w:hAnsi="Optima" w:cs="Times New Roman"/>
          <w:color w:val="4BACC6" w:themeColor="accent5"/>
          <w:sz w:val="28"/>
        </w:rPr>
      </w:pPr>
      <w:r w:rsidRPr="00AE7C82">
        <w:rPr>
          <w:rFonts w:ascii="Optima" w:hAnsi="Optima" w:cs="Times New Roman"/>
          <w:color w:val="4BACC6" w:themeColor="accent5"/>
          <w:sz w:val="28"/>
        </w:rPr>
        <w:t xml:space="preserve">La fuente que se ha usado en este formato se llama </w:t>
      </w:r>
      <w:r w:rsidRPr="00AE7C82">
        <w:rPr>
          <w:rFonts w:ascii="Optima" w:hAnsi="Optima" w:cs="Times New Roman"/>
          <w:color w:val="4BACC6" w:themeColor="accent5"/>
          <w:sz w:val="28"/>
          <w:u w:val="single"/>
        </w:rPr>
        <w:t>Optima</w:t>
      </w:r>
      <w:r w:rsidRPr="00AE7C82">
        <w:rPr>
          <w:rFonts w:ascii="Optima" w:hAnsi="Optima" w:cs="Times New Roman"/>
          <w:color w:val="4BACC6" w:themeColor="accent5"/>
          <w:sz w:val="28"/>
        </w:rPr>
        <w:t>, consulte en la red como instalar la fuente en su sistema operativo</w:t>
      </w:r>
      <w:r w:rsidR="00AE7C82" w:rsidRPr="00AE7C82">
        <w:rPr>
          <w:rFonts w:ascii="Optima" w:hAnsi="Optima" w:cs="Times New Roman"/>
          <w:color w:val="4BACC6" w:themeColor="accent5"/>
          <w:sz w:val="28"/>
        </w:rPr>
        <w:t xml:space="preserve"> (es muy fácil)</w:t>
      </w:r>
      <w:r w:rsidRPr="00AE7C82">
        <w:rPr>
          <w:rFonts w:ascii="Optima" w:hAnsi="Optima" w:cs="Times New Roman"/>
          <w:color w:val="4BACC6" w:themeColor="accent5"/>
          <w:sz w:val="28"/>
        </w:rPr>
        <w:t xml:space="preserve">. Esto le permitirá usarla en su editor de texto. </w:t>
      </w:r>
    </w:p>
    <w:p w14:paraId="7542E148" w14:textId="49805B95" w:rsidR="00AE7C82" w:rsidRPr="00AE7C82" w:rsidRDefault="00AE7C82" w:rsidP="00C44C8F">
      <w:pPr>
        <w:pStyle w:val="Sinespaciado"/>
        <w:jc w:val="both"/>
        <w:rPr>
          <w:rFonts w:ascii="Optima" w:hAnsi="Optima" w:cs="Times New Roman"/>
          <w:color w:val="FF0000"/>
          <w:sz w:val="28"/>
          <w:szCs w:val="20"/>
        </w:rPr>
      </w:pPr>
      <w:r w:rsidRPr="00AE7C82">
        <w:rPr>
          <w:rFonts w:ascii="Optima" w:hAnsi="Optima" w:cs="Times New Roman"/>
          <w:color w:val="FF0000"/>
          <w:sz w:val="28"/>
        </w:rPr>
        <w:t xml:space="preserve">No se recibirán informes con otro tipo de fuente. </w:t>
      </w:r>
    </w:p>
    <w:p w14:paraId="0D0F2A2A" w14:textId="3E5653BB" w:rsidR="002A6C9A" w:rsidRPr="00AE7C82" w:rsidRDefault="002A6C9A" w:rsidP="00C44C8F">
      <w:pPr>
        <w:pStyle w:val="Sinespaciado"/>
        <w:jc w:val="both"/>
        <w:rPr>
          <w:rFonts w:ascii="Optima" w:hAnsi="Optima" w:cs="Times New Roman"/>
          <w:color w:val="4BACC6" w:themeColor="accent5"/>
          <w:sz w:val="28"/>
        </w:rPr>
      </w:pPr>
      <w:r w:rsidRPr="00AE7C82">
        <w:rPr>
          <w:rFonts w:ascii="Optima" w:hAnsi="Optima" w:cs="Times New Roman"/>
          <w:color w:val="4BACC6" w:themeColor="accent5"/>
          <w:sz w:val="28"/>
        </w:rPr>
        <w:t>No modif</w:t>
      </w:r>
      <w:r w:rsidR="009C3736">
        <w:rPr>
          <w:rFonts w:ascii="Optima" w:hAnsi="Optima" w:cs="Times New Roman"/>
          <w:color w:val="4BACC6" w:themeColor="accent5"/>
          <w:sz w:val="28"/>
        </w:rPr>
        <w:t xml:space="preserve">ique el formato y sus </w:t>
      </w:r>
      <w:r w:rsidR="00AE7C82" w:rsidRPr="00AE7C82">
        <w:rPr>
          <w:rFonts w:ascii="Optima" w:hAnsi="Optima" w:cs="Times New Roman"/>
          <w:color w:val="4BACC6" w:themeColor="accent5"/>
          <w:sz w:val="28"/>
        </w:rPr>
        <w:t>argenes.</w:t>
      </w:r>
    </w:p>
    <w:p w14:paraId="4156C412" w14:textId="739FCE62" w:rsidR="00AE7C82" w:rsidRPr="00AE7C82" w:rsidRDefault="00AE7C82" w:rsidP="00C44C8F">
      <w:pPr>
        <w:pStyle w:val="Sinespaciado"/>
        <w:jc w:val="both"/>
        <w:rPr>
          <w:rFonts w:ascii="Optima" w:hAnsi="Optima" w:cs="Times New Roman"/>
          <w:color w:val="4BACC6" w:themeColor="accent5"/>
          <w:sz w:val="28"/>
        </w:rPr>
      </w:pPr>
      <w:r w:rsidRPr="00AE7C82">
        <w:rPr>
          <w:rFonts w:ascii="Optima" w:hAnsi="Optima" w:cs="Times New Roman"/>
          <w:color w:val="4BACC6" w:themeColor="accent5"/>
          <w:sz w:val="28"/>
        </w:rPr>
        <w:t>Se recomienda que una vez terminado su informe, lo convierta a formato PDF. De e</w:t>
      </w:r>
      <w:r w:rsidR="00AF0331">
        <w:rPr>
          <w:rFonts w:ascii="Optima" w:hAnsi="Optima" w:cs="Times New Roman"/>
          <w:color w:val="4BACC6" w:themeColor="accent5"/>
          <w:sz w:val="28"/>
        </w:rPr>
        <w:t xml:space="preserve">ste modo no tendra problemas para </w:t>
      </w:r>
      <w:r w:rsidRPr="00AE7C82">
        <w:rPr>
          <w:rFonts w:ascii="Optima" w:hAnsi="Optima" w:cs="Times New Roman"/>
          <w:color w:val="4BACC6" w:themeColor="accent5"/>
          <w:sz w:val="28"/>
        </w:rPr>
        <w:t>realizar su impres</w:t>
      </w:r>
      <w:r w:rsidR="00AF0331">
        <w:rPr>
          <w:rFonts w:ascii="Optima" w:hAnsi="Optima" w:cs="Times New Roman"/>
          <w:color w:val="4BACC6" w:themeColor="accent5"/>
          <w:sz w:val="28"/>
        </w:rPr>
        <w:t>ión en cualquier computador diferente al personal.</w:t>
      </w:r>
    </w:p>
    <w:p w14:paraId="3D039D7A" w14:textId="77777777" w:rsidR="00AE7C82" w:rsidRPr="00AE7C82" w:rsidRDefault="00AE7C82" w:rsidP="00C44C8F">
      <w:pPr>
        <w:pStyle w:val="Sinespaciado"/>
        <w:jc w:val="both"/>
        <w:rPr>
          <w:rFonts w:ascii="Optima" w:hAnsi="Optima" w:cs="Times New Roman"/>
          <w:color w:val="4BACC6" w:themeColor="accent5"/>
          <w:sz w:val="28"/>
        </w:rPr>
      </w:pPr>
    </w:p>
    <w:p w14:paraId="50BFF6AF" w14:textId="77777777" w:rsidR="00B2711A" w:rsidRPr="00435327" w:rsidRDefault="00B2711A" w:rsidP="00C91888">
      <w:pPr>
        <w:autoSpaceDE w:val="0"/>
        <w:autoSpaceDN w:val="0"/>
        <w:adjustRightInd w:val="0"/>
        <w:spacing w:after="0" w:line="240" w:lineRule="auto"/>
        <w:jc w:val="center"/>
        <w:rPr>
          <w:rFonts w:ascii="Optima" w:hAnsi="Optima" w:cs="Times New Roman"/>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7A04D" w14:textId="77777777" w:rsidR="00A35532" w:rsidRDefault="00A35532" w:rsidP="00715DF5">
      <w:pPr>
        <w:spacing w:after="0" w:line="240" w:lineRule="auto"/>
      </w:pPr>
      <w:r>
        <w:separator/>
      </w:r>
    </w:p>
  </w:endnote>
  <w:endnote w:type="continuationSeparator" w:id="0">
    <w:p w14:paraId="777A1BFE" w14:textId="77777777" w:rsidR="00A35532" w:rsidRDefault="00A35532" w:rsidP="0071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Optima">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715DF5" w:rsidRPr="00715DF5" w:rsidRDefault="00715DF5">
    <w:pPr>
      <w:pStyle w:val="Piedepgina"/>
      <w:rPr>
        <w:rFonts w:ascii="Times New Roman" w:hAnsi="Times New Roman" w:cs="Times New Roman"/>
      </w:rPr>
    </w:pPr>
  </w:p>
  <w:p w14:paraId="2BB5C202" w14:textId="77777777" w:rsidR="00435327" w:rsidRDefault="0043532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4E45F" w14:textId="77777777" w:rsidR="00A35532" w:rsidRDefault="00A35532" w:rsidP="00715DF5">
      <w:pPr>
        <w:spacing w:after="0" w:line="240" w:lineRule="auto"/>
      </w:pPr>
      <w:r>
        <w:separator/>
      </w:r>
    </w:p>
  </w:footnote>
  <w:footnote w:type="continuationSeparator" w:id="0">
    <w:p w14:paraId="78A8BA10" w14:textId="77777777" w:rsidR="00A35532" w:rsidRDefault="00A35532" w:rsidP="00715D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2DA"/>
    <w:multiLevelType w:val="hybridMultilevel"/>
    <w:tmpl w:val="988839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FD"/>
    <w:rsid w:val="0001300F"/>
    <w:rsid w:val="00040902"/>
    <w:rsid w:val="000714A7"/>
    <w:rsid w:val="00095CFD"/>
    <w:rsid w:val="000D3A03"/>
    <w:rsid w:val="000E293D"/>
    <w:rsid w:val="001C6535"/>
    <w:rsid w:val="002743B7"/>
    <w:rsid w:val="002A4A4A"/>
    <w:rsid w:val="002A6C9A"/>
    <w:rsid w:val="002B69F0"/>
    <w:rsid w:val="00331D18"/>
    <w:rsid w:val="003514E5"/>
    <w:rsid w:val="003A157C"/>
    <w:rsid w:val="00435327"/>
    <w:rsid w:val="004735D7"/>
    <w:rsid w:val="0048002D"/>
    <w:rsid w:val="004D150E"/>
    <w:rsid w:val="005165CC"/>
    <w:rsid w:val="00584913"/>
    <w:rsid w:val="006118BB"/>
    <w:rsid w:val="00617936"/>
    <w:rsid w:val="00715DF5"/>
    <w:rsid w:val="007B3E58"/>
    <w:rsid w:val="008D2523"/>
    <w:rsid w:val="009008B6"/>
    <w:rsid w:val="009B09CD"/>
    <w:rsid w:val="009B4E70"/>
    <w:rsid w:val="009C3736"/>
    <w:rsid w:val="00A35532"/>
    <w:rsid w:val="00AA3F92"/>
    <w:rsid w:val="00AE7C82"/>
    <w:rsid w:val="00AF0331"/>
    <w:rsid w:val="00B044C8"/>
    <w:rsid w:val="00B1243C"/>
    <w:rsid w:val="00B2711A"/>
    <w:rsid w:val="00C05563"/>
    <w:rsid w:val="00C44C8F"/>
    <w:rsid w:val="00C861FA"/>
    <w:rsid w:val="00C91888"/>
    <w:rsid w:val="00C91D93"/>
    <w:rsid w:val="00CE2081"/>
    <w:rsid w:val="00CE65DF"/>
    <w:rsid w:val="00CF4A44"/>
    <w:rsid w:val="00D05162"/>
    <w:rsid w:val="00D34AF2"/>
    <w:rsid w:val="00D404E0"/>
    <w:rsid w:val="00F16F86"/>
    <w:rsid w:val="00F56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ind w:left="720"/>
      <w:contextualSpacing/>
    </w:pPr>
  </w:style>
  <w:style w:type="paragraph" w:styleId="Encabezado">
    <w:name w:val="header"/>
    <w:basedOn w:val="Normal"/>
    <w:link w:val="EncabezadoCar"/>
    <w:uiPriority w:val="99"/>
    <w:unhideWhenUsed/>
    <w:rsid w:val="00715DF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table" w:styleId="Tablanormal1">
    <w:name w:val="Plain Table 1"/>
    <w:basedOn w:val="Tablanormal"/>
    <w:uiPriority w:val="41"/>
    <w:rsid w:val="005165C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70652">
      <w:bodyDiv w:val="1"/>
      <w:marLeft w:val="0"/>
      <w:marRight w:val="0"/>
      <w:marTop w:val="0"/>
      <w:marBottom w:val="0"/>
      <w:divBdr>
        <w:top w:val="none" w:sz="0" w:space="0" w:color="auto"/>
        <w:left w:val="none" w:sz="0" w:space="0" w:color="auto"/>
        <w:bottom w:val="none" w:sz="0" w:space="0" w:color="auto"/>
        <w:right w:val="none" w:sz="0" w:space="0" w:color="auto"/>
      </w:divBdr>
    </w:div>
    <w:div w:id="651367518">
      <w:bodyDiv w:val="1"/>
      <w:marLeft w:val="0"/>
      <w:marRight w:val="0"/>
      <w:marTop w:val="0"/>
      <w:marBottom w:val="0"/>
      <w:divBdr>
        <w:top w:val="none" w:sz="0" w:space="0" w:color="auto"/>
        <w:left w:val="none" w:sz="0" w:space="0" w:color="auto"/>
        <w:bottom w:val="none" w:sz="0" w:space="0" w:color="auto"/>
        <w:right w:val="none" w:sz="0" w:space="0" w:color="auto"/>
      </w:divBdr>
    </w:div>
    <w:div w:id="1277983142">
      <w:bodyDiv w:val="1"/>
      <w:marLeft w:val="0"/>
      <w:marRight w:val="0"/>
      <w:marTop w:val="0"/>
      <w:marBottom w:val="0"/>
      <w:divBdr>
        <w:top w:val="none" w:sz="0" w:space="0" w:color="auto"/>
        <w:left w:val="none" w:sz="0" w:space="0" w:color="auto"/>
        <w:bottom w:val="none" w:sz="0" w:space="0" w:color="auto"/>
        <w:right w:val="none" w:sz="0" w:space="0" w:color="auto"/>
      </w:divBdr>
    </w:div>
    <w:div w:id="1961455762">
      <w:bodyDiv w:val="1"/>
      <w:marLeft w:val="0"/>
      <w:marRight w:val="0"/>
      <w:marTop w:val="0"/>
      <w:marBottom w:val="0"/>
      <w:divBdr>
        <w:top w:val="none" w:sz="0" w:space="0" w:color="auto"/>
        <w:left w:val="none" w:sz="0" w:space="0" w:color="auto"/>
        <w:bottom w:val="none" w:sz="0" w:space="0" w:color="auto"/>
        <w:right w:val="none" w:sz="0" w:space="0" w:color="auto"/>
      </w:divBdr>
    </w:div>
    <w:div w:id="196538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s/ref=ntt_athr_dp_sr_1?_encoding=UTF8&amp;sort=relevancerank&amp;search-alias=books&amp;field-author=SEARS%20FRANCIS%20W." TargetMode="External"/><Relationship Id="rId12" Type="http://schemas.openxmlformats.org/officeDocument/2006/relationships/hyperlink" Target="http://www.amazon.com/s/ref=ntt_athr_dp_sr_2?_encoding=UTF8&amp;sort=relevancerank&amp;search-alias=books&amp;field-author=FREEDMAN%20ROGER%20A." TargetMode="External"/><Relationship Id="rId13" Type="http://schemas.openxmlformats.org/officeDocument/2006/relationships/hyperlink" Target="http://www.amazon.com/s/ref=ntt_athr_dp_sr_4?_encoding=UTF8&amp;sort=relevancerank&amp;search-alias=books&amp;field-author=ZEMANSKY%20MARK%20W."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mazon.com/s/ref=ntt_athr_dp_sr_1?_encoding=UTF8&amp;sort=relevancerank&amp;search-alias=books&amp;field-author=SEARS%20FRANCIS%20W." TargetMode="External"/><Relationship Id="rId9" Type="http://schemas.openxmlformats.org/officeDocument/2006/relationships/hyperlink" Target="http://www.amazon.com/s/ref=ntt_athr_dp_sr_2?_encoding=UTF8&amp;sort=relevancerank&amp;search-alias=books&amp;field-author=FREEDMAN%20ROGER%20A." TargetMode="External"/><Relationship Id="rId10" Type="http://schemas.openxmlformats.org/officeDocument/2006/relationships/hyperlink" Target="http://www.amazon.com/s/ref=ntt_athr_dp_sr_4?_encoding=UTF8&amp;sort=relevancerank&amp;search-alias=books&amp;field-author=ZEMANSKY%20MARK%20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1146</Words>
  <Characters>6304</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Felipe Duarte Lizarazo</cp:lastModifiedBy>
  <cp:revision>30</cp:revision>
  <cp:lastPrinted>2016-01-26T05:01:00Z</cp:lastPrinted>
  <dcterms:created xsi:type="dcterms:W3CDTF">2013-01-04T16:16:00Z</dcterms:created>
  <dcterms:modified xsi:type="dcterms:W3CDTF">2016-05-02T16:01:00Z</dcterms:modified>
</cp:coreProperties>
</file>