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202CB" w14:textId="77777777" w:rsidR="00727DEB" w:rsidRDefault="00FF0FF0">
      <w:pPr>
        <w:spacing w:after="0" w:line="240" w:lineRule="auto"/>
        <w:jc w:val="center"/>
        <w:rPr>
          <w:rFonts w:ascii="Times New Roman" w:eastAsia="Times New Roman" w:hAnsi="Times New Roman" w:cs="Times New Roman"/>
          <w:sz w:val="24"/>
          <w:u w:val="single"/>
        </w:rPr>
      </w:pPr>
      <w:r>
        <w:rPr>
          <w:rFonts w:ascii="Times New Roman" w:eastAsia="Times New Roman" w:hAnsi="Times New Roman" w:cs="Times New Roman"/>
          <w:sz w:val="24"/>
          <w:u w:val="single"/>
        </w:rPr>
        <w:t>Laboratorio de Ondas y Fluidos</w:t>
      </w:r>
    </w:p>
    <w:p w14:paraId="797201D4" w14:textId="77777777" w:rsidR="00727DEB" w:rsidRDefault="006D42AF">
      <w:pPr>
        <w:spacing w:after="0" w:line="240" w:lineRule="auto"/>
        <w:jc w:val="center"/>
        <w:rPr>
          <w:rFonts w:ascii="Times New Roman" w:eastAsia="Times New Roman" w:hAnsi="Times New Roman" w:cs="Times New Roman"/>
          <w:b/>
          <w:sz w:val="24"/>
        </w:rPr>
      </w:pPr>
      <w:r w:rsidRPr="006D42AF">
        <w:rPr>
          <w:rFonts w:ascii="Times New Roman" w:eastAsia="Times New Roman" w:hAnsi="Times New Roman" w:cs="Times New Roman"/>
          <w:b/>
          <w:sz w:val="24"/>
        </w:rPr>
        <w:t>Viscosidad del detergente liquido a temperatura ambiente</w:t>
      </w:r>
    </w:p>
    <w:p w14:paraId="25BD2B49" w14:textId="77777777" w:rsidR="006D42AF" w:rsidRDefault="006D42AF">
      <w:pPr>
        <w:spacing w:after="0" w:line="240" w:lineRule="auto"/>
        <w:jc w:val="center"/>
        <w:rPr>
          <w:rFonts w:ascii="Times New Roman" w:eastAsia="Times New Roman" w:hAnsi="Times New Roman" w:cs="Times New Roman"/>
          <w:b/>
        </w:rPr>
      </w:pPr>
    </w:p>
    <w:p w14:paraId="6532605D" w14:textId="77777777" w:rsidR="00727DEB" w:rsidRDefault="006D42AF">
      <w:pPr>
        <w:spacing w:after="0" w:line="240"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Juan Prada M</w:t>
      </w:r>
      <w:r w:rsidR="00FF0FF0">
        <w:rPr>
          <w:rFonts w:ascii="Times New Roman" w:eastAsia="Times New Roman" w:hAnsi="Times New Roman" w:cs="Times New Roman"/>
          <w:sz w:val="20"/>
          <w:vertAlign w:val="superscript"/>
        </w:rPr>
        <w:t xml:space="preserve">,† </w:t>
      </w:r>
      <w:r>
        <w:rPr>
          <w:rFonts w:ascii="Times New Roman" w:eastAsia="Times New Roman" w:hAnsi="Times New Roman" w:cs="Times New Roman"/>
          <w:b/>
          <w:sz w:val="20"/>
        </w:rPr>
        <w:t>Tatiana Gomez</w:t>
      </w:r>
      <w:r w:rsidR="00FF0FF0">
        <w:rPr>
          <w:rFonts w:ascii="Times New Roman" w:eastAsia="Times New Roman" w:hAnsi="Times New Roman" w:cs="Times New Roman"/>
          <w:sz w:val="20"/>
          <w:vertAlign w:val="superscript"/>
        </w:rPr>
        <w:t>,‡</w:t>
      </w:r>
      <w:r w:rsidR="00FF0FF0">
        <w:rPr>
          <w:rFonts w:ascii="Times New Roman" w:eastAsia="Times New Roman" w:hAnsi="Times New Roman" w:cs="Times New Roman"/>
          <w:b/>
          <w:sz w:val="20"/>
        </w:rPr>
        <w:t xml:space="preserve">  </w:t>
      </w:r>
    </w:p>
    <w:p w14:paraId="58A7CF9D" w14:textId="77777777" w:rsidR="006D42AF" w:rsidRDefault="006D42AF">
      <w:pPr>
        <w:spacing w:after="0" w:line="240" w:lineRule="auto"/>
        <w:jc w:val="center"/>
        <w:rPr>
          <w:rFonts w:ascii="Times New Roman" w:eastAsia="Times New Roman" w:hAnsi="Times New Roman" w:cs="Times New Roman"/>
          <w:b/>
          <w:sz w:val="20"/>
          <w:vertAlign w:val="superscript"/>
        </w:rPr>
      </w:pPr>
      <w:r>
        <w:rPr>
          <w:rFonts w:ascii="Times New Roman" w:eastAsia="Times New Roman" w:hAnsi="Times New Roman" w:cs="Times New Roman"/>
          <w:b/>
          <w:sz w:val="20"/>
        </w:rPr>
        <w:t>201425533 - n</w:t>
      </w:r>
    </w:p>
    <w:p w14:paraId="38D48F3B" w14:textId="77777777" w:rsidR="00727DEB" w:rsidRDefault="00FF0FF0">
      <w:pPr>
        <w:spacing w:after="0" w:line="240" w:lineRule="auto"/>
        <w:jc w:val="center"/>
        <w:rPr>
          <w:rFonts w:ascii="Times New Roman" w:eastAsia="Times New Roman" w:hAnsi="Times New Roman" w:cs="Times New Roman"/>
          <w:i/>
          <w:sz w:val="16"/>
        </w:rPr>
      </w:pPr>
      <w:r>
        <w:rPr>
          <w:rFonts w:ascii="Times New Roman" w:eastAsia="Times New Roman" w:hAnsi="Times New Roman" w:cs="Times New Roman"/>
          <w:i/>
          <w:sz w:val="16"/>
          <w:vertAlign w:val="superscript"/>
        </w:rPr>
        <w:t>1</w:t>
      </w:r>
      <w:r>
        <w:rPr>
          <w:rFonts w:ascii="Times New Roman" w:eastAsia="Times New Roman" w:hAnsi="Times New Roman" w:cs="Times New Roman"/>
          <w:i/>
          <w:sz w:val="16"/>
        </w:rPr>
        <w:t>Departamento de Física</w:t>
      </w:r>
    </w:p>
    <w:p w14:paraId="4D879211" w14:textId="77777777" w:rsidR="00727DEB" w:rsidRDefault="00FF0FF0">
      <w:pPr>
        <w:spacing w:after="0" w:line="240" w:lineRule="auto"/>
        <w:jc w:val="center"/>
        <w:rPr>
          <w:rFonts w:ascii="Times New Roman" w:eastAsia="Times New Roman" w:hAnsi="Times New Roman" w:cs="Times New Roman"/>
          <w:i/>
          <w:sz w:val="16"/>
        </w:rPr>
      </w:pPr>
      <w:r>
        <w:rPr>
          <w:rFonts w:ascii="Times New Roman" w:eastAsia="Times New Roman" w:hAnsi="Times New Roman" w:cs="Times New Roman"/>
          <w:i/>
          <w:sz w:val="16"/>
          <w:vertAlign w:val="superscript"/>
        </w:rPr>
        <w:t>2</w:t>
      </w:r>
      <w:r>
        <w:rPr>
          <w:rFonts w:ascii="Times New Roman" w:eastAsia="Times New Roman" w:hAnsi="Times New Roman" w:cs="Times New Roman"/>
          <w:i/>
          <w:sz w:val="16"/>
        </w:rPr>
        <w:t xml:space="preserve">Departamento de </w:t>
      </w:r>
      <w:r w:rsidR="006D42AF">
        <w:rPr>
          <w:rFonts w:ascii="Times New Roman" w:eastAsia="Times New Roman" w:hAnsi="Times New Roman" w:cs="Times New Roman"/>
          <w:i/>
          <w:sz w:val="16"/>
        </w:rPr>
        <w:t>Geociencias</w:t>
      </w:r>
    </w:p>
    <w:p w14:paraId="64FB6287" w14:textId="77777777" w:rsidR="00727DEB" w:rsidRDefault="00FF0FF0">
      <w:pPr>
        <w:spacing w:after="0" w:line="240" w:lineRule="auto"/>
        <w:jc w:val="center"/>
        <w:rPr>
          <w:rFonts w:ascii="Times New Roman" w:eastAsia="Times New Roman" w:hAnsi="Times New Roman" w:cs="Times New Roman"/>
          <w:i/>
          <w:sz w:val="16"/>
        </w:rPr>
      </w:pPr>
      <w:r>
        <w:rPr>
          <w:rFonts w:ascii="Times New Roman" w:eastAsia="Times New Roman" w:hAnsi="Times New Roman" w:cs="Times New Roman"/>
          <w:i/>
          <w:sz w:val="16"/>
        </w:rPr>
        <w:t>Universidad de los Andes, A.A.XXXX, Bogotá, Colombia</w:t>
      </w:r>
    </w:p>
    <w:p w14:paraId="1AFFB268" w14:textId="77777777" w:rsidR="00727DEB" w:rsidRDefault="006D42AF">
      <w:pPr>
        <w:spacing w:after="0" w:line="240" w:lineRule="auto"/>
        <w:jc w:val="center"/>
        <w:rPr>
          <w:rFonts w:ascii="Times New Roman" w:eastAsia="Times New Roman" w:hAnsi="Times New Roman" w:cs="Times New Roman"/>
          <w:sz w:val="16"/>
        </w:rPr>
      </w:pPr>
      <w:r>
        <w:rPr>
          <w:rFonts w:ascii="Times New Roman" w:eastAsia="Times New Roman" w:hAnsi="Times New Roman" w:cs="Times New Roman"/>
          <w:b/>
          <w:sz w:val="16"/>
        </w:rPr>
        <w:t>22-04-2016</w:t>
      </w:r>
    </w:p>
    <w:p w14:paraId="5E6BFFB2" w14:textId="77777777" w:rsidR="00727DEB" w:rsidRDefault="00727DEB">
      <w:pPr>
        <w:spacing w:after="0" w:line="240" w:lineRule="auto"/>
        <w:jc w:val="center"/>
        <w:rPr>
          <w:rFonts w:ascii="Times New Roman" w:eastAsia="Times New Roman" w:hAnsi="Times New Roman" w:cs="Times New Roman"/>
          <w:sz w:val="20"/>
        </w:rPr>
      </w:pPr>
    </w:p>
    <w:p w14:paraId="703D272D" w14:textId="77777777" w:rsidR="00727DEB" w:rsidRDefault="00727DEB" w:rsidP="00342B8F">
      <w:pPr>
        <w:spacing w:after="0" w:line="240" w:lineRule="auto"/>
        <w:rPr>
          <w:rFonts w:ascii="Times New Roman" w:eastAsia="Times New Roman" w:hAnsi="Times New Roman" w:cs="Times New Roman"/>
          <w:b/>
        </w:rPr>
      </w:pPr>
    </w:p>
    <w:p w14:paraId="7514EF8B" w14:textId="77777777" w:rsidR="00727DEB" w:rsidRPr="001838FD" w:rsidRDefault="00FF0FF0" w:rsidP="001838FD">
      <w:pPr>
        <w:pStyle w:val="Prrafodelista"/>
        <w:numPr>
          <w:ilvl w:val="0"/>
          <w:numId w:val="15"/>
        </w:numPr>
        <w:spacing w:after="0" w:line="240" w:lineRule="auto"/>
        <w:rPr>
          <w:rFonts w:ascii="Times New Roman" w:eastAsia="Times New Roman" w:hAnsi="Times New Roman" w:cs="Times New Roman"/>
          <w:b/>
        </w:rPr>
      </w:pPr>
      <w:r w:rsidRPr="001838FD">
        <w:rPr>
          <w:rFonts w:ascii="Times New Roman" w:eastAsia="Times New Roman" w:hAnsi="Times New Roman" w:cs="Times New Roman"/>
          <w:b/>
        </w:rPr>
        <w:t>Introducción</w:t>
      </w:r>
    </w:p>
    <w:p w14:paraId="3F368DA0" w14:textId="77777777" w:rsidR="00727DEB" w:rsidRDefault="00727DEB" w:rsidP="0012659D">
      <w:pPr>
        <w:spacing w:after="0" w:line="240" w:lineRule="auto"/>
        <w:ind w:left="720"/>
        <w:jc w:val="both"/>
        <w:rPr>
          <w:rFonts w:ascii="Times New Roman" w:eastAsia="Times New Roman" w:hAnsi="Times New Roman" w:cs="Times New Roman"/>
          <w:b/>
        </w:rPr>
      </w:pPr>
    </w:p>
    <w:p w14:paraId="2AE3FCC8" w14:textId="77777777" w:rsidR="0012659D" w:rsidRDefault="0012659D" w:rsidP="0012659D">
      <w:pPr>
        <w:pStyle w:val="Niveldenota1"/>
        <w:numPr>
          <w:ilvl w:val="0"/>
          <w:numId w:val="0"/>
        </w:numPr>
        <w:jc w:val="both"/>
        <w:rPr>
          <w:rFonts w:ascii="Times New Roman" w:hAnsi="Times New Roman" w:cs="Times New Roman"/>
        </w:rPr>
      </w:pPr>
      <w:r w:rsidRPr="0012659D">
        <w:rPr>
          <w:rFonts w:ascii="Times New Roman" w:hAnsi="Times New Roman" w:cs="Times New Roman"/>
        </w:rPr>
        <w:t>La viscosidad es la resistencia que ejercen los fluidos al ser deformados cuando a este se le aplica un mínimo de esfuerzo cortante. Esa propiedad depende</w:t>
      </w:r>
      <w:r>
        <w:rPr>
          <w:rFonts w:ascii="Times New Roman" w:hAnsi="Times New Roman" w:cs="Times New Roman"/>
        </w:rPr>
        <w:t xml:space="preserve"> de</w:t>
      </w:r>
      <w:r w:rsidRPr="0012659D">
        <w:rPr>
          <w:rFonts w:ascii="Times New Roman" w:hAnsi="Times New Roman" w:cs="Times New Roman"/>
        </w:rPr>
        <w:t xml:space="preserve"> la temperatura, es por es</w:t>
      </w:r>
      <w:r>
        <w:rPr>
          <w:rFonts w:ascii="Times New Roman" w:hAnsi="Times New Roman" w:cs="Times New Roman"/>
        </w:rPr>
        <w:t xml:space="preserve">to que en los líquidos a mayor temperatura  la viscosidad disminuye, mientras que en los gases sucede todo lo contrario. </w:t>
      </w:r>
    </w:p>
    <w:p w14:paraId="07654D57" w14:textId="77777777" w:rsidR="0012659D" w:rsidRDefault="0012659D" w:rsidP="0012659D">
      <w:pPr>
        <w:pStyle w:val="Niveldenota1"/>
        <w:numPr>
          <w:ilvl w:val="0"/>
          <w:numId w:val="0"/>
        </w:numPr>
        <w:jc w:val="both"/>
        <w:rPr>
          <w:rFonts w:ascii="Times New Roman" w:hAnsi="Times New Roman" w:cs="Times New Roman"/>
        </w:rPr>
      </w:pPr>
    </w:p>
    <w:p w14:paraId="5454BD6C" w14:textId="77777777" w:rsidR="0012659D" w:rsidRDefault="0012659D" w:rsidP="0012659D">
      <w:pPr>
        <w:pStyle w:val="Niveldenota1"/>
        <w:numPr>
          <w:ilvl w:val="0"/>
          <w:numId w:val="0"/>
        </w:numPr>
        <w:jc w:val="both"/>
        <w:rPr>
          <w:rFonts w:ascii="Times New Roman" w:hAnsi="Times New Roman" w:cs="Times New Roman"/>
        </w:rPr>
      </w:pPr>
      <w:r>
        <w:rPr>
          <w:rFonts w:ascii="Times New Roman" w:hAnsi="Times New Roman" w:cs="Times New Roman"/>
        </w:rPr>
        <w:t xml:space="preserve">Los fluidos tienen un volumen constate que no puede alterarse notoriamente si son sometidos a compresión, por ende son denominados fluidos incompresibles. Un liquido, cuyas moléculas dejan espacios entre ellas, mucho mas cerradas que las de un gas, tiene fuerzas cohesivas mucho mayor que las de un gas. La cohesión es la causa predominante de la viscosidad en un liquido, </w:t>
      </w:r>
      <w:r w:rsidR="003E2378">
        <w:rPr>
          <w:rFonts w:ascii="Times New Roman" w:hAnsi="Times New Roman" w:cs="Times New Roman"/>
        </w:rPr>
        <w:t xml:space="preserve">por tanto, como la cohesión decrece con la temperatura, la viscosidad decrece también. </w:t>
      </w:r>
    </w:p>
    <w:p w14:paraId="51F3C8A0" w14:textId="77777777" w:rsidR="003E2378" w:rsidRDefault="003E2378" w:rsidP="0012659D">
      <w:pPr>
        <w:pStyle w:val="Niveldenota1"/>
        <w:numPr>
          <w:ilvl w:val="0"/>
          <w:numId w:val="0"/>
        </w:numPr>
        <w:jc w:val="both"/>
        <w:rPr>
          <w:rFonts w:ascii="Times New Roman" w:hAnsi="Times New Roman" w:cs="Times New Roman"/>
        </w:rPr>
      </w:pPr>
    </w:p>
    <w:p w14:paraId="10648DA6" w14:textId="77777777" w:rsidR="003E2378" w:rsidRDefault="003E2378" w:rsidP="0012659D">
      <w:pPr>
        <w:pStyle w:val="Niveldenota1"/>
        <w:numPr>
          <w:ilvl w:val="0"/>
          <w:numId w:val="0"/>
        </w:numPr>
        <w:jc w:val="both"/>
        <w:rPr>
          <w:rFonts w:ascii="Times New Roman" w:hAnsi="Times New Roman" w:cs="Times New Roman"/>
        </w:rPr>
      </w:pPr>
      <w:r>
        <w:rPr>
          <w:rFonts w:ascii="Times New Roman" w:hAnsi="Times New Roman" w:cs="Times New Roman"/>
        </w:rPr>
        <w:t xml:space="preserve">Todo fluido tiene una viscosidad especifica bajo ciertas condiciones cuando se mueve alrededor de un cuerpo, o cuando un cuerpo se mueve dentro del fluido, produciéndose una fuerza de arrastre sobre este. Como el </w:t>
      </w:r>
      <w:r w:rsidR="00A32A23">
        <w:rPr>
          <w:rFonts w:ascii="Times New Roman" w:hAnsi="Times New Roman" w:cs="Times New Roman"/>
        </w:rPr>
        <w:t xml:space="preserve">cuerpo a estudiar es una esfera, esta fuerza de arrastre viene dada por la expresión: </w:t>
      </w:r>
    </w:p>
    <w:p w14:paraId="7C9AE5E1" w14:textId="77777777" w:rsidR="00A32A23" w:rsidRDefault="00A32A23" w:rsidP="0012659D">
      <w:pPr>
        <w:pStyle w:val="Niveldenota1"/>
        <w:numPr>
          <w:ilvl w:val="0"/>
          <w:numId w:val="0"/>
        </w:numPr>
        <w:jc w:val="both"/>
        <w:rPr>
          <w:rFonts w:ascii="Times New Roman" w:hAnsi="Times New Roman" w:cs="Times New Roman"/>
        </w:rPr>
      </w:pPr>
    </w:p>
    <w:p w14:paraId="5D71DB01" w14:textId="77777777" w:rsidR="00A32A23" w:rsidRPr="00A32A23" w:rsidRDefault="00A32A23" w:rsidP="0012659D">
      <w:pPr>
        <w:pStyle w:val="Niveldenota1"/>
        <w:numPr>
          <w:ilvl w:val="0"/>
          <w:numId w:val="0"/>
        </w:numPr>
        <w:jc w:val="both"/>
        <w:rPr>
          <w:rFonts w:ascii="Times New Roman" w:hAnsi="Times New Roman" w:cs="Times New Roman"/>
        </w:rPr>
      </w:pPr>
      <m:oMathPara>
        <m:oMath>
          <m:r>
            <w:rPr>
              <w:rFonts w:ascii="Cambria Math" w:hAnsi="Cambria Math" w:cs="Times New Roman"/>
            </w:rPr>
            <m:t>=6*π*μ*r*v</m:t>
          </m:r>
        </m:oMath>
      </m:oMathPara>
    </w:p>
    <w:p w14:paraId="73EB8F59" w14:textId="77777777" w:rsidR="00A32A23" w:rsidRDefault="00A32A23" w:rsidP="0012659D">
      <w:pPr>
        <w:pStyle w:val="Niveldenota1"/>
        <w:numPr>
          <w:ilvl w:val="0"/>
          <w:numId w:val="0"/>
        </w:numPr>
        <w:jc w:val="both"/>
        <w:rPr>
          <w:rFonts w:ascii="Times New Roman" w:hAnsi="Times New Roman" w:cs="Times New Roman"/>
        </w:rPr>
      </w:pPr>
    </w:p>
    <w:p w14:paraId="2EE74F4E" w14:textId="77777777" w:rsidR="00A32A23" w:rsidRDefault="000A3DC4" w:rsidP="0012659D">
      <w:pPr>
        <w:pStyle w:val="Niveldenota1"/>
        <w:numPr>
          <w:ilvl w:val="0"/>
          <w:numId w:val="0"/>
        </w:numPr>
        <w:jc w:val="both"/>
        <w:rPr>
          <w:rFonts w:ascii="Times New Roman" w:hAnsi="Times New Roman" w:cs="Times New Roman"/>
        </w:rPr>
      </w:pPr>
      <w:r>
        <w:rPr>
          <w:rFonts w:ascii="Times New Roman" w:hAnsi="Times New Roman" w:cs="Times New Roman"/>
        </w:rPr>
        <w:t xml:space="preserve">conocida como la Ley de Stokes, donde </w:t>
      </w:r>
      <m:oMath>
        <m:r>
          <w:rPr>
            <w:rFonts w:ascii="Cambria Math" w:hAnsi="Cambria Math" w:cs="Times New Roman"/>
          </w:rPr>
          <m:t>μ</m:t>
        </m:r>
      </m:oMath>
      <w:r>
        <w:rPr>
          <w:rFonts w:ascii="Times New Roman" w:hAnsi="Times New Roman" w:cs="Times New Roman"/>
        </w:rPr>
        <w:t xml:space="preserve"> es la viscosidad dinámica y </w:t>
      </w:r>
      <m:oMath>
        <m:r>
          <w:rPr>
            <w:rFonts w:ascii="Cambria Math" w:hAnsi="Cambria Math" w:cs="Times New Roman"/>
          </w:rPr>
          <m:t>v</m:t>
        </m:r>
      </m:oMath>
      <w:r>
        <w:rPr>
          <w:rFonts w:ascii="Times New Roman" w:hAnsi="Times New Roman" w:cs="Times New Roman"/>
        </w:rPr>
        <w:t xml:space="preserve"> es la velocidad de la esfera relativa al liquido,. Cabe aclarar que esta ley es valida únicamente cuando el numero de Reynolds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e</m:t>
            </m:r>
          </m:sub>
        </m:sSub>
      </m:oMath>
      <w:r w:rsidR="001838FD">
        <w:rPr>
          <w:rFonts w:ascii="Times New Roman" w:hAnsi="Times New Roman" w:cs="Times New Roman"/>
        </w:rPr>
        <w:t xml:space="preserve"> es muy pequeño. </w:t>
      </w:r>
    </w:p>
    <w:p w14:paraId="7ADA347B" w14:textId="77777777" w:rsidR="00D307AB" w:rsidRDefault="00D307AB" w:rsidP="0012659D">
      <w:pPr>
        <w:pStyle w:val="Niveldenota1"/>
        <w:numPr>
          <w:ilvl w:val="0"/>
          <w:numId w:val="0"/>
        </w:numPr>
        <w:jc w:val="both"/>
        <w:rPr>
          <w:rFonts w:ascii="Times New Roman" w:hAnsi="Times New Roman" w:cs="Times New Roman"/>
        </w:rPr>
      </w:pPr>
    </w:p>
    <w:p w14:paraId="201C4806" w14:textId="77777777" w:rsidR="00D307AB" w:rsidRDefault="00D307AB" w:rsidP="0012659D">
      <w:pPr>
        <w:pStyle w:val="Niveldenota1"/>
        <w:numPr>
          <w:ilvl w:val="0"/>
          <w:numId w:val="0"/>
        </w:numPr>
        <w:jc w:val="both"/>
        <w:rPr>
          <w:rFonts w:ascii="Times New Roman" w:hAnsi="Times New Roman" w:cs="Times New Roman"/>
        </w:rPr>
      </w:pPr>
      <w:r>
        <w:rPr>
          <w:rFonts w:ascii="Times New Roman" w:hAnsi="Times New Roman" w:cs="Times New Roman"/>
        </w:rPr>
        <w:t xml:space="preserve">Considerando lo anterior, si se deja caer una esfera en un recipiente con un fluido , debe existir una relación entre el tiempo empleado en recorrer cierta distancia y la viscosidad de dicho fluido. </w:t>
      </w:r>
      <w:r w:rsidR="005E6C3A">
        <w:rPr>
          <w:rFonts w:ascii="Times New Roman" w:hAnsi="Times New Roman" w:cs="Times New Roman"/>
        </w:rPr>
        <w:t xml:space="preserve">De acuerdo a esto, la presente practica tiene como objetivo principal medir la viscosidad del detergente liquido a temperatura ambiente usando la ley de Stokes. </w:t>
      </w:r>
    </w:p>
    <w:p w14:paraId="7803D309" w14:textId="77777777" w:rsidR="00727DEB" w:rsidRDefault="005E6C3A" w:rsidP="005E6C3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45C3FDB3" w14:textId="77777777" w:rsidR="00727DEB" w:rsidRDefault="00727DEB">
      <w:pPr>
        <w:spacing w:after="0" w:line="240" w:lineRule="auto"/>
        <w:jc w:val="center"/>
        <w:rPr>
          <w:rFonts w:ascii="Times New Roman" w:eastAsia="Times New Roman" w:hAnsi="Times New Roman" w:cs="Times New Roman"/>
        </w:rPr>
      </w:pPr>
    </w:p>
    <w:p w14:paraId="0AE89891" w14:textId="77777777" w:rsidR="00727DEB" w:rsidRPr="001838FD" w:rsidRDefault="00FF0FF0" w:rsidP="001838FD">
      <w:pPr>
        <w:pStyle w:val="Prrafodelista"/>
        <w:numPr>
          <w:ilvl w:val="0"/>
          <w:numId w:val="15"/>
        </w:numPr>
        <w:spacing w:after="0" w:line="240" w:lineRule="auto"/>
        <w:rPr>
          <w:rFonts w:ascii="Times New Roman" w:eastAsia="Times New Roman" w:hAnsi="Times New Roman" w:cs="Times New Roman"/>
          <w:b/>
        </w:rPr>
      </w:pPr>
      <w:r w:rsidRPr="001838FD">
        <w:rPr>
          <w:rFonts w:ascii="Times New Roman" w:eastAsia="Times New Roman" w:hAnsi="Times New Roman" w:cs="Times New Roman"/>
          <w:b/>
        </w:rPr>
        <w:t>Procedimiento experimental</w:t>
      </w:r>
    </w:p>
    <w:p w14:paraId="1831B2AB" w14:textId="77777777" w:rsidR="00727DEB" w:rsidRDefault="00727DEB">
      <w:pPr>
        <w:spacing w:after="0" w:line="240" w:lineRule="auto"/>
        <w:jc w:val="center"/>
        <w:rPr>
          <w:rFonts w:ascii="Times New Roman" w:eastAsia="Times New Roman" w:hAnsi="Times New Roman" w:cs="Times New Roman"/>
          <w:b/>
        </w:rPr>
      </w:pPr>
    </w:p>
    <w:p w14:paraId="45A0023E" w14:textId="77777777" w:rsidR="006D42AF" w:rsidRDefault="006D42AF" w:rsidP="006D42AF">
      <w:pPr>
        <w:pStyle w:val="Prrafodelista"/>
        <w:numPr>
          <w:ilvl w:val="0"/>
          <w:numId w:val="1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Se tomo una pinza metalica y se aseguro a la mesa con el objetivo de sostener la probeta de vidrio. </w:t>
      </w:r>
    </w:p>
    <w:p w14:paraId="2682E03D" w14:textId="77777777" w:rsidR="006D42AF" w:rsidRDefault="006D42AF" w:rsidP="006D42AF">
      <w:pPr>
        <w:pStyle w:val="Prrafodelista"/>
        <w:spacing w:after="0" w:line="240" w:lineRule="auto"/>
        <w:jc w:val="both"/>
        <w:rPr>
          <w:rFonts w:ascii="Times New Roman" w:eastAsia="Times New Roman" w:hAnsi="Times New Roman" w:cs="Times New Roman"/>
        </w:rPr>
      </w:pPr>
    </w:p>
    <w:p w14:paraId="05E1443A" w14:textId="77777777" w:rsidR="006D42AF" w:rsidRDefault="006D42AF" w:rsidP="006D42AF">
      <w:pPr>
        <w:pStyle w:val="Prrafodelista"/>
        <w:numPr>
          <w:ilvl w:val="0"/>
          <w:numId w:val="1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Se lleno la probeta de vidrio con detergente (Jabon Baby Johnson). </w:t>
      </w:r>
    </w:p>
    <w:p w14:paraId="2E032429" w14:textId="77777777" w:rsidR="006D42AF" w:rsidRPr="006D42AF" w:rsidRDefault="006D42AF" w:rsidP="006D42AF">
      <w:pPr>
        <w:spacing w:after="0" w:line="240" w:lineRule="auto"/>
        <w:jc w:val="both"/>
        <w:rPr>
          <w:rFonts w:ascii="Times New Roman" w:eastAsia="Times New Roman" w:hAnsi="Times New Roman" w:cs="Times New Roman"/>
        </w:rPr>
      </w:pPr>
    </w:p>
    <w:p w14:paraId="498F107C" w14:textId="77777777" w:rsidR="006D42AF" w:rsidRDefault="006D42AF" w:rsidP="006D42AF">
      <w:pPr>
        <w:pStyle w:val="Prrafodelista"/>
        <w:numPr>
          <w:ilvl w:val="0"/>
          <w:numId w:val="1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Se marco la distancia a 10 cm del fondo de la probeta y a 10 cm desde la superficie con cinta de enmascarar tal que la separa</w:t>
      </w:r>
      <w:r w:rsidR="00A97B1D">
        <w:rPr>
          <w:rFonts w:ascii="Times New Roman" w:eastAsia="Times New Roman" w:hAnsi="Times New Roman" w:cs="Times New Roman"/>
        </w:rPr>
        <w:t>c</w:t>
      </w:r>
      <w:r>
        <w:rPr>
          <w:rFonts w:ascii="Times New Roman" w:eastAsia="Times New Roman" w:hAnsi="Times New Roman" w:cs="Times New Roman"/>
        </w:rPr>
        <w:t xml:space="preserve">ion entre ambos pedazos de cinta fuera de 25 cm y la distancia entre el borde inferior y superior hasta las cintas fuera de 5 cm. </w:t>
      </w:r>
    </w:p>
    <w:p w14:paraId="10784BDA" w14:textId="77777777" w:rsidR="00A97B1D" w:rsidRPr="00A97B1D" w:rsidRDefault="00A97B1D" w:rsidP="00A97B1D">
      <w:pPr>
        <w:spacing w:after="0" w:line="240" w:lineRule="auto"/>
        <w:jc w:val="both"/>
        <w:rPr>
          <w:rFonts w:ascii="Times New Roman" w:eastAsia="Times New Roman" w:hAnsi="Times New Roman" w:cs="Times New Roman"/>
        </w:rPr>
      </w:pPr>
    </w:p>
    <w:p w14:paraId="7202A5C3" w14:textId="77777777" w:rsidR="006D42AF" w:rsidRDefault="006D42AF" w:rsidP="006D42AF">
      <w:pPr>
        <w:pStyle w:val="Prrafodelista"/>
        <w:numPr>
          <w:ilvl w:val="0"/>
          <w:numId w:val="1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Se mdio el diámetro de la esfera, su densidad y la densidad del liquido. </w:t>
      </w:r>
    </w:p>
    <w:p w14:paraId="6A9E1330" w14:textId="77777777" w:rsidR="00A97B1D" w:rsidRPr="00A97B1D" w:rsidRDefault="00A97B1D" w:rsidP="00A97B1D">
      <w:pPr>
        <w:spacing w:after="0" w:line="240" w:lineRule="auto"/>
        <w:jc w:val="both"/>
        <w:rPr>
          <w:rFonts w:ascii="Times New Roman" w:eastAsia="Times New Roman" w:hAnsi="Times New Roman" w:cs="Times New Roman"/>
        </w:rPr>
      </w:pPr>
    </w:p>
    <w:p w14:paraId="4D530143" w14:textId="77777777" w:rsidR="006D42AF" w:rsidRDefault="006D42AF" w:rsidP="006D42AF">
      <w:pPr>
        <w:pStyle w:val="Prrafodelista"/>
        <w:numPr>
          <w:ilvl w:val="0"/>
          <w:numId w:val="1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Una vez se completo el montaje experimental, se dejo caer la esfera de acero en el liquido. </w:t>
      </w:r>
      <w:r w:rsidR="00A97B1D">
        <w:rPr>
          <w:rFonts w:ascii="Times New Roman" w:eastAsia="Times New Roman" w:hAnsi="Times New Roman" w:cs="Times New Roman"/>
        </w:rPr>
        <w:t xml:space="preserve">Con cuidado de que comenzara su trayecto desde el centro de la probeta, tal que los efectos del borde no afectaran la trayectoria de la misma. </w:t>
      </w:r>
    </w:p>
    <w:p w14:paraId="0464459B" w14:textId="77777777" w:rsidR="00A97B1D" w:rsidRPr="00A97B1D" w:rsidRDefault="00A97B1D" w:rsidP="00A97B1D">
      <w:pPr>
        <w:spacing w:after="0" w:line="240" w:lineRule="auto"/>
        <w:jc w:val="both"/>
        <w:rPr>
          <w:rFonts w:ascii="Times New Roman" w:eastAsia="Times New Roman" w:hAnsi="Times New Roman" w:cs="Times New Roman"/>
        </w:rPr>
      </w:pPr>
    </w:p>
    <w:p w14:paraId="15CEEBC1" w14:textId="77777777" w:rsidR="006D42AF" w:rsidRDefault="006D42AF" w:rsidP="006D42AF">
      <w:pPr>
        <w:pStyle w:val="Prrafodelista"/>
        <w:numPr>
          <w:ilvl w:val="0"/>
          <w:numId w:val="1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Se tomaron los datos de tiempo para el recorrido de la esfera entre </w:t>
      </w:r>
      <w:r w:rsidR="00A97B1D">
        <w:rPr>
          <w:rFonts w:ascii="Times New Roman" w:eastAsia="Times New Roman" w:hAnsi="Times New Roman" w:cs="Times New Roman"/>
        </w:rPr>
        <w:t xml:space="preserve">la distancia marcada por las cintas </w:t>
      </w:r>
      <w:r>
        <w:rPr>
          <w:rFonts w:ascii="Times New Roman" w:eastAsia="Times New Roman" w:hAnsi="Times New Roman" w:cs="Times New Roman"/>
        </w:rPr>
        <w:t xml:space="preserve">para 15 intentos. </w:t>
      </w:r>
    </w:p>
    <w:p w14:paraId="3E37178A" w14:textId="77777777" w:rsidR="00A97B1D" w:rsidRPr="00A97B1D" w:rsidRDefault="00A97B1D" w:rsidP="00A97B1D">
      <w:pPr>
        <w:spacing w:after="0" w:line="240" w:lineRule="auto"/>
        <w:jc w:val="both"/>
        <w:rPr>
          <w:rFonts w:ascii="Times New Roman" w:eastAsia="Times New Roman" w:hAnsi="Times New Roman" w:cs="Times New Roman"/>
        </w:rPr>
      </w:pPr>
    </w:p>
    <w:p w14:paraId="628EED76" w14:textId="77777777" w:rsidR="006D42AF" w:rsidRPr="006D42AF" w:rsidRDefault="006D42AF" w:rsidP="006D42AF">
      <w:pPr>
        <w:pStyle w:val="Prrafodelista"/>
        <w:numPr>
          <w:ilvl w:val="0"/>
          <w:numId w:val="1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Al final de cada intento cuando la esfera acaba su trayecto, esta se saca del fluido con imanes que se pegan a </w:t>
      </w:r>
      <w:r w:rsidR="00A97B1D">
        <w:rPr>
          <w:rFonts w:ascii="Times New Roman" w:eastAsia="Times New Roman" w:hAnsi="Times New Roman" w:cs="Times New Roman"/>
        </w:rPr>
        <w:t xml:space="preserve">las paredes dela probeta. </w:t>
      </w:r>
      <w:r>
        <w:rPr>
          <w:rFonts w:ascii="Times New Roman" w:eastAsia="Times New Roman" w:hAnsi="Times New Roman" w:cs="Times New Roman"/>
        </w:rPr>
        <w:t xml:space="preserve"> </w:t>
      </w:r>
    </w:p>
    <w:p w14:paraId="2038AA07" w14:textId="77777777" w:rsidR="00727DEB" w:rsidRDefault="00727DEB">
      <w:pPr>
        <w:spacing w:after="0" w:line="240" w:lineRule="auto"/>
        <w:jc w:val="both"/>
        <w:rPr>
          <w:rFonts w:ascii="Times New Roman" w:eastAsia="Times New Roman" w:hAnsi="Times New Roman" w:cs="Times New Roman"/>
        </w:rPr>
      </w:pPr>
    </w:p>
    <w:p w14:paraId="38DF8012" w14:textId="77777777" w:rsidR="009B1E5D" w:rsidRDefault="009B1E5D">
      <w:pPr>
        <w:spacing w:after="0" w:line="240" w:lineRule="auto"/>
        <w:jc w:val="both"/>
        <w:rPr>
          <w:rFonts w:ascii="Times New Roman" w:eastAsia="Times New Roman" w:hAnsi="Times New Roman" w:cs="Times New Roman"/>
        </w:rPr>
      </w:pPr>
    </w:p>
    <w:p w14:paraId="71410ED9" w14:textId="77777777" w:rsidR="00A645E4" w:rsidRPr="00471C0C" w:rsidRDefault="00A645E4" w:rsidP="00471C0C">
      <w:pPr>
        <w:pStyle w:val="Prrafodelista"/>
        <w:numPr>
          <w:ilvl w:val="0"/>
          <w:numId w:val="15"/>
        </w:numPr>
        <w:spacing w:after="0" w:line="240" w:lineRule="auto"/>
        <w:rPr>
          <w:rFonts w:ascii="Times New Roman" w:eastAsia="Times New Roman" w:hAnsi="Times New Roman" w:cs="Times New Roman"/>
          <w:b/>
        </w:rPr>
      </w:pPr>
      <w:r w:rsidRPr="00A645E4">
        <w:rPr>
          <w:rFonts w:ascii="Times New Roman" w:eastAsia="Times New Roman" w:hAnsi="Times New Roman" w:cs="Times New Roman"/>
          <w:b/>
        </w:rPr>
        <w:t>Analisis de resultados</w:t>
      </w:r>
      <w:bookmarkStart w:id="0" w:name="_GoBack"/>
      <w:bookmarkEnd w:id="0"/>
    </w:p>
    <w:p w14:paraId="67E392A4" w14:textId="77777777" w:rsidR="00727DEB" w:rsidRDefault="00727DEB">
      <w:pPr>
        <w:spacing w:after="0" w:line="240" w:lineRule="auto"/>
        <w:jc w:val="both"/>
        <w:rPr>
          <w:rFonts w:ascii="Times New Roman" w:eastAsia="Times New Roman" w:hAnsi="Times New Roman" w:cs="Times New Roman"/>
        </w:rPr>
      </w:pPr>
    </w:p>
    <w:p w14:paraId="207D8881" w14:textId="77777777" w:rsidR="00EE02A3" w:rsidRDefault="00EE02A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Con los datos de tiempo tomados para la distancia delimitada por las cintas en la probeta de vidrio, se hicieron cálculos para la velocidad con la qu</w:t>
      </w:r>
      <w:r w:rsidR="00E01DA5">
        <w:rPr>
          <w:rFonts w:ascii="Times New Roman" w:eastAsia="Times New Roman" w:hAnsi="Times New Roman" w:cs="Times New Roman"/>
        </w:rPr>
        <w:t>e la bola bajaba por el  fluido</w:t>
      </w:r>
      <w:r>
        <w:rPr>
          <w:rFonts w:ascii="Times New Roman" w:eastAsia="Times New Roman" w:hAnsi="Times New Roman" w:cs="Times New Roman"/>
        </w:rPr>
        <w:t xml:space="preserve">, las densidades de la bola esférica y el fluido con las Ecuacion 1, </w:t>
      </w:r>
    </w:p>
    <w:p w14:paraId="0AEA780F" w14:textId="77777777" w:rsidR="00EE02A3" w:rsidRDefault="00EE02A3">
      <w:pPr>
        <w:spacing w:after="0" w:line="240" w:lineRule="auto"/>
        <w:jc w:val="both"/>
        <w:rPr>
          <w:rFonts w:ascii="Times New Roman" w:eastAsia="Times New Roman" w:hAnsi="Times New Roman" w:cs="Times New Roman"/>
        </w:rPr>
      </w:pPr>
    </w:p>
    <w:p w14:paraId="600C9DF5" w14:textId="77777777" w:rsidR="00EE02A3" w:rsidRDefault="00EE02A3" w:rsidP="00EE02A3">
      <w:pPr>
        <w:spacing w:after="0" w:line="240" w:lineRule="auto"/>
        <w:jc w:val="center"/>
        <w:rPr>
          <w:rFonts w:ascii="Times New Roman" w:eastAsia="Times New Roman" w:hAnsi="Times New Roman"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
                <w:rPr>
                  <w:rFonts w:ascii="Cambria Math" w:eastAsia="Times New Roman" w:hAnsi="Cambria Math" w:cs="Times New Roman"/>
                </w:rPr>
                <m:t>y</m:t>
              </m:r>
            </m:num>
            <m:den>
              <m:r>
                <w:rPr>
                  <w:rFonts w:ascii="Cambria Math" w:eastAsia="Times New Roman" w:hAnsi="Cambria Math" w:cs="Times New Roman"/>
                </w:rPr>
                <m:t>t</m:t>
              </m:r>
            </m:den>
          </m:f>
          <m:r>
            <w:rPr>
              <w:rFonts w:ascii="Cambria Math" w:eastAsia="Times New Roman" w:hAnsi="Cambria Math" w:cs="Times New Roman"/>
            </w:rPr>
            <m:t xml:space="preserve">, </m:t>
          </m:r>
          <m:r>
            <w:rPr>
              <w:rFonts w:ascii="Cambria Math" w:eastAsia="Times New Roman" w:hAnsi="Cambria Math" w:cs="Times New Roman"/>
              <w:lang w:val="en-GB"/>
            </w:rPr>
            <m:t>ρ=</m:t>
          </m:r>
          <m:f>
            <m:fPr>
              <m:ctrlPr>
                <w:rPr>
                  <w:rFonts w:ascii="Cambria Math" w:eastAsia="Times New Roman" w:hAnsi="Cambria Math" w:cs="Times New Roman"/>
                  <w:i/>
                  <w:lang w:val="en-GB"/>
                </w:rPr>
              </m:ctrlPr>
            </m:fPr>
            <m:num>
              <m:r>
                <w:rPr>
                  <w:rFonts w:ascii="Cambria Math" w:eastAsia="Times New Roman" w:hAnsi="Cambria Math" w:cs="Times New Roman"/>
                  <w:lang w:val="en-GB"/>
                </w:rPr>
                <m:t>m</m:t>
              </m:r>
            </m:num>
            <m:den>
              <m:r>
                <w:rPr>
                  <w:rFonts w:ascii="Cambria Math" w:eastAsia="Times New Roman" w:hAnsi="Cambria Math" w:cs="Times New Roman"/>
                  <w:lang w:val="en-GB"/>
                </w:rPr>
                <m:t>V</m:t>
              </m:r>
            </m:den>
          </m:f>
          <m:r>
            <m:rPr>
              <m:sty m:val="p"/>
            </m:rPr>
            <w:rPr>
              <w:rFonts w:ascii="Times New Roman" w:eastAsia="Times New Roman" w:hAnsi="Times New Roman" w:cs="Times New Roman"/>
            </w:rPr>
            <w:br/>
          </m:r>
        </m:oMath>
      </m:oMathPara>
      <w:r>
        <w:rPr>
          <w:rFonts w:ascii="Times New Roman" w:eastAsia="Times New Roman" w:hAnsi="Times New Roman" w:cs="Times New Roman"/>
        </w:rPr>
        <w:t xml:space="preserve">Ecuacion 1. Velocidad de la bola esférica en la probeta. Y densidad (esfera y fluido).  </w:t>
      </w:r>
    </w:p>
    <w:p w14:paraId="5F1496EB" w14:textId="77777777" w:rsidR="00EE02A3" w:rsidRDefault="00EE02A3" w:rsidP="00EE02A3">
      <w:pPr>
        <w:spacing w:after="0" w:line="240" w:lineRule="auto"/>
        <w:jc w:val="center"/>
        <w:rPr>
          <w:rFonts w:ascii="Times New Roman" w:eastAsia="Times New Roman" w:hAnsi="Times New Roman" w:cs="Times New Roman"/>
        </w:rPr>
      </w:pPr>
    </w:p>
    <w:p w14:paraId="33EEAA2F" w14:textId="77777777" w:rsidR="00EE02A3" w:rsidRDefault="00EE02A3" w:rsidP="00EE02A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A partir de estos resultados se calculo la viscosidad del fluido con la Ecuacion 2 y incertidumbre con la Ecuacion 3, los resultados de este calculo están en la Tabla 1; donde </w:t>
      </w:r>
      <m:oMath>
        <m:r>
          <w:rPr>
            <w:rFonts w:ascii="Cambria Math" w:eastAsia="Times New Roman" w:hAnsi="Cambria Math" w:cs="Times New Roman"/>
          </w:rPr>
          <m:t>ρ y ρ'</m:t>
        </m:r>
      </m:oMath>
      <w:r>
        <w:rPr>
          <w:rFonts w:ascii="Times New Roman" w:eastAsia="Times New Roman" w:hAnsi="Times New Roman" w:cs="Times New Roman"/>
        </w:rPr>
        <w:t>, son las viscosidades de la esfera y del fluido</w:t>
      </w:r>
      <w:r w:rsidR="00E01DA5">
        <w:rPr>
          <w:rFonts w:ascii="Times New Roman" w:eastAsia="Times New Roman" w:hAnsi="Times New Roman" w:cs="Times New Roman"/>
        </w:rPr>
        <w:t xml:space="preserve"> respectivamente,</w:t>
      </w:r>
      <w:r>
        <w:rPr>
          <w:rFonts w:ascii="Times New Roman" w:eastAsia="Times New Roman" w:hAnsi="Times New Roman" w:cs="Times New Roman"/>
        </w:rPr>
        <w:t xml:space="preserve"> K es el factor de correccion utilizado por la formula dada en la guía</w:t>
      </w:r>
      <w:r w:rsidR="00E01DA5">
        <w:rPr>
          <w:rFonts w:ascii="Times New Roman" w:eastAsia="Times New Roman" w:hAnsi="Times New Roman" w:cs="Times New Roman"/>
        </w:rPr>
        <w:t xml:space="preserve"> y </w:t>
      </w:r>
      <m:oMath>
        <m:r>
          <w:rPr>
            <w:rFonts w:ascii="Cambria Math" w:eastAsia="Times New Roman" w:hAnsi="Cambria Math" w:cs="Times New Roman"/>
          </w:rPr>
          <m:t>v</m:t>
        </m:r>
      </m:oMath>
      <w:r w:rsidR="00E01DA5">
        <w:rPr>
          <w:rFonts w:ascii="Times New Roman" w:eastAsia="Times New Roman" w:hAnsi="Times New Roman" w:cs="Times New Roman"/>
        </w:rPr>
        <w:t xml:space="preserve">, la velocidad obtenida experimentalmente. </w:t>
      </w:r>
    </w:p>
    <w:p w14:paraId="6603ADBB" w14:textId="77777777" w:rsidR="00EE02A3" w:rsidRDefault="00EE02A3" w:rsidP="00EE02A3">
      <w:pPr>
        <w:spacing w:after="0" w:line="240" w:lineRule="auto"/>
        <w:jc w:val="both"/>
        <w:rPr>
          <w:rFonts w:ascii="Times New Roman" w:eastAsia="Times New Roman" w:hAnsi="Times New Roman" w:cs="Times New Roman"/>
        </w:rPr>
      </w:pPr>
    </w:p>
    <w:p w14:paraId="362CC4E9" w14:textId="77777777" w:rsidR="00EE02A3" w:rsidRPr="00EE02A3" w:rsidRDefault="00EE02A3" w:rsidP="00EE02A3">
      <w:pPr>
        <w:spacing w:after="0" w:line="240" w:lineRule="auto"/>
        <w:jc w:val="center"/>
        <w:rPr>
          <w:rFonts w:ascii="Times New Roman" w:eastAsia="Times New Roman" w:hAnsi="Times New Roman" w:cs="Times New Roman"/>
        </w:rPr>
      </w:pPr>
      <m:oMathPara>
        <m:oMath>
          <m:r>
            <w:rPr>
              <w:rFonts w:ascii="Cambria Math" w:eastAsia="Times New Roman" w:hAnsi="Cambria Math" w:cs="Times New Roman"/>
            </w:rPr>
            <m:t>μ=</m:t>
          </m:r>
          <m:f>
            <m:fPr>
              <m:ctrlPr>
                <w:rPr>
                  <w:rFonts w:ascii="Cambria Math" w:eastAsia="Times New Roman" w:hAnsi="Cambria Math" w:cs="Times New Roman"/>
                  <w:i/>
                </w:rPr>
              </m:ctrlPr>
            </m:fPr>
            <m:num>
              <m:r>
                <w:rPr>
                  <w:rFonts w:ascii="Cambria Math" w:eastAsia="Times New Roman" w:hAnsi="Cambria Math" w:cs="Times New Roman"/>
                </w:rPr>
                <m:t>2</m:t>
              </m:r>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d>
                <m:dPr>
                  <m:ctrlPr>
                    <w:rPr>
                      <w:rFonts w:ascii="Cambria Math" w:eastAsia="Times New Roman" w:hAnsi="Cambria Math" w:cs="Times New Roman"/>
                      <w:i/>
                    </w:rPr>
                  </m:ctrlPr>
                </m:dPr>
                <m:e>
                  <m:r>
                    <w:rPr>
                      <w:rFonts w:ascii="Cambria Math" w:eastAsia="Times New Roman" w:hAnsi="Cambria Math" w:cs="Times New Roman"/>
                    </w:rPr>
                    <m:t>ρ-</m:t>
                  </m:r>
                  <m:sSup>
                    <m:sSupPr>
                      <m:ctrlPr>
                        <w:rPr>
                          <w:rFonts w:ascii="Cambria Math" w:eastAsia="Times New Roman" w:hAnsi="Cambria Math" w:cs="Times New Roman"/>
                          <w:i/>
                        </w:rPr>
                      </m:ctrlPr>
                    </m:sSupPr>
                    <m:e>
                      <m:r>
                        <w:rPr>
                          <w:rFonts w:ascii="Cambria Math" w:eastAsia="Times New Roman" w:hAnsi="Cambria Math" w:cs="Times New Roman"/>
                        </w:rPr>
                        <m:t>ρ</m:t>
                      </m:r>
                    </m:e>
                    <m:sup>
                      <m:r>
                        <w:rPr>
                          <w:rFonts w:ascii="Cambria Math" w:eastAsia="Times New Roman" w:hAnsi="Cambria Math" w:cs="Times New Roman"/>
                        </w:rPr>
                        <m:t>'</m:t>
                      </m:r>
                    </m:sup>
                  </m:sSup>
                </m:e>
              </m:d>
              <m:r>
                <w:rPr>
                  <w:rFonts w:ascii="Cambria Math" w:eastAsia="Times New Roman" w:hAnsi="Cambria Math" w:cs="Times New Roman"/>
                </w:rPr>
                <m:t>g</m:t>
              </m:r>
            </m:num>
            <m:den>
              <m:r>
                <w:rPr>
                  <w:rFonts w:ascii="Cambria Math" w:eastAsia="Times New Roman" w:hAnsi="Cambria Math" w:cs="Times New Roman"/>
                </w:rPr>
                <m:t>9vK</m:t>
              </m:r>
            </m:den>
          </m:f>
        </m:oMath>
      </m:oMathPara>
    </w:p>
    <w:p w14:paraId="6E8B00A6" w14:textId="77777777" w:rsidR="00EE02A3" w:rsidRDefault="00EE02A3" w:rsidP="00EE02A3">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Ecuacion 2. Viscosidad del fluido. </w:t>
      </w:r>
    </w:p>
    <w:p w14:paraId="65A4D09F" w14:textId="77777777" w:rsidR="00EE02A3" w:rsidRDefault="00EE02A3" w:rsidP="00EE02A3">
      <w:pPr>
        <w:spacing w:after="0" w:line="240" w:lineRule="auto"/>
        <w:jc w:val="center"/>
        <w:rPr>
          <w:rFonts w:ascii="Times New Roman" w:eastAsia="Times New Roman" w:hAnsi="Times New Roman" w:cs="Times New Roman"/>
        </w:rPr>
      </w:pPr>
    </w:p>
    <w:p w14:paraId="7EE44863" w14:textId="77777777" w:rsidR="00EE02A3" w:rsidRPr="00E01DA5" w:rsidRDefault="00EE02A3" w:rsidP="00EE02A3">
      <w:pPr>
        <w:spacing w:after="0" w:line="240" w:lineRule="auto"/>
        <w:jc w:val="center"/>
        <w:rPr>
          <w:rFonts w:ascii="Times New Roman" w:eastAsia="Times New Roman" w:hAnsi="Times New Roman" w:cs="Times New Roman"/>
        </w:rPr>
      </w:pPr>
      <m:oMathPara>
        <m:oMath>
          <m:r>
            <w:rPr>
              <w:rFonts w:ascii="Cambria Math" w:eastAsia="Times New Roman" w:hAnsi="Cambria Math" w:cs="Times New Roman"/>
            </w:rPr>
            <m:t>δμ=</m:t>
          </m:r>
          <m:rad>
            <m:radPr>
              <m:degHide m:val="1"/>
              <m:ctrlPr>
                <w:rPr>
                  <w:rFonts w:ascii="Cambria Math" w:eastAsia="Times New Roman" w:hAnsi="Cambria Math" w:cs="Times New Roman"/>
                  <w:i/>
                </w:rPr>
              </m:ctrlPr>
            </m:radPr>
            <m:deg/>
            <m:e>
              <m:sSup>
                <m:sSupPr>
                  <m:ctrlPr>
                    <w:rPr>
                      <w:rFonts w:ascii="Cambria Math" w:eastAsia="Times New Roman" w:hAnsi="Cambria Math" w:cs="Times New Roman"/>
                      <w:i/>
                    </w:rPr>
                  </m:ctrlPr>
                </m:sSupPr>
                <m:e>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∂μ</m:t>
                      </m:r>
                    </m:num>
                    <m:den>
                      <m:r>
                        <w:rPr>
                          <w:rFonts w:ascii="Cambria Math" w:eastAsia="Times New Roman" w:hAnsi="Cambria Math" w:cs="Times New Roman"/>
                        </w:rPr>
                        <m:t>∂r</m:t>
                      </m:r>
                    </m:den>
                  </m:f>
                  <m:r>
                    <w:rPr>
                      <w:rFonts w:ascii="Cambria Math" w:eastAsia="Times New Roman" w:hAnsi="Cambria Math" w:cs="Times New Roman"/>
                    </w:rPr>
                    <m:t>δr)</m:t>
                  </m:r>
                </m:e>
                <m:sup>
                  <m:r>
                    <w:rPr>
                      <w:rFonts w:ascii="Cambria Math" w:eastAsia="Times New Roman" w:hAnsi="Cambria Math" w:cs="Times New Roman"/>
                    </w:rPr>
                    <m:t>2</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∂μ</m:t>
                      </m:r>
                    </m:num>
                    <m:den>
                      <m:r>
                        <w:rPr>
                          <w:rFonts w:ascii="Cambria Math" w:eastAsia="Times New Roman" w:hAnsi="Cambria Math" w:cs="Times New Roman"/>
                        </w:rPr>
                        <m:t>∂ρ</m:t>
                      </m:r>
                    </m:den>
                  </m:f>
                  <m:r>
                    <w:rPr>
                      <w:rFonts w:ascii="Cambria Math" w:eastAsia="Times New Roman" w:hAnsi="Cambria Math" w:cs="Times New Roman"/>
                    </w:rPr>
                    <m:t>δρ)</m:t>
                  </m:r>
                </m:e>
                <m:sup>
                  <m:r>
                    <w:rPr>
                      <w:rFonts w:ascii="Cambria Math" w:eastAsia="Times New Roman" w:hAnsi="Cambria Math" w:cs="Times New Roman"/>
                    </w:rPr>
                    <m:t>2</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∂μ</m:t>
                      </m:r>
                    </m:num>
                    <m:den>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ρ</m:t>
                          </m:r>
                        </m:e>
                        <m:sup>
                          <m:r>
                            <w:rPr>
                              <w:rFonts w:ascii="Cambria Math" w:eastAsia="Times New Roman" w:hAnsi="Cambria Math" w:cs="Times New Roman"/>
                            </w:rPr>
                            <m:t>'</m:t>
                          </m:r>
                        </m:sup>
                      </m:sSup>
                    </m:den>
                  </m:f>
                  <m:r>
                    <w:rPr>
                      <w:rFonts w:ascii="Cambria Math" w:eastAsia="Times New Roman" w:hAnsi="Cambria Math" w:cs="Times New Roman"/>
                    </w:rPr>
                    <m:t>δρ')</m:t>
                  </m:r>
                </m:e>
                <m:sup>
                  <m:r>
                    <w:rPr>
                      <w:rFonts w:ascii="Cambria Math" w:eastAsia="Times New Roman" w:hAnsi="Cambria Math" w:cs="Times New Roman"/>
                    </w:rPr>
                    <m:t>2</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∂μ</m:t>
                      </m:r>
                    </m:num>
                    <m:den>
                      <m:r>
                        <w:rPr>
                          <w:rFonts w:ascii="Cambria Math" w:eastAsia="Times New Roman" w:hAnsi="Cambria Math" w:cs="Times New Roman"/>
                        </w:rPr>
                        <m:t>∂v</m:t>
                      </m:r>
                    </m:den>
                  </m:f>
                  <m:r>
                    <w:rPr>
                      <w:rFonts w:ascii="Cambria Math" w:eastAsia="Times New Roman" w:hAnsi="Cambria Math" w:cs="Times New Roman"/>
                    </w:rPr>
                    <m:t>δv)</m:t>
                  </m:r>
                </m:e>
                <m:sup>
                  <m:r>
                    <w:rPr>
                      <w:rFonts w:ascii="Cambria Math" w:eastAsia="Times New Roman" w:hAnsi="Cambria Math" w:cs="Times New Roman"/>
                    </w:rPr>
                    <m:t>2</m:t>
                  </m:r>
                </m:sup>
              </m:sSup>
            </m:e>
          </m:rad>
        </m:oMath>
      </m:oMathPara>
    </w:p>
    <w:p w14:paraId="16B9FBFF" w14:textId="77777777" w:rsidR="00E01DA5" w:rsidRDefault="00E01DA5" w:rsidP="00EE02A3">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Ecuacion 3. Incertidumbre de la viscosidad.</w:t>
      </w:r>
    </w:p>
    <w:p w14:paraId="78052D31" w14:textId="77777777" w:rsidR="00EE02A3" w:rsidRDefault="00EE02A3" w:rsidP="00EE02A3">
      <w:pPr>
        <w:spacing w:after="0" w:line="240" w:lineRule="auto"/>
        <w:jc w:val="center"/>
        <w:rPr>
          <w:rFonts w:ascii="Times New Roman" w:eastAsia="Times New Roman" w:hAnsi="Times New Roman" w:cs="Times New Roman"/>
        </w:rPr>
      </w:pPr>
    </w:p>
    <w:tbl>
      <w:tblPr>
        <w:tblW w:w="2600" w:type="dxa"/>
        <w:jc w:val="center"/>
        <w:tblCellMar>
          <w:left w:w="70" w:type="dxa"/>
          <w:right w:w="70" w:type="dxa"/>
        </w:tblCellMar>
        <w:tblLook w:val="04A0" w:firstRow="1" w:lastRow="0" w:firstColumn="1" w:lastColumn="0" w:noHBand="0" w:noVBand="1"/>
      </w:tblPr>
      <w:tblGrid>
        <w:gridCol w:w="1310"/>
        <w:gridCol w:w="1310"/>
      </w:tblGrid>
      <w:tr w:rsidR="00EE02A3" w:rsidRPr="00EE02A3" w14:paraId="2CB61753" w14:textId="77777777" w:rsidTr="00EE02A3">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A39C8B" w14:textId="77777777" w:rsidR="00EE02A3" w:rsidRPr="00EE02A3" w:rsidRDefault="00E01DA5" w:rsidP="00E01DA5">
            <w:pPr>
              <w:spacing w:after="0" w:line="240" w:lineRule="auto"/>
              <w:jc w:val="center"/>
              <w:rPr>
                <w:rFonts w:ascii="Calibri" w:eastAsia="Times New Roman" w:hAnsi="Calibri" w:cs="Times New Roman"/>
                <w:color w:val="000000"/>
              </w:rPr>
            </w:pPr>
            <m:oMath>
              <m:r>
                <w:rPr>
                  <w:rFonts w:ascii="Cambria Math" w:eastAsia="Times New Roman" w:hAnsi="Cambria Math" w:cs="Times New Roman"/>
                  <w:color w:val="000000"/>
                </w:rPr>
                <m:t>μ</m:t>
              </m:r>
            </m:oMath>
            <w:r w:rsidR="00EE02A3" w:rsidRPr="00EE02A3">
              <w:rPr>
                <w:rFonts w:ascii="Calibri" w:eastAsia="Times New Roman" w:hAnsi="Calibri" w:cs="Times New Roman"/>
                <w:color w:val="000000"/>
              </w:rPr>
              <w:t xml:space="preserve"> (</w:t>
            </w:r>
            <m:oMath>
              <m:f>
                <m:fPr>
                  <m:ctrlPr>
                    <w:rPr>
                      <w:rFonts w:ascii="Cambria Math" w:eastAsia="Times New Roman" w:hAnsi="Cambria Math" w:cs="Times New Roman"/>
                      <w:i/>
                      <w:color w:val="000000"/>
                      <w:lang w:val="de-DE"/>
                    </w:rPr>
                  </m:ctrlPr>
                </m:fPr>
                <m:num>
                  <m:r>
                    <w:rPr>
                      <w:rFonts w:ascii="Cambria Math" w:eastAsia="Times New Roman" w:hAnsi="Cambria Math" w:cs="Times New Roman"/>
                      <w:color w:val="000000"/>
                      <w:lang w:val="de-DE"/>
                    </w:rPr>
                    <m:t>Ns</m:t>
                  </m:r>
                </m:num>
                <m:den>
                  <m:sSup>
                    <m:sSupPr>
                      <m:ctrlPr>
                        <w:rPr>
                          <w:rFonts w:ascii="Cambria Math" w:eastAsia="Times New Roman" w:hAnsi="Cambria Math" w:cs="Times New Roman"/>
                          <w:i/>
                          <w:color w:val="000000"/>
                          <w:lang w:val="de-DE"/>
                        </w:rPr>
                      </m:ctrlPr>
                    </m:sSupPr>
                    <m:e>
                      <m:r>
                        <w:rPr>
                          <w:rFonts w:ascii="Cambria Math" w:eastAsia="Times New Roman" w:hAnsi="Cambria Math" w:cs="Times New Roman"/>
                          <w:color w:val="000000"/>
                          <w:lang w:val="de-DE"/>
                        </w:rPr>
                        <m:t>m</m:t>
                      </m:r>
                    </m:e>
                    <m:sup>
                      <m:r>
                        <w:rPr>
                          <w:rFonts w:ascii="Cambria Math" w:eastAsia="Times New Roman" w:hAnsi="Cambria Math" w:cs="Times New Roman"/>
                          <w:color w:val="000000"/>
                          <w:lang w:val="de-DE"/>
                        </w:rPr>
                        <m:t>2</m:t>
                      </m:r>
                    </m:sup>
                  </m:sSup>
                </m:den>
              </m:f>
            </m:oMath>
            <w:r w:rsidR="00EE02A3" w:rsidRPr="00EE02A3">
              <w:rPr>
                <w:rFonts w:ascii="Calibri" w:eastAsia="Times New Roman" w:hAnsi="Calibri" w:cs="Times New Roman"/>
                <w:color w:val="000000"/>
              </w:rPr>
              <w: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4B9887E" w14:textId="77777777" w:rsidR="00EE02A3" w:rsidRPr="00EE02A3" w:rsidRDefault="00E01DA5" w:rsidP="00EE02A3">
            <w:pPr>
              <w:spacing w:after="0" w:line="240" w:lineRule="auto"/>
              <w:jc w:val="center"/>
              <w:rPr>
                <w:rFonts w:ascii="Calibri" w:eastAsia="Times New Roman" w:hAnsi="Calibri" w:cs="Times New Roman"/>
                <w:color w:val="000000"/>
              </w:rPr>
            </w:pPr>
            <m:oMathPara>
              <m:oMath>
                <m:r>
                  <w:rPr>
                    <w:rFonts w:ascii="Cambria Math" w:eastAsia="Times New Roman" w:hAnsi="Cambria Math" w:cs="Times New Roman"/>
                    <w:color w:val="000000"/>
                  </w:rPr>
                  <m:t>δμ</m:t>
                </m:r>
              </m:oMath>
            </m:oMathPara>
          </w:p>
        </w:tc>
      </w:tr>
      <w:tr w:rsidR="00EE02A3" w:rsidRPr="00EE02A3" w14:paraId="1B12346A" w14:textId="77777777" w:rsidTr="00EE02A3">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A9A4EA"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0,007211547</w:t>
            </w:r>
          </w:p>
        </w:tc>
        <w:tc>
          <w:tcPr>
            <w:tcW w:w="1300" w:type="dxa"/>
            <w:tcBorders>
              <w:top w:val="nil"/>
              <w:left w:val="nil"/>
              <w:bottom w:val="single" w:sz="4" w:space="0" w:color="auto"/>
              <w:right w:val="single" w:sz="4" w:space="0" w:color="auto"/>
            </w:tcBorders>
            <w:shd w:val="clear" w:color="auto" w:fill="auto"/>
            <w:noWrap/>
            <w:vAlign w:val="bottom"/>
            <w:hideMark/>
          </w:tcPr>
          <w:p w14:paraId="67289613"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0,000836433</w:t>
            </w:r>
          </w:p>
        </w:tc>
      </w:tr>
      <w:tr w:rsidR="00EE02A3" w:rsidRPr="00EE02A3" w14:paraId="49D1F93F" w14:textId="77777777" w:rsidTr="00EE02A3">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71945C"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0,007110019</w:t>
            </w:r>
          </w:p>
        </w:tc>
        <w:tc>
          <w:tcPr>
            <w:tcW w:w="1300" w:type="dxa"/>
            <w:tcBorders>
              <w:top w:val="nil"/>
              <w:left w:val="nil"/>
              <w:bottom w:val="single" w:sz="4" w:space="0" w:color="auto"/>
              <w:right w:val="single" w:sz="4" w:space="0" w:color="auto"/>
            </w:tcBorders>
            <w:shd w:val="clear" w:color="auto" w:fill="auto"/>
            <w:noWrap/>
            <w:vAlign w:val="bottom"/>
            <w:hideMark/>
          </w:tcPr>
          <w:p w14:paraId="34555CB2"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0,000854742</w:t>
            </w:r>
          </w:p>
        </w:tc>
      </w:tr>
      <w:tr w:rsidR="00EE02A3" w:rsidRPr="00EE02A3" w14:paraId="61E2F25E" w14:textId="77777777" w:rsidTr="00EE02A3">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53C4E6"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0,006771593</w:t>
            </w:r>
          </w:p>
        </w:tc>
        <w:tc>
          <w:tcPr>
            <w:tcW w:w="1300" w:type="dxa"/>
            <w:tcBorders>
              <w:top w:val="nil"/>
              <w:left w:val="nil"/>
              <w:bottom w:val="single" w:sz="4" w:space="0" w:color="auto"/>
              <w:right w:val="single" w:sz="4" w:space="0" w:color="auto"/>
            </w:tcBorders>
            <w:shd w:val="clear" w:color="auto" w:fill="auto"/>
            <w:noWrap/>
            <w:vAlign w:val="bottom"/>
            <w:hideMark/>
          </w:tcPr>
          <w:p w14:paraId="03B56B53"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0,000921537</w:t>
            </w:r>
          </w:p>
        </w:tc>
      </w:tr>
      <w:tr w:rsidR="00EE02A3" w:rsidRPr="00EE02A3" w14:paraId="04AD14C0" w14:textId="77777777" w:rsidTr="00EE02A3">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78E839"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0,006845431</w:t>
            </w:r>
          </w:p>
        </w:tc>
        <w:tc>
          <w:tcPr>
            <w:tcW w:w="1300" w:type="dxa"/>
            <w:tcBorders>
              <w:top w:val="nil"/>
              <w:left w:val="nil"/>
              <w:bottom w:val="single" w:sz="4" w:space="0" w:color="auto"/>
              <w:right w:val="single" w:sz="4" w:space="0" w:color="auto"/>
            </w:tcBorders>
            <w:shd w:val="clear" w:color="auto" w:fill="auto"/>
            <w:noWrap/>
            <w:vAlign w:val="bottom"/>
            <w:hideMark/>
          </w:tcPr>
          <w:p w14:paraId="6B71B802"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0,000906153</w:t>
            </w:r>
          </w:p>
        </w:tc>
      </w:tr>
      <w:tr w:rsidR="00EE02A3" w:rsidRPr="00EE02A3" w14:paraId="7075A27D" w14:textId="77777777" w:rsidTr="00EE02A3">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01AC23"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0,006750057</w:t>
            </w:r>
          </w:p>
        </w:tc>
        <w:tc>
          <w:tcPr>
            <w:tcW w:w="1300" w:type="dxa"/>
            <w:tcBorders>
              <w:top w:val="nil"/>
              <w:left w:val="nil"/>
              <w:bottom w:val="single" w:sz="4" w:space="0" w:color="auto"/>
              <w:right w:val="single" w:sz="4" w:space="0" w:color="auto"/>
            </w:tcBorders>
            <w:shd w:val="clear" w:color="auto" w:fill="auto"/>
            <w:noWrap/>
            <w:vAlign w:val="bottom"/>
            <w:hideMark/>
          </w:tcPr>
          <w:p w14:paraId="7E35C93A"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0,000926115</w:t>
            </w:r>
          </w:p>
        </w:tc>
      </w:tr>
      <w:tr w:rsidR="00EE02A3" w:rsidRPr="00EE02A3" w14:paraId="0A290F47" w14:textId="77777777" w:rsidTr="00EE02A3">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E78F51"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0,006670065</w:t>
            </w:r>
          </w:p>
        </w:tc>
        <w:tc>
          <w:tcPr>
            <w:tcW w:w="1300" w:type="dxa"/>
            <w:tcBorders>
              <w:top w:val="nil"/>
              <w:left w:val="nil"/>
              <w:bottom w:val="single" w:sz="4" w:space="0" w:color="auto"/>
              <w:right w:val="single" w:sz="4" w:space="0" w:color="auto"/>
            </w:tcBorders>
            <w:shd w:val="clear" w:color="auto" w:fill="auto"/>
            <w:noWrap/>
            <w:vAlign w:val="bottom"/>
            <w:hideMark/>
          </w:tcPr>
          <w:p w14:paraId="2D7204A6"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0,000943493</w:t>
            </w:r>
          </w:p>
        </w:tc>
      </w:tr>
      <w:tr w:rsidR="00EE02A3" w:rsidRPr="00EE02A3" w14:paraId="2AB5F6C9" w14:textId="77777777" w:rsidTr="00EE02A3">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3BC865"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0,006771593</w:t>
            </w:r>
          </w:p>
        </w:tc>
        <w:tc>
          <w:tcPr>
            <w:tcW w:w="1300" w:type="dxa"/>
            <w:tcBorders>
              <w:top w:val="nil"/>
              <w:left w:val="nil"/>
              <w:bottom w:val="single" w:sz="4" w:space="0" w:color="auto"/>
              <w:right w:val="single" w:sz="4" w:space="0" w:color="auto"/>
            </w:tcBorders>
            <w:shd w:val="clear" w:color="auto" w:fill="auto"/>
            <w:noWrap/>
            <w:vAlign w:val="bottom"/>
            <w:hideMark/>
          </w:tcPr>
          <w:p w14:paraId="6483ADF8"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0,000921537</w:t>
            </w:r>
          </w:p>
        </w:tc>
      </w:tr>
      <w:tr w:rsidR="00EE02A3" w:rsidRPr="00EE02A3" w14:paraId="7F2A5A38" w14:textId="77777777" w:rsidTr="00EE02A3">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C941E1"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lastRenderedPageBreak/>
              <w:t>0,006568538</w:t>
            </w:r>
          </w:p>
        </w:tc>
        <w:tc>
          <w:tcPr>
            <w:tcW w:w="1300" w:type="dxa"/>
            <w:tcBorders>
              <w:top w:val="nil"/>
              <w:left w:val="nil"/>
              <w:bottom w:val="single" w:sz="4" w:space="0" w:color="auto"/>
              <w:right w:val="single" w:sz="4" w:space="0" w:color="auto"/>
            </w:tcBorders>
            <w:shd w:val="clear" w:color="auto" w:fill="auto"/>
            <w:noWrap/>
            <w:vAlign w:val="bottom"/>
            <w:hideMark/>
          </w:tcPr>
          <w:p w14:paraId="40F12BCE"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0,000966432</w:t>
            </w:r>
          </w:p>
        </w:tc>
      </w:tr>
      <w:tr w:rsidR="00EE02A3" w:rsidRPr="00EE02A3" w14:paraId="3639C0E0" w14:textId="77777777" w:rsidTr="00EE02A3">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D41520"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0,006516235</w:t>
            </w:r>
          </w:p>
        </w:tc>
        <w:tc>
          <w:tcPr>
            <w:tcW w:w="1300" w:type="dxa"/>
            <w:tcBorders>
              <w:top w:val="nil"/>
              <w:left w:val="nil"/>
              <w:bottom w:val="single" w:sz="4" w:space="0" w:color="auto"/>
              <w:right w:val="single" w:sz="4" w:space="0" w:color="auto"/>
            </w:tcBorders>
            <w:shd w:val="clear" w:color="auto" w:fill="auto"/>
            <w:noWrap/>
            <w:vAlign w:val="bottom"/>
            <w:hideMark/>
          </w:tcPr>
          <w:p w14:paraId="613B2CFD"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0,000978653</w:t>
            </w:r>
          </w:p>
        </w:tc>
      </w:tr>
      <w:tr w:rsidR="00EE02A3" w:rsidRPr="00EE02A3" w14:paraId="3FD4AD64" w14:textId="77777777" w:rsidTr="00EE02A3">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A9187B"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0,006540848</w:t>
            </w:r>
          </w:p>
        </w:tc>
        <w:tc>
          <w:tcPr>
            <w:tcW w:w="1300" w:type="dxa"/>
            <w:tcBorders>
              <w:top w:val="nil"/>
              <w:left w:val="nil"/>
              <w:bottom w:val="single" w:sz="4" w:space="0" w:color="auto"/>
              <w:right w:val="single" w:sz="4" w:space="0" w:color="auto"/>
            </w:tcBorders>
            <w:shd w:val="clear" w:color="auto" w:fill="auto"/>
            <w:noWrap/>
            <w:vAlign w:val="bottom"/>
            <w:hideMark/>
          </w:tcPr>
          <w:p w14:paraId="521D0EFC"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0,000972867</w:t>
            </w:r>
          </w:p>
        </w:tc>
      </w:tr>
      <w:tr w:rsidR="00EE02A3" w:rsidRPr="00EE02A3" w14:paraId="383A0450" w14:textId="77777777" w:rsidTr="00EE02A3">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0CB8FB"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0,006543925</w:t>
            </w:r>
          </w:p>
        </w:tc>
        <w:tc>
          <w:tcPr>
            <w:tcW w:w="1300" w:type="dxa"/>
            <w:tcBorders>
              <w:top w:val="nil"/>
              <w:left w:val="nil"/>
              <w:bottom w:val="single" w:sz="4" w:space="0" w:color="auto"/>
              <w:right w:val="single" w:sz="4" w:space="0" w:color="auto"/>
            </w:tcBorders>
            <w:shd w:val="clear" w:color="auto" w:fill="auto"/>
            <w:noWrap/>
            <w:vAlign w:val="bottom"/>
            <w:hideMark/>
          </w:tcPr>
          <w:p w14:paraId="4C21655A"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0,000972148</w:t>
            </w:r>
          </w:p>
        </w:tc>
      </w:tr>
      <w:tr w:rsidR="00EE02A3" w:rsidRPr="00EE02A3" w14:paraId="594BF08E" w14:textId="77777777" w:rsidTr="00EE02A3">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C44A01"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0,006420861</w:t>
            </w:r>
          </w:p>
        </w:tc>
        <w:tc>
          <w:tcPr>
            <w:tcW w:w="1300" w:type="dxa"/>
            <w:tcBorders>
              <w:top w:val="nil"/>
              <w:left w:val="nil"/>
              <w:bottom w:val="single" w:sz="4" w:space="0" w:color="auto"/>
              <w:right w:val="single" w:sz="4" w:space="0" w:color="auto"/>
            </w:tcBorders>
            <w:shd w:val="clear" w:color="auto" w:fill="auto"/>
            <w:noWrap/>
            <w:vAlign w:val="bottom"/>
            <w:hideMark/>
          </w:tcPr>
          <w:p w14:paraId="1957D325"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0,001001682</w:t>
            </w:r>
          </w:p>
        </w:tc>
      </w:tr>
      <w:tr w:rsidR="00EE02A3" w:rsidRPr="00EE02A3" w14:paraId="394DCDFC" w14:textId="77777777" w:rsidTr="00EE02A3">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5867AE"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0,006131661</w:t>
            </w:r>
          </w:p>
        </w:tc>
        <w:tc>
          <w:tcPr>
            <w:tcW w:w="1300" w:type="dxa"/>
            <w:tcBorders>
              <w:top w:val="nil"/>
              <w:left w:val="nil"/>
              <w:bottom w:val="single" w:sz="4" w:space="0" w:color="auto"/>
              <w:right w:val="single" w:sz="4" w:space="0" w:color="auto"/>
            </w:tcBorders>
            <w:shd w:val="clear" w:color="auto" w:fill="auto"/>
            <w:noWrap/>
            <w:vAlign w:val="bottom"/>
            <w:hideMark/>
          </w:tcPr>
          <w:p w14:paraId="478E4DDC"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0,001077948</w:t>
            </w:r>
          </w:p>
        </w:tc>
      </w:tr>
      <w:tr w:rsidR="00EE02A3" w:rsidRPr="00EE02A3" w14:paraId="0BA50222" w14:textId="77777777" w:rsidTr="00EE02A3">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E406F3"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0,006445474</w:t>
            </w:r>
          </w:p>
        </w:tc>
        <w:tc>
          <w:tcPr>
            <w:tcW w:w="1300" w:type="dxa"/>
            <w:tcBorders>
              <w:top w:val="nil"/>
              <w:left w:val="nil"/>
              <w:bottom w:val="single" w:sz="4" w:space="0" w:color="auto"/>
              <w:right w:val="single" w:sz="4" w:space="0" w:color="auto"/>
            </w:tcBorders>
            <w:shd w:val="clear" w:color="auto" w:fill="auto"/>
            <w:noWrap/>
            <w:vAlign w:val="bottom"/>
            <w:hideMark/>
          </w:tcPr>
          <w:p w14:paraId="5EEB8047"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0,000995645</w:t>
            </w:r>
          </w:p>
        </w:tc>
      </w:tr>
      <w:tr w:rsidR="00EE02A3" w:rsidRPr="00EE02A3" w14:paraId="60F58BEE" w14:textId="77777777" w:rsidTr="00EE02A3">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4F79C3"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0,006316257</w:t>
            </w:r>
          </w:p>
        </w:tc>
        <w:tc>
          <w:tcPr>
            <w:tcW w:w="1300" w:type="dxa"/>
            <w:tcBorders>
              <w:top w:val="nil"/>
              <w:left w:val="nil"/>
              <w:bottom w:val="single" w:sz="4" w:space="0" w:color="auto"/>
              <w:right w:val="single" w:sz="4" w:space="0" w:color="auto"/>
            </w:tcBorders>
            <w:shd w:val="clear" w:color="auto" w:fill="auto"/>
            <w:noWrap/>
            <w:vAlign w:val="bottom"/>
            <w:hideMark/>
          </w:tcPr>
          <w:p w14:paraId="07FF1C83"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0,001028103</w:t>
            </w:r>
          </w:p>
        </w:tc>
      </w:tr>
      <w:tr w:rsidR="00EE02A3" w:rsidRPr="00EE02A3" w14:paraId="130A7656" w14:textId="77777777" w:rsidTr="00EE02A3">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060818" w14:textId="77777777" w:rsidR="00EE02A3" w:rsidRPr="00EE02A3" w:rsidRDefault="00EE02A3" w:rsidP="00EE02A3">
            <w:pPr>
              <w:spacing w:after="0" w:line="240" w:lineRule="auto"/>
              <w:jc w:val="right"/>
              <w:rPr>
                <w:rFonts w:ascii="Calibri" w:eastAsia="Times New Roman" w:hAnsi="Calibri" w:cs="Times New Roman"/>
                <w:color w:val="000000"/>
              </w:rPr>
            </w:pPr>
            <w:r w:rsidRPr="00EE02A3">
              <w:rPr>
                <w:rFonts w:ascii="Calibri" w:eastAsia="Times New Roman" w:hAnsi="Calibri" w:cs="Times New Roman"/>
                <w:color w:val="000000"/>
              </w:rPr>
              <w:t>0,00664094</w:t>
            </w:r>
          </w:p>
        </w:tc>
        <w:tc>
          <w:tcPr>
            <w:tcW w:w="1300" w:type="dxa"/>
            <w:tcBorders>
              <w:top w:val="nil"/>
              <w:left w:val="nil"/>
              <w:bottom w:val="single" w:sz="4" w:space="0" w:color="auto"/>
              <w:right w:val="single" w:sz="4" w:space="0" w:color="auto"/>
            </w:tcBorders>
            <w:shd w:val="clear" w:color="auto" w:fill="auto"/>
            <w:noWrap/>
            <w:vAlign w:val="bottom"/>
            <w:hideMark/>
          </w:tcPr>
          <w:p w14:paraId="4D716A5E" w14:textId="77777777" w:rsidR="00EE02A3" w:rsidRPr="00EE02A3" w:rsidRDefault="00EE02A3" w:rsidP="00EE02A3">
            <w:pPr>
              <w:spacing w:after="0" w:line="240" w:lineRule="auto"/>
              <w:rPr>
                <w:rFonts w:ascii="Calibri" w:eastAsia="Times New Roman" w:hAnsi="Calibri" w:cs="Times New Roman"/>
                <w:color w:val="000000"/>
              </w:rPr>
            </w:pPr>
            <w:r w:rsidRPr="00EE02A3">
              <w:rPr>
                <w:rFonts w:ascii="Calibri" w:eastAsia="Times New Roman" w:hAnsi="Calibri" w:cs="Times New Roman"/>
                <w:color w:val="000000"/>
              </w:rPr>
              <w:t> </w:t>
            </w:r>
          </w:p>
        </w:tc>
      </w:tr>
    </w:tbl>
    <w:p w14:paraId="136A8116" w14:textId="77777777" w:rsidR="00EE02A3" w:rsidRDefault="00EE02A3" w:rsidP="00EE02A3">
      <w:pPr>
        <w:spacing w:after="0" w:line="240" w:lineRule="auto"/>
        <w:jc w:val="center"/>
        <w:rPr>
          <w:rFonts w:ascii="Times New Roman" w:eastAsia="Times New Roman" w:hAnsi="Times New Roman" w:cs="Times New Roman"/>
        </w:rPr>
      </w:pPr>
    </w:p>
    <w:p w14:paraId="77E6D32C" w14:textId="77777777" w:rsidR="00727DEB" w:rsidRDefault="00E01DA5" w:rsidP="00E01DA5">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Se calculo el numero de Reynolds con la Ecuacion 4, donde </w:t>
      </w:r>
      <m:oMath>
        <m:r>
          <w:rPr>
            <w:rFonts w:ascii="Cambria Math" w:eastAsia="Times New Roman" w:hAnsi="Cambria Math" w:cs="Times New Roman"/>
          </w:rPr>
          <m:t>ϕ</m:t>
        </m:r>
      </m:oMath>
      <w:r w:rsidR="00DE553B">
        <w:rPr>
          <w:rFonts w:ascii="Times New Roman" w:eastAsia="Times New Roman" w:hAnsi="Times New Roman" w:cs="Times New Roman"/>
        </w:rPr>
        <w:t xml:space="preserve">, es el diámetro de la probeta cilíndrica de vidrio. </w:t>
      </w:r>
    </w:p>
    <w:p w14:paraId="6D40494D" w14:textId="77777777" w:rsidR="00DE553B" w:rsidRDefault="00DE553B" w:rsidP="00E01DA5">
      <w:pPr>
        <w:spacing w:after="0" w:line="240" w:lineRule="auto"/>
        <w:jc w:val="both"/>
        <w:rPr>
          <w:rFonts w:ascii="Times New Roman" w:eastAsia="Times New Roman" w:hAnsi="Times New Roman" w:cs="Times New Roman"/>
        </w:rPr>
      </w:pPr>
    </w:p>
    <w:p w14:paraId="5648F4CD" w14:textId="77777777" w:rsidR="00E01DA5" w:rsidRDefault="00E01DA5" w:rsidP="00E01DA5">
      <w:pPr>
        <w:spacing w:after="0" w:line="240" w:lineRule="auto"/>
        <w:jc w:val="both"/>
        <w:rPr>
          <w:rFonts w:ascii="Times New Roman" w:eastAsia="Times New Roman" w:hAnsi="Times New Roman" w:cs="Times New Roman"/>
        </w:rPr>
      </w:pPr>
    </w:p>
    <w:p w14:paraId="47E4309E" w14:textId="77777777" w:rsidR="00E01DA5" w:rsidRPr="00DE553B" w:rsidRDefault="0012659D" w:rsidP="00E01DA5">
      <w:pPr>
        <w:spacing w:after="0" w:line="24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e</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ρ'vϕ</m:t>
              </m:r>
            </m:num>
            <m:den>
              <m:r>
                <w:rPr>
                  <w:rFonts w:ascii="Cambria Math" w:eastAsia="Times New Roman" w:hAnsi="Cambria Math" w:cs="Times New Roman"/>
                </w:rPr>
                <m:t>μ</m:t>
              </m:r>
            </m:den>
          </m:f>
        </m:oMath>
      </m:oMathPara>
    </w:p>
    <w:p w14:paraId="1829F691" w14:textId="77777777" w:rsidR="00DE553B" w:rsidRDefault="00DE553B" w:rsidP="00E01DA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Eucuacion 4. Numero de Reynolds. </w:t>
      </w:r>
    </w:p>
    <w:p w14:paraId="1CE4D200" w14:textId="77777777" w:rsidR="00DE553B" w:rsidRDefault="00DE553B" w:rsidP="00E01DA5">
      <w:pPr>
        <w:spacing w:after="0" w:line="240" w:lineRule="auto"/>
        <w:jc w:val="center"/>
        <w:rPr>
          <w:rFonts w:ascii="Times New Roman" w:eastAsia="Times New Roman" w:hAnsi="Times New Roman" w:cs="Times New Roman"/>
        </w:rPr>
      </w:pPr>
    </w:p>
    <w:tbl>
      <w:tblPr>
        <w:tblW w:w="1300" w:type="dxa"/>
        <w:jc w:val="center"/>
        <w:tblCellMar>
          <w:left w:w="70" w:type="dxa"/>
          <w:right w:w="70" w:type="dxa"/>
        </w:tblCellMar>
        <w:tblLook w:val="04A0" w:firstRow="1" w:lastRow="0" w:firstColumn="1" w:lastColumn="0" w:noHBand="0" w:noVBand="1"/>
      </w:tblPr>
      <w:tblGrid>
        <w:gridCol w:w="1312"/>
      </w:tblGrid>
      <w:tr w:rsidR="00DE553B" w:rsidRPr="00DE553B" w14:paraId="1DBEE5F8" w14:textId="77777777" w:rsidTr="00DE553B">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8FBC1" w14:textId="77777777" w:rsidR="00DE553B" w:rsidRPr="00DE553B" w:rsidRDefault="0012659D" w:rsidP="00DE553B">
            <w:pPr>
              <w:spacing w:after="0" w:line="240" w:lineRule="auto"/>
              <w:jc w:val="center"/>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R</m:t>
                    </m:r>
                  </m:e>
                  <m:sub>
                    <m:r>
                      <w:rPr>
                        <w:rFonts w:ascii="Cambria Math" w:eastAsia="Times New Roman" w:hAnsi="Cambria Math" w:cs="Times New Roman"/>
                        <w:color w:val="000000"/>
                      </w:rPr>
                      <m:t>e</m:t>
                    </m:r>
                  </m:sub>
                </m:sSub>
              </m:oMath>
            </m:oMathPara>
          </w:p>
        </w:tc>
      </w:tr>
      <w:tr w:rsidR="00DE553B" w:rsidRPr="00DE553B" w14:paraId="0AA44A53" w14:textId="77777777" w:rsidTr="00DE553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89202E" w14:textId="77777777" w:rsidR="00DE553B" w:rsidRPr="00DE553B" w:rsidRDefault="00DE553B" w:rsidP="00DE553B">
            <w:pPr>
              <w:spacing w:after="0" w:line="240" w:lineRule="auto"/>
              <w:jc w:val="right"/>
              <w:rPr>
                <w:rFonts w:ascii="Calibri" w:eastAsia="Times New Roman" w:hAnsi="Calibri" w:cs="Times New Roman"/>
                <w:color w:val="000000"/>
              </w:rPr>
            </w:pPr>
            <w:r w:rsidRPr="00DE553B">
              <w:rPr>
                <w:rFonts w:ascii="Calibri" w:eastAsia="Times New Roman" w:hAnsi="Calibri" w:cs="Times New Roman"/>
                <w:color w:val="000000"/>
              </w:rPr>
              <w:t>6,122859946</w:t>
            </w:r>
          </w:p>
        </w:tc>
      </w:tr>
      <w:tr w:rsidR="00DE553B" w:rsidRPr="00DE553B" w14:paraId="08A0341B" w14:textId="77777777" w:rsidTr="00DE553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C3FBD0" w14:textId="77777777" w:rsidR="00DE553B" w:rsidRPr="00DE553B" w:rsidRDefault="00DE553B" w:rsidP="00DE553B">
            <w:pPr>
              <w:spacing w:after="0" w:line="240" w:lineRule="auto"/>
              <w:jc w:val="right"/>
              <w:rPr>
                <w:rFonts w:ascii="Calibri" w:eastAsia="Times New Roman" w:hAnsi="Calibri" w:cs="Times New Roman"/>
                <w:color w:val="000000"/>
              </w:rPr>
            </w:pPr>
            <w:r w:rsidRPr="00DE553B">
              <w:rPr>
                <w:rFonts w:ascii="Calibri" w:eastAsia="Times New Roman" w:hAnsi="Calibri" w:cs="Times New Roman"/>
                <w:color w:val="000000"/>
              </w:rPr>
              <w:t>6,298971586</w:t>
            </w:r>
          </w:p>
        </w:tc>
      </w:tr>
      <w:tr w:rsidR="00DE553B" w:rsidRPr="00DE553B" w14:paraId="450D152F" w14:textId="77777777" w:rsidTr="00DE553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FBA59C" w14:textId="77777777" w:rsidR="00DE553B" w:rsidRPr="00DE553B" w:rsidRDefault="00DE553B" w:rsidP="00DE553B">
            <w:pPr>
              <w:spacing w:after="0" w:line="240" w:lineRule="auto"/>
              <w:jc w:val="right"/>
              <w:rPr>
                <w:rFonts w:ascii="Calibri" w:eastAsia="Times New Roman" w:hAnsi="Calibri" w:cs="Times New Roman"/>
                <w:color w:val="000000"/>
              </w:rPr>
            </w:pPr>
            <w:r w:rsidRPr="00DE553B">
              <w:rPr>
                <w:rFonts w:ascii="Calibri" w:eastAsia="Times New Roman" w:hAnsi="Calibri" w:cs="Times New Roman"/>
                <w:color w:val="000000"/>
              </w:rPr>
              <w:t>6,94431568</w:t>
            </w:r>
          </w:p>
        </w:tc>
      </w:tr>
      <w:tr w:rsidR="00DE553B" w:rsidRPr="00DE553B" w14:paraId="6E112A4F" w14:textId="77777777" w:rsidTr="00DE553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F278CE" w14:textId="77777777" w:rsidR="00DE553B" w:rsidRPr="00DE553B" w:rsidRDefault="00DE553B" w:rsidP="00DE553B">
            <w:pPr>
              <w:spacing w:after="0" w:line="240" w:lineRule="auto"/>
              <w:jc w:val="right"/>
              <w:rPr>
                <w:rFonts w:ascii="Calibri" w:eastAsia="Times New Roman" w:hAnsi="Calibri" w:cs="Times New Roman"/>
                <w:color w:val="000000"/>
              </w:rPr>
            </w:pPr>
            <w:r w:rsidRPr="00DE553B">
              <w:rPr>
                <w:rFonts w:ascii="Calibri" w:eastAsia="Times New Roman" w:hAnsi="Calibri" w:cs="Times New Roman"/>
                <w:color w:val="000000"/>
              </w:rPr>
              <w:t>6,795313688</w:t>
            </w:r>
          </w:p>
        </w:tc>
      </w:tr>
      <w:tr w:rsidR="00DE553B" w:rsidRPr="00DE553B" w14:paraId="0F3BD5D7" w14:textId="77777777" w:rsidTr="00DE553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9110BD" w14:textId="77777777" w:rsidR="00DE553B" w:rsidRPr="00DE553B" w:rsidRDefault="00DE553B" w:rsidP="00DE553B">
            <w:pPr>
              <w:spacing w:after="0" w:line="240" w:lineRule="auto"/>
              <w:jc w:val="right"/>
              <w:rPr>
                <w:rFonts w:ascii="Calibri" w:eastAsia="Times New Roman" w:hAnsi="Calibri" w:cs="Times New Roman"/>
                <w:color w:val="000000"/>
              </w:rPr>
            </w:pPr>
            <w:r w:rsidRPr="00DE553B">
              <w:rPr>
                <w:rFonts w:ascii="Calibri" w:eastAsia="Times New Roman" w:hAnsi="Calibri" w:cs="Times New Roman"/>
                <w:color w:val="000000"/>
              </w:rPr>
              <w:t>6,98869832</w:t>
            </w:r>
          </w:p>
        </w:tc>
      </w:tr>
      <w:tr w:rsidR="00DE553B" w:rsidRPr="00DE553B" w14:paraId="32EADDCB" w14:textId="77777777" w:rsidTr="00DE553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874EE8" w14:textId="77777777" w:rsidR="00DE553B" w:rsidRPr="00DE553B" w:rsidRDefault="00DE553B" w:rsidP="00DE553B">
            <w:pPr>
              <w:spacing w:after="0" w:line="240" w:lineRule="auto"/>
              <w:jc w:val="right"/>
              <w:rPr>
                <w:rFonts w:ascii="Calibri" w:eastAsia="Times New Roman" w:hAnsi="Calibri" w:cs="Times New Roman"/>
                <w:color w:val="000000"/>
              </w:rPr>
            </w:pPr>
            <w:r w:rsidRPr="00DE553B">
              <w:rPr>
                <w:rFonts w:ascii="Calibri" w:eastAsia="Times New Roman" w:hAnsi="Calibri" w:cs="Times New Roman"/>
                <w:color w:val="000000"/>
              </w:rPr>
              <w:t>7,15732906</w:t>
            </w:r>
          </w:p>
        </w:tc>
      </w:tr>
      <w:tr w:rsidR="00DE553B" w:rsidRPr="00DE553B" w14:paraId="26B2D8CC" w14:textId="77777777" w:rsidTr="00DE553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4B8178" w14:textId="77777777" w:rsidR="00DE553B" w:rsidRPr="00DE553B" w:rsidRDefault="00DE553B" w:rsidP="00DE553B">
            <w:pPr>
              <w:spacing w:after="0" w:line="240" w:lineRule="auto"/>
              <w:jc w:val="right"/>
              <w:rPr>
                <w:rFonts w:ascii="Calibri" w:eastAsia="Times New Roman" w:hAnsi="Calibri" w:cs="Times New Roman"/>
                <w:color w:val="000000"/>
              </w:rPr>
            </w:pPr>
            <w:r w:rsidRPr="00DE553B">
              <w:rPr>
                <w:rFonts w:ascii="Calibri" w:eastAsia="Times New Roman" w:hAnsi="Calibri" w:cs="Times New Roman"/>
                <w:color w:val="000000"/>
              </w:rPr>
              <w:t>6,94431568</w:t>
            </w:r>
          </w:p>
        </w:tc>
      </w:tr>
      <w:tr w:rsidR="00DE553B" w:rsidRPr="00DE553B" w14:paraId="7E8640EA" w14:textId="77777777" w:rsidTr="00DE553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33DBDB" w14:textId="77777777" w:rsidR="00DE553B" w:rsidRPr="00DE553B" w:rsidRDefault="00DE553B" w:rsidP="00DE553B">
            <w:pPr>
              <w:spacing w:after="0" w:line="240" w:lineRule="auto"/>
              <w:jc w:val="right"/>
              <w:rPr>
                <w:rFonts w:ascii="Calibri" w:eastAsia="Times New Roman" w:hAnsi="Calibri" w:cs="Times New Roman"/>
                <w:color w:val="000000"/>
              </w:rPr>
            </w:pPr>
            <w:r w:rsidRPr="00DE553B">
              <w:rPr>
                <w:rFonts w:ascii="Calibri" w:eastAsia="Times New Roman" w:hAnsi="Calibri" w:cs="Times New Roman"/>
                <w:color w:val="000000"/>
              </w:rPr>
              <w:t>7,38029602</w:t>
            </w:r>
          </w:p>
        </w:tc>
      </w:tr>
      <w:tr w:rsidR="00DE553B" w:rsidRPr="00DE553B" w14:paraId="505DB186" w14:textId="77777777" w:rsidTr="00DE553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754179" w14:textId="77777777" w:rsidR="00DE553B" w:rsidRPr="00DE553B" w:rsidRDefault="00DE553B" w:rsidP="00DE553B">
            <w:pPr>
              <w:spacing w:after="0" w:line="240" w:lineRule="auto"/>
              <w:jc w:val="right"/>
              <w:rPr>
                <w:rFonts w:ascii="Calibri" w:eastAsia="Times New Roman" w:hAnsi="Calibri" w:cs="Times New Roman"/>
                <w:color w:val="000000"/>
              </w:rPr>
            </w:pPr>
            <w:r w:rsidRPr="00DE553B">
              <w:rPr>
                <w:rFonts w:ascii="Calibri" w:eastAsia="Times New Roman" w:hAnsi="Calibri" w:cs="Times New Roman"/>
                <w:color w:val="000000"/>
              </w:rPr>
              <w:t>7,499246493</w:t>
            </w:r>
          </w:p>
        </w:tc>
      </w:tr>
      <w:tr w:rsidR="00DE553B" w:rsidRPr="00DE553B" w14:paraId="2C1B80D6" w14:textId="77777777" w:rsidTr="00DE553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70312E" w14:textId="77777777" w:rsidR="00DE553B" w:rsidRPr="00DE553B" w:rsidRDefault="00DE553B" w:rsidP="00DE553B">
            <w:pPr>
              <w:spacing w:after="0" w:line="240" w:lineRule="auto"/>
              <w:jc w:val="right"/>
              <w:rPr>
                <w:rFonts w:ascii="Calibri" w:eastAsia="Times New Roman" w:hAnsi="Calibri" w:cs="Times New Roman"/>
                <w:color w:val="000000"/>
              </w:rPr>
            </w:pPr>
            <w:r w:rsidRPr="00DE553B">
              <w:rPr>
                <w:rFonts w:ascii="Calibri" w:eastAsia="Times New Roman" w:hAnsi="Calibri" w:cs="Times New Roman"/>
                <w:color w:val="000000"/>
              </w:rPr>
              <w:t>7,442914324</w:t>
            </w:r>
          </w:p>
        </w:tc>
      </w:tr>
      <w:tr w:rsidR="00DE553B" w:rsidRPr="00DE553B" w14:paraId="135A1138" w14:textId="77777777" w:rsidTr="00DE553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2A6464" w14:textId="77777777" w:rsidR="00DE553B" w:rsidRPr="00DE553B" w:rsidRDefault="00DE553B" w:rsidP="00DE553B">
            <w:pPr>
              <w:spacing w:after="0" w:line="240" w:lineRule="auto"/>
              <w:jc w:val="right"/>
              <w:rPr>
                <w:rFonts w:ascii="Calibri" w:eastAsia="Times New Roman" w:hAnsi="Calibri" w:cs="Times New Roman"/>
                <w:color w:val="000000"/>
              </w:rPr>
            </w:pPr>
            <w:r w:rsidRPr="00DE553B">
              <w:rPr>
                <w:rFonts w:ascii="Calibri" w:eastAsia="Times New Roman" w:hAnsi="Calibri" w:cs="Times New Roman"/>
                <w:color w:val="000000"/>
              </w:rPr>
              <w:t>7,435917461</w:t>
            </w:r>
          </w:p>
        </w:tc>
      </w:tr>
      <w:tr w:rsidR="00DE553B" w:rsidRPr="00DE553B" w14:paraId="743EAA0B" w14:textId="77777777" w:rsidTr="00DE553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53505D" w14:textId="77777777" w:rsidR="00DE553B" w:rsidRPr="00DE553B" w:rsidRDefault="00DE553B" w:rsidP="00DE553B">
            <w:pPr>
              <w:spacing w:after="0" w:line="240" w:lineRule="auto"/>
              <w:jc w:val="right"/>
              <w:rPr>
                <w:rFonts w:ascii="Calibri" w:eastAsia="Times New Roman" w:hAnsi="Calibri" w:cs="Times New Roman"/>
                <w:color w:val="000000"/>
              </w:rPr>
            </w:pPr>
            <w:r w:rsidRPr="00DE553B">
              <w:rPr>
                <w:rFonts w:ascii="Calibri" w:eastAsia="Times New Roman" w:hAnsi="Calibri" w:cs="Times New Roman"/>
                <w:color w:val="000000"/>
              </w:rPr>
              <w:t>7,723686578</w:t>
            </w:r>
          </w:p>
        </w:tc>
      </w:tr>
      <w:tr w:rsidR="00DE553B" w:rsidRPr="00DE553B" w14:paraId="778FEE8A" w14:textId="77777777" w:rsidTr="00DE553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0E52EC" w14:textId="77777777" w:rsidR="00DE553B" w:rsidRPr="00DE553B" w:rsidRDefault="00DE553B" w:rsidP="00DE553B">
            <w:pPr>
              <w:spacing w:after="0" w:line="240" w:lineRule="auto"/>
              <w:jc w:val="right"/>
              <w:rPr>
                <w:rFonts w:ascii="Calibri" w:eastAsia="Times New Roman" w:hAnsi="Calibri" w:cs="Times New Roman"/>
                <w:color w:val="000000"/>
              </w:rPr>
            </w:pPr>
            <w:r w:rsidRPr="00DE553B">
              <w:rPr>
                <w:rFonts w:ascii="Calibri" w:eastAsia="Times New Roman" w:hAnsi="Calibri" w:cs="Times New Roman"/>
                <w:color w:val="000000"/>
              </w:rPr>
              <w:t>8,469444819</w:t>
            </w:r>
          </w:p>
        </w:tc>
      </w:tr>
      <w:tr w:rsidR="00DE553B" w:rsidRPr="00DE553B" w14:paraId="28DF4011" w14:textId="77777777" w:rsidTr="00DE553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BF16EC" w14:textId="77777777" w:rsidR="00DE553B" w:rsidRPr="00DE553B" w:rsidRDefault="00DE553B" w:rsidP="00DE553B">
            <w:pPr>
              <w:spacing w:after="0" w:line="240" w:lineRule="auto"/>
              <w:jc w:val="right"/>
              <w:rPr>
                <w:rFonts w:ascii="Calibri" w:eastAsia="Times New Roman" w:hAnsi="Calibri" w:cs="Times New Roman"/>
                <w:color w:val="000000"/>
              </w:rPr>
            </w:pPr>
            <w:r w:rsidRPr="00DE553B">
              <w:rPr>
                <w:rFonts w:ascii="Calibri" w:eastAsia="Times New Roman" w:hAnsi="Calibri" w:cs="Times New Roman"/>
                <w:color w:val="000000"/>
              </w:rPr>
              <w:t>7,664811621</w:t>
            </w:r>
          </w:p>
        </w:tc>
      </w:tr>
      <w:tr w:rsidR="00DE553B" w:rsidRPr="00DE553B" w14:paraId="5DD20CFC" w14:textId="77777777" w:rsidTr="00DE553B">
        <w:trPr>
          <w:trHeight w:val="315"/>
          <w:jc w:val="center"/>
        </w:trPr>
        <w:tc>
          <w:tcPr>
            <w:tcW w:w="1300" w:type="dxa"/>
            <w:tcBorders>
              <w:top w:val="nil"/>
              <w:left w:val="single" w:sz="4" w:space="0" w:color="auto"/>
              <w:bottom w:val="nil"/>
              <w:right w:val="single" w:sz="4" w:space="0" w:color="auto"/>
            </w:tcBorders>
            <w:shd w:val="clear" w:color="auto" w:fill="auto"/>
            <w:noWrap/>
            <w:vAlign w:val="bottom"/>
            <w:hideMark/>
          </w:tcPr>
          <w:p w14:paraId="17A987F9" w14:textId="77777777" w:rsidR="00DE553B" w:rsidRPr="00DE553B" w:rsidRDefault="00DE553B" w:rsidP="00DE553B">
            <w:pPr>
              <w:spacing w:after="0" w:line="240" w:lineRule="auto"/>
              <w:jc w:val="right"/>
              <w:rPr>
                <w:rFonts w:ascii="Calibri" w:eastAsia="Times New Roman" w:hAnsi="Calibri" w:cs="Times New Roman"/>
                <w:color w:val="000000"/>
              </w:rPr>
            </w:pPr>
            <w:r w:rsidRPr="00DE553B">
              <w:rPr>
                <w:rFonts w:ascii="Calibri" w:eastAsia="Times New Roman" w:hAnsi="Calibri" w:cs="Times New Roman"/>
                <w:color w:val="000000"/>
              </w:rPr>
              <w:t>7,981630917</w:t>
            </w:r>
          </w:p>
        </w:tc>
      </w:tr>
      <w:tr w:rsidR="00DE553B" w:rsidRPr="00DE553B" w14:paraId="30F2F85F" w14:textId="77777777" w:rsidTr="00DE553B">
        <w:trPr>
          <w:trHeight w:val="315"/>
          <w:jc w:val="center"/>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E48FBDB" w14:textId="77777777" w:rsidR="00DE553B" w:rsidRPr="00DE553B" w:rsidRDefault="00DE553B" w:rsidP="00DE553B">
            <w:pPr>
              <w:spacing w:after="0" w:line="240" w:lineRule="auto"/>
              <w:jc w:val="center"/>
              <w:rPr>
                <w:rFonts w:ascii="Calibri" w:eastAsia="Times New Roman" w:hAnsi="Calibri" w:cs="Times New Roman"/>
                <w:b/>
                <w:color w:val="000000"/>
              </w:rPr>
            </w:pPr>
            <w:r w:rsidRPr="00DE553B">
              <w:rPr>
                <w:rFonts w:ascii="Calibri" w:eastAsia="Times New Roman" w:hAnsi="Calibri" w:cs="Times New Roman"/>
                <w:b/>
                <w:color w:val="000000"/>
              </w:rPr>
              <w:t>7,256650146</w:t>
            </w:r>
          </w:p>
        </w:tc>
      </w:tr>
    </w:tbl>
    <w:p w14:paraId="742F18FE" w14:textId="77777777" w:rsidR="00B40F20" w:rsidRDefault="00DE553B" w:rsidP="00A645E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Tabla 2. Numero de Reynolds correspondiente a cada intento.</w:t>
      </w:r>
    </w:p>
    <w:p w14:paraId="4DDEC939" w14:textId="77777777" w:rsidR="00727DEB" w:rsidRDefault="00727DEB">
      <w:pPr>
        <w:spacing w:after="0" w:line="240" w:lineRule="auto"/>
        <w:jc w:val="center"/>
        <w:rPr>
          <w:rFonts w:ascii="Times New Roman" w:eastAsia="Times New Roman" w:hAnsi="Times New Roman" w:cs="Times New Roman"/>
        </w:rPr>
      </w:pPr>
    </w:p>
    <w:p w14:paraId="76DA80C5" w14:textId="77777777" w:rsidR="00727DEB" w:rsidRDefault="00FF0FF0">
      <w:pPr>
        <w:numPr>
          <w:ilvl w:val="0"/>
          <w:numId w:val="5"/>
        </w:numPr>
        <w:spacing w:after="0" w:line="240" w:lineRule="auto"/>
        <w:ind w:left="284" w:hanging="284"/>
        <w:rPr>
          <w:rFonts w:ascii="Times New Roman" w:eastAsia="Times New Roman" w:hAnsi="Times New Roman" w:cs="Times New Roman"/>
          <w:b/>
        </w:rPr>
      </w:pPr>
      <w:r>
        <w:rPr>
          <w:rFonts w:ascii="Times New Roman" w:eastAsia="Times New Roman" w:hAnsi="Times New Roman" w:cs="Times New Roman"/>
          <w:b/>
        </w:rPr>
        <w:t>Análisis de resultados</w:t>
      </w:r>
    </w:p>
    <w:p w14:paraId="378B0971" w14:textId="77777777" w:rsidR="00727DEB" w:rsidRDefault="00727DEB" w:rsidP="00E01DA5">
      <w:pPr>
        <w:spacing w:after="0" w:line="240" w:lineRule="auto"/>
        <w:rPr>
          <w:rFonts w:ascii="Times New Roman" w:eastAsia="Times New Roman" w:hAnsi="Times New Roman" w:cs="Times New Roman"/>
        </w:rPr>
      </w:pPr>
    </w:p>
    <w:p w14:paraId="6BF601E6" w14:textId="77777777" w:rsidR="008F63F7" w:rsidRPr="009B1E5D" w:rsidRDefault="009B1E5D" w:rsidP="009B1E5D">
      <w:pPr>
        <w:spacing w:line="240" w:lineRule="auto"/>
        <w:jc w:val="both"/>
        <w:rPr>
          <w:rFonts w:ascii="Times" w:eastAsia="Times New Roman" w:hAnsi="Times" w:cs="Times New Roman"/>
          <w:sz w:val="20"/>
          <w:szCs w:val="20"/>
          <w:lang w:val="es-ES_tradnl" w:eastAsia="es-ES"/>
        </w:rPr>
      </w:pPr>
      <w:r>
        <w:rPr>
          <w:rFonts w:ascii="Times New Roman" w:eastAsia="Times New Roman" w:hAnsi="Times New Roman" w:cs="Times New Roman"/>
        </w:rPr>
        <w:t>Analizando l</w:t>
      </w:r>
      <w:r w:rsidR="00B40F20">
        <w:rPr>
          <w:rFonts w:ascii="Times New Roman" w:eastAsia="Times New Roman" w:hAnsi="Times New Roman" w:cs="Times New Roman"/>
        </w:rPr>
        <w:t>o</w:t>
      </w:r>
      <w:r>
        <w:rPr>
          <w:rFonts w:ascii="Times New Roman" w:eastAsia="Times New Roman" w:hAnsi="Times New Roman" w:cs="Times New Roman"/>
        </w:rPr>
        <w:t>s</w:t>
      </w:r>
      <w:r w:rsidR="00B40F20">
        <w:rPr>
          <w:rFonts w:ascii="Times New Roman" w:eastAsia="Times New Roman" w:hAnsi="Times New Roman" w:cs="Times New Roman"/>
        </w:rPr>
        <w:t xml:space="preserve"> resultados obtenidos se puede reslatar aspectos intrinsicos del fluido tratado. Cuando se habla de un fluido siempre es importante hablar acerca del comportamiento del fluido (laminar o turbulento) y que tipo de fluido es. Debido a que en esta practica se trabajo con un detergente, por medio de la literatura y</w:t>
      </w:r>
      <w:r>
        <w:rPr>
          <w:rFonts w:ascii="Times New Roman" w:eastAsia="Times New Roman" w:hAnsi="Times New Roman" w:cs="Times New Roman"/>
        </w:rPr>
        <w:t xml:space="preserve"> los</w:t>
      </w:r>
      <w:r w:rsidR="00B40F20">
        <w:rPr>
          <w:rFonts w:ascii="Times New Roman" w:eastAsia="Times New Roman" w:hAnsi="Times New Roman" w:cs="Times New Roman"/>
        </w:rPr>
        <w:t xml:space="preserve"> resulatos obtenido</w:t>
      </w:r>
      <w:r>
        <w:rPr>
          <w:rFonts w:ascii="Times New Roman" w:eastAsia="Times New Roman" w:hAnsi="Times New Roman" w:cs="Times New Roman"/>
        </w:rPr>
        <w:t>s</w:t>
      </w:r>
      <w:r w:rsidR="00B40F20">
        <w:rPr>
          <w:rFonts w:ascii="Times New Roman" w:eastAsia="Times New Roman" w:hAnsi="Times New Roman" w:cs="Times New Roman"/>
        </w:rPr>
        <w:t xml:space="preserve"> podemos decir que el fluido tratado es no newtoniano. </w:t>
      </w:r>
      <w:r>
        <w:rPr>
          <w:rFonts w:ascii="Times New Roman" w:eastAsia="Times New Roman" w:hAnsi="Times New Roman" w:cs="Times New Roman"/>
          <w:color w:val="252525"/>
          <w:shd w:val="clear" w:color="auto" w:fill="FFFFFF"/>
          <w:lang w:val="es-ES_tradnl" w:eastAsia="es-ES"/>
        </w:rPr>
        <w:t>Por</w:t>
      </w:r>
      <w:r w:rsidRPr="009B1E5D">
        <w:rPr>
          <w:rFonts w:ascii="Times New Roman" w:eastAsia="Times New Roman" w:hAnsi="Times New Roman" w:cs="Times New Roman"/>
          <w:color w:val="252525"/>
          <w:shd w:val="clear" w:color="auto" w:fill="FFFFFF"/>
          <w:lang w:val="es-ES_tradnl" w:eastAsia="es-ES"/>
        </w:rPr>
        <w:t> </w:t>
      </w:r>
      <w:r w:rsidRPr="009B1E5D">
        <w:rPr>
          <w:rFonts w:ascii="Times New Roman" w:eastAsia="Times New Roman" w:hAnsi="Times New Roman" w:cs="Times New Roman"/>
          <w:bCs/>
          <w:color w:val="252525"/>
          <w:shd w:val="clear" w:color="auto" w:fill="FFFFFF"/>
          <w:lang w:val="es-ES_tradnl" w:eastAsia="es-ES"/>
        </w:rPr>
        <w:t>fluido no newtoniano</w:t>
      </w:r>
      <w:r w:rsidRPr="009B1E5D">
        <w:rPr>
          <w:rFonts w:ascii="Times New Roman" w:eastAsia="Times New Roman" w:hAnsi="Times New Roman" w:cs="Times New Roman"/>
          <w:color w:val="252525"/>
          <w:shd w:val="clear" w:color="auto" w:fill="FFFFFF"/>
          <w:lang w:val="es-ES_tradnl" w:eastAsia="es-ES"/>
        </w:rPr>
        <w:t> es</w:t>
      </w:r>
      <w:r>
        <w:rPr>
          <w:rFonts w:ascii="Times New Roman" w:eastAsia="Times New Roman" w:hAnsi="Times New Roman" w:cs="Times New Roman"/>
          <w:color w:val="252525"/>
          <w:shd w:val="clear" w:color="auto" w:fill="FFFFFF"/>
          <w:lang w:val="es-ES_tradnl" w:eastAsia="es-ES"/>
        </w:rPr>
        <w:t xml:space="preserve"> vital entender que es</w:t>
      </w:r>
      <w:r w:rsidRPr="009B1E5D">
        <w:rPr>
          <w:rFonts w:ascii="Times New Roman" w:eastAsia="Times New Roman" w:hAnsi="Times New Roman" w:cs="Times New Roman"/>
          <w:color w:val="252525"/>
          <w:shd w:val="clear" w:color="auto" w:fill="FFFFFF"/>
          <w:lang w:val="es-ES_tradnl" w:eastAsia="es-ES"/>
        </w:rPr>
        <w:t xml:space="preserve"> aquel fluido cuya </w:t>
      </w:r>
      <w:r w:rsidRPr="009B1E5D">
        <w:rPr>
          <w:rFonts w:ascii="Times New Roman" w:eastAsia="Times New Roman" w:hAnsi="Times New Roman" w:cs="Times New Roman"/>
          <w:color w:val="000000" w:themeColor="text1"/>
          <w:shd w:val="clear" w:color="auto" w:fill="FFFFFF"/>
          <w:lang w:val="es-ES_tradnl" w:eastAsia="es-ES"/>
        </w:rPr>
        <w:t>viscosidad varía</w:t>
      </w:r>
      <w:r w:rsidRPr="009B1E5D">
        <w:rPr>
          <w:rFonts w:ascii="Times New Roman" w:eastAsia="Times New Roman" w:hAnsi="Times New Roman" w:cs="Times New Roman"/>
          <w:color w:val="252525"/>
          <w:shd w:val="clear" w:color="auto" w:fill="FFFFFF"/>
          <w:lang w:val="es-ES_tradnl" w:eastAsia="es-ES"/>
        </w:rPr>
        <w:t xml:space="preserve"> con la temperatura y la </w:t>
      </w:r>
      <w:r w:rsidRPr="009B1E5D">
        <w:rPr>
          <w:rFonts w:ascii="Times New Roman" w:eastAsia="Times New Roman" w:hAnsi="Times New Roman" w:cs="Times New Roman"/>
          <w:color w:val="000000" w:themeColor="text1"/>
          <w:shd w:val="clear" w:color="auto" w:fill="FFFFFF"/>
          <w:lang w:val="es-ES_tradnl" w:eastAsia="es-ES"/>
        </w:rPr>
        <w:t>tensión cortante</w:t>
      </w:r>
      <w:r w:rsidRPr="009B1E5D">
        <w:rPr>
          <w:rFonts w:ascii="Times New Roman" w:eastAsia="Times New Roman" w:hAnsi="Times New Roman" w:cs="Times New Roman"/>
          <w:color w:val="252525"/>
          <w:shd w:val="clear" w:color="auto" w:fill="FFFFFF"/>
          <w:lang w:val="es-ES_tradnl" w:eastAsia="es-ES"/>
        </w:rPr>
        <w:t xml:space="preserve"> que se le aplica. Como resultado, un fluido no </w:t>
      </w:r>
      <w:r w:rsidRPr="009B1E5D">
        <w:rPr>
          <w:rFonts w:ascii="Times New Roman" w:eastAsia="Times New Roman" w:hAnsi="Times New Roman" w:cs="Times New Roman"/>
          <w:color w:val="252525"/>
          <w:shd w:val="clear" w:color="auto" w:fill="FFFFFF"/>
          <w:lang w:val="es-ES_tradnl" w:eastAsia="es-ES"/>
        </w:rPr>
        <w:lastRenderedPageBreak/>
        <w:t>newtoniano no tiene un valor de viscosidad definido y constante</w:t>
      </w:r>
      <w:r>
        <w:rPr>
          <w:rFonts w:ascii="Times New Roman" w:eastAsia="Times New Roman" w:hAnsi="Times New Roman" w:cs="Times New Roman"/>
          <w:color w:val="252525"/>
          <w:shd w:val="clear" w:color="auto" w:fill="FFFFFF"/>
          <w:lang w:val="es-ES_tradnl" w:eastAsia="es-ES"/>
        </w:rPr>
        <w:t xml:space="preserve"> como se puede ver en los resultados del laboratorio.</w:t>
      </w:r>
    </w:p>
    <w:p w14:paraId="57B3CA31" w14:textId="77777777" w:rsidR="00E01DA5" w:rsidRDefault="00E01DA5" w:rsidP="005E6C3A">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De acuerdo a los resultados obtenidos, la viscosidad del fluido (jabon Baby Johnson) es precisa y exacta debido a que la incertidumbre experimental calculada con el método de derivadas parciales da valores de esta que se encuentran en el rango aceptable para los resultados de un procedimiento experimental. </w:t>
      </w:r>
    </w:p>
    <w:p w14:paraId="27609A89" w14:textId="77777777" w:rsidR="00E01DA5" w:rsidRDefault="00E01DA5" w:rsidP="005E6C3A">
      <w:pPr>
        <w:spacing w:after="0" w:line="240" w:lineRule="auto"/>
        <w:jc w:val="both"/>
        <w:rPr>
          <w:rFonts w:ascii="Times New Roman" w:eastAsia="Times New Roman" w:hAnsi="Times New Roman" w:cs="Times New Roman"/>
        </w:rPr>
      </w:pPr>
    </w:p>
    <w:p w14:paraId="4015405A" w14:textId="77777777" w:rsidR="00E01DA5" w:rsidRDefault="00E01DA5" w:rsidP="005E6C3A">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Por otro lado, </w:t>
      </w:r>
      <w:r w:rsidR="00DE553B">
        <w:rPr>
          <w:rFonts w:ascii="Times New Roman" w:eastAsia="Times New Roman" w:hAnsi="Times New Roman" w:cs="Times New Roman"/>
        </w:rPr>
        <w:t xml:space="preserve">con los datos obtenidos para el numero de Reynolds de manera experimental. Se ve que este esta muy elevado debido a que, según la Ley de Stokes para la caída de una esfera en un fluido muy viscoso el limite para el flujo laminar esta por debajo de la unidad y el limite para el flujo turbulento esta por encima de este valor. En este orden de ideas, se puede decir que para el caso estudiado </w:t>
      </w:r>
      <w:r w:rsidR="007F6B84">
        <w:rPr>
          <w:rFonts w:ascii="Times New Roman" w:eastAsia="Times New Roman" w:hAnsi="Times New Roman" w:cs="Times New Roman"/>
        </w:rPr>
        <w:t xml:space="preserve">se tiene un flujo turbulento, en el que talvez no sea muy apropiado estudiar la caída de una esfera. </w:t>
      </w:r>
    </w:p>
    <w:p w14:paraId="0A529A96" w14:textId="77777777" w:rsidR="007F6B84" w:rsidRDefault="007F6B84" w:rsidP="00E01DA5">
      <w:pPr>
        <w:spacing w:after="0" w:line="240" w:lineRule="auto"/>
        <w:rPr>
          <w:rFonts w:ascii="Times New Roman" w:eastAsia="Times New Roman" w:hAnsi="Times New Roman" w:cs="Times New Roman"/>
        </w:rPr>
      </w:pPr>
    </w:p>
    <w:p w14:paraId="1E011076" w14:textId="77777777" w:rsidR="00727DEB" w:rsidRDefault="00FF0FF0">
      <w:pPr>
        <w:numPr>
          <w:ilvl w:val="0"/>
          <w:numId w:val="6"/>
        </w:numPr>
        <w:spacing w:after="0" w:line="240" w:lineRule="auto"/>
        <w:ind w:left="284" w:hanging="284"/>
        <w:rPr>
          <w:rFonts w:ascii="Times New Roman" w:eastAsia="Times New Roman" w:hAnsi="Times New Roman" w:cs="Times New Roman"/>
          <w:b/>
        </w:rPr>
      </w:pPr>
      <w:r>
        <w:rPr>
          <w:rFonts w:ascii="Times New Roman" w:eastAsia="Times New Roman" w:hAnsi="Times New Roman" w:cs="Times New Roman"/>
          <w:b/>
        </w:rPr>
        <w:t>Conclusiones</w:t>
      </w:r>
    </w:p>
    <w:p w14:paraId="29E1398A" w14:textId="77777777" w:rsidR="00727DEB" w:rsidRDefault="00727DEB">
      <w:pPr>
        <w:spacing w:after="0" w:line="240" w:lineRule="auto"/>
        <w:ind w:left="360"/>
        <w:jc w:val="both"/>
        <w:rPr>
          <w:rFonts w:ascii="Times New Roman" w:eastAsia="Times New Roman" w:hAnsi="Times New Roman" w:cs="Times New Roman"/>
          <w:b/>
        </w:rPr>
      </w:pPr>
    </w:p>
    <w:p w14:paraId="40691F3A" w14:textId="77777777" w:rsidR="00342B8F" w:rsidRDefault="00342B8F" w:rsidP="00A645E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Por medio de la elaboracion de este informe y de la practica de laboratorio se pudo analizar varios aspectos propios de un fluido especifico. Gracias a los resultados obtenidos se pued decir que valores calculados para la viscosidad experimental son precisos y exactos, debido a que su incertidumbre tiene un valor adecuado para resultados de procedimientos experimentales.</w:t>
      </w:r>
    </w:p>
    <w:p w14:paraId="1BDFC179" w14:textId="77777777" w:rsidR="00342B8F" w:rsidRDefault="00342B8F">
      <w:pPr>
        <w:spacing w:after="0" w:line="240" w:lineRule="auto"/>
        <w:ind w:left="360"/>
        <w:jc w:val="both"/>
        <w:rPr>
          <w:rFonts w:ascii="Times New Roman" w:eastAsia="Times New Roman" w:hAnsi="Times New Roman" w:cs="Times New Roman"/>
        </w:rPr>
      </w:pPr>
    </w:p>
    <w:p w14:paraId="720E0AC8" w14:textId="77777777" w:rsidR="00342B8F" w:rsidRPr="00342B8F" w:rsidRDefault="00342B8F" w:rsidP="00342B8F">
      <w:pPr>
        <w:spacing w:after="0" w:line="240" w:lineRule="auto"/>
        <w:jc w:val="both"/>
        <w:rPr>
          <w:rFonts w:ascii="Times New Roman" w:eastAsia="Times New Roman" w:hAnsi="Times New Roman" w:cs="Times New Roman"/>
        </w:rPr>
      </w:pPr>
      <w:r w:rsidRPr="00342B8F">
        <w:rPr>
          <w:rFonts w:ascii="Times New Roman" w:eastAsia="Times New Roman" w:hAnsi="Times New Roman" w:cs="Times New Roman"/>
        </w:rPr>
        <w:t>Por otro lado, gracias al analisis extensivo del fluido tratado, se pudieron indentificar las caracteristas intrinsecas de este. En vista del calculo de las viscosidades  se tiene que el fluido analizado tiene un comportamiento no newtoniano ya que su viscosdidad no fue la misma al trancurrir el tiempo. Finalmente</w:t>
      </w:r>
      <w:r w:rsidR="00A645E4">
        <w:rPr>
          <w:rFonts w:ascii="Times New Roman" w:eastAsia="Times New Roman" w:hAnsi="Times New Roman" w:cs="Times New Roman"/>
        </w:rPr>
        <w:t xml:space="preserve"> d</w:t>
      </w:r>
      <w:r w:rsidRPr="00342B8F">
        <w:rPr>
          <w:rFonts w:ascii="Times New Roman" w:eastAsia="Times New Roman" w:hAnsi="Times New Roman" w:cs="Times New Roman"/>
        </w:rPr>
        <w:t>ebido al valor</w:t>
      </w:r>
      <w:r w:rsidR="00A645E4">
        <w:rPr>
          <w:rFonts w:ascii="Times New Roman" w:eastAsia="Times New Roman" w:hAnsi="Times New Roman" w:cs="Times New Roman"/>
        </w:rPr>
        <w:t xml:space="preserve"> calculado</w:t>
      </w:r>
      <w:r w:rsidRPr="00342B8F">
        <w:rPr>
          <w:rFonts w:ascii="Times New Roman" w:eastAsia="Times New Roman" w:hAnsi="Times New Roman" w:cs="Times New Roman"/>
        </w:rPr>
        <w:t xml:space="preserve"> del numero de Reynolds promedio y la Ley de Stokes, se tiene una situación de flujo turbulento en el procedimiento experimental. </w:t>
      </w:r>
    </w:p>
    <w:p w14:paraId="1FC093F8" w14:textId="77777777" w:rsidR="00342B8F" w:rsidRPr="00342B8F" w:rsidRDefault="00342B8F">
      <w:pPr>
        <w:spacing w:after="0" w:line="240" w:lineRule="auto"/>
        <w:ind w:left="360"/>
        <w:jc w:val="both"/>
        <w:rPr>
          <w:rFonts w:ascii="Times New Roman" w:eastAsia="Times New Roman" w:hAnsi="Times New Roman" w:cs="Times New Roman"/>
        </w:rPr>
      </w:pPr>
    </w:p>
    <w:p w14:paraId="39F94791" w14:textId="77777777" w:rsidR="00727DEB" w:rsidRPr="00A645E4" w:rsidRDefault="00727DEB" w:rsidP="00A645E4">
      <w:pPr>
        <w:spacing w:after="0" w:line="240" w:lineRule="auto"/>
        <w:jc w:val="both"/>
        <w:rPr>
          <w:rFonts w:ascii="Times New Roman" w:eastAsia="Times New Roman" w:hAnsi="Times New Roman" w:cs="Times New Roman"/>
        </w:rPr>
      </w:pPr>
    </w:p>
    <w:p w14:paraId="2B3B618A" w14:textId="77777777" w:rsidR="00727DEB" w:rsidRDefault="00FF0FF0">
      <w:pPr>
        <w:numPr>
          <w:ilvl w:val="0"/>
          <w:numId w:val="7"/>
        </w:numPr>
        <w:spacing w:after="0" w:line="240" w:lineRule="auto"/>
        <w:ind w:left="284" w:hanging="284"/>
        <w:rPr>
          <w:rFonts w:ascii="Times New Roman" w:eastAsia="Times New Roman" w:hAnsi="Times New Roman" w:cs="Times New Roman"/>
          <w:b/>
        </w:rPr>
      </w:pPr>
      <w:r>
        <w:rPr>
          <w:rFonts w:ascii="Times New Roman" w:eastAsia="Times New Roman" w:hAnsi="Times New Roman" w:cs="Times New Roman"/>
          <w:b/>
        </w:rPr>
        <w:t>Referencias</w:t>
      </w:r>
    </w:p>
    <w:p w14:paraId="2019B923" w14:textId="77777777" w:rsidR="00727DEB" w:rsidRPr="007F6B84" w:rsidRDefault="007F6B84" w:rsidP="007F6B84">
      <w:pPr>
        <w:pStyle w:val="Prrafodelista"/>
        <w:numPr>
          <w:ilvl w:val="0"/>
          <w:numId w:val="1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Feynman Lectures. </w:t>
      </w:r>
    </w:p>
    <w:p w14:paraId="15E02A91" w14:textId="77777777" w:rsidR="00727DEB" w:rsidRDefault="0012659D">
      <w:pPr>
        <w:numPr>
          <w:ilvl w:val="0"/>
          <w:numId w:val="8"/>
        </w:numPr>
        <w:spacing w:after="0" w:line="240" w:lineRule="auto"/>
        <w:ind w:left="720" w:hanging="360"/>
        <w:rPr>
          <w:rFonts w:ascii="Times New Roman" w:eastAsia="Times New Roman" w:hAnsi="Times New Roman" w:cs="Times New Roman"/>
          <w:sz w:val="20"/>
        </w:rPr>
      </w:pPr>
      <w:hyperlink r:id="rId7">
        <w:r w:rsidR="00FF0FF0" w:rsidRPr="006D42AF">
          <w:rPr>
            <w:rFonts w:ascii="Times New Roman" w:eastAsia="Times New Roman" w:hAnsi="Times New Roman" w:cs="Times New Roman"/>
            <w:color w:val="0000FF"/>
            <w:sz w:val="20"/>
            <w:u w:val="single"/>
            <w:lang w:val="en-GB"/>
          </w:rPr>
          <w:t>Sears Francis W.</w:t>
        </w:r>
      </w:hyperlink>
      <w:r w:rsidR="00FF0FF0" w:rsidRPr="006D42AF">
        <w:rPr>
          <w:rFonts w:ascii="Times New Roman" w:eastAsia="Times New Roman" w:hAnsi="Times New Roman" w:cs="Times New Roman"/>
          <w:sz w:val="20"/>
          <w:lang w:val="en-GB"/>
        </w:rPr>
        <w:t xml:space="preserve">, </w:t>
      </w:r>
      <w:hyperlink r:id="rId8">
        <w:r w:rsidR="00FF0FF0" w:rsidRPr="006D42AF">
          <w:rPr>
            <w:rFonts w:ascii="Times New Roman" w:eastAsia="Times New Roman" w:hAnsi="Times New Roman" w:cs="Times New Roman"/>
            <w:color w:val="0000FF"/>
            <w:sz w:val="20"/>
            <w:u w:val="single"/>
            <w:lang w:val="en-GB"/>
          </w:rPr>
          <w:t>Freedman Roger A.</w:t>
        </w:r>
      </w:hyperlink>
      <w:r w:rsidR="00FF0FF0" w:rsidRPr="006D42AF">
        <w:rPr>
          <w:rFonts w:ascii="Times New Roman" w:eastAsia="Times New Roman" w:hAnsi="Times New Roman" w:cs="Times New Roman"/>
          <w:sz w:val="20"/>
          <w:lang w:val="en-GB"/>
        </w:rPr>
        <w:t xml:space="preserve">, Young Hugh, </w:t>
      </w:r>
      <w:hyperlink r:id="rId9">
        <w:r w:rsidR="00FF0FF0" w:rsidRPr="006D42AF">
          <w:rPr>
            <w:rFonts w:ascii="Times New Roman" w:eastAsia="Times New Roman" w:hAnsi="Times New Roman" w:cs="Times New Roman"/>
            <w:color w:val="0000FF"/>
            <w:sz w:val="20"/>
            <w:u w:val="single"/>
            <w:lang w:val="en-GB"/>
          </w:rPr>
          <w:t>Zemansky</w:t>
        </w:r>
        <w:r w:rsidR="00FF0FF0" w:rsidRPr="006D42AF">
          <w:rPr>
            <w:rFonts w:ascii="Times New Roman" w:eastAsia="Times New Roman" w:hAnsi="Times New Roman" w:cs="Times New Roman"/>
            <w:color w:val="0000FF"/>
            <w:sz w:val="20"/>
            <w:lang w:val="en-GB"/>
          </w:rPr>
          <w:t xml:space="preserve"> HYPERLINK "http://www.amazon.com/s/ref=ntt_athr_dp_sr_4?_encoding=UTF8&amp;sort=relevancerank&amp;search-alias=books&amp;field-author=ZEMANSKY%20MARK%20W."</w:t>
        </w:r>
        <w:r w:rsidR="00FF0FF0" w:rsidRPr="006D42AF">
          <w:rPr>
            <w:rFonts w:ascii="Times New Roman" w:eastAsia="Times New Roman" w:hAnsi="Times New Roman" w:cs="Times New Roman"/>
            <w:color w:val="0000FF"/>
            <w:sz w:val="20"/>
            <w:u w:val="single"/>
            <w:lang w:val="en-GB"/>
          </w:rPr>
          <w:t xml:space="preserve"> </w:t>
        </w:r>
        <w:r w:rsidR="00FF0FF0">
          <w:rPr>
            <w:rFonts w:ascii="Times New Roman" w:eastAsia="Times New Roman" w:hAnsi="Times New Roman" w:cs="Times New Roman"/>
            <w:color w:val="0000FF"/>
            <w:sz w:val="20"/>
            <w:u w:val="single"/>
          </w:rPr>
          <w:t>Mark W.</w:t>
        </w:r>
      </w:hyperlink>
      <w:r w:rsidR="00FF0FF0">
        <w:rPr>
          <w:rFonts w:ascii="Times New Roman" w:eastAsia="Times New Roman" w:hAnsi="Times New Roman" w:cs="Times New Roman"/>
          <w:sz w:val="20"/>
        </w:rPr>
        <w:t> </w:t>
      </w:r>
      <w:r w:rsidR="00FF0FF0">
        <w:rPr>
          <w:rFonts w:ascii="Times New Roman" w:eastAsia="Times New Roman" w:hAnsi="Times New Roman" w:cs="Times New Roman"/>
          <w:i/>
          <w:sz w:val="20"/>
        </w:rPr>
        <w:t>Física Universitaria Volumen 2 (</w:t>
      </w:r>
      <w:r w:rsidR="00FF0FF0">
        <w:rPr>
          <w:rFonts w:ascii="Times New Roman" w:eastAsia="Times New Roman" w:hAnsi="Times New Roman" w:cs="Times New Roman"/>
          <w:sz w:val="20"/>
        </w:rPr>
        <w:t>Pearson Educación, 11 Edición, 2004)</w:t>
      </w:r>
    </w:p>
    <w:p w14:paraId="53CDAEA7" w14:textId="77777777" w:rsidR="00727DEB" w:rsidRDefault="00727DEB">
      <w:pPr>
        <w:spacing w:after="0" w:line="240" w:lineRule="auto"/>
        <w:ind w:left="720"/>
        <w:rPr>
          <w:rFonts w:ascii="Times New Roman" w:eastAsia="Times New Roman" w:hAnsi="Times New Roman" w:cs="Times New Roman"/>
          <w:sz w:val="20"/>
        </w:rPr>
      </w:pPr>
    </w:p>
    <w:p w14:paraId="14B21C6E" w14:textId="77777777" w:rsidR="00727DEB" w:rsidRDefault="0012659D">
      <w:pPr>
        <w:numPr>
          <w:ilvl w:val="0"/>
          <w:numId w:val="9"/>
        </w:numPr>
        <w:spacing w:after="0" w:line="240" w:lineRule="auto"/>
        <w:ind w:left="720" w:hanging="360"/>
        <w:rPr>
          <w:rFonts w:ascii="Times New Roman" w:eastAsia="Times New Roman" w:hAnsi="Times New Roman" w:cs="Times New Roman"/>
          <w:sz w:val="20"/>
        </w:rPr>
      </w:pPr>
      <w:hyperlink r:id="rId10">
        <w:r w:rsidR="00FF0FF0" w:rsidRPr="006D42AF">
          <w:rPr>
            <w:rFonts w:ascii="Times New Roman" w:eastAsia="Times New Roman" w:hAnsi="Times New Roman" w:cs="Times New Roman"/>
            <w:color w:val="0000FF"/>
            <w:sz w:val="20"/>
            <w:u w:val="single"/>
            <w:lang w:val="en-GB"/>
          </w:rPr>
          <w:t>Sears Francis W.</w:t>
        </w:r>
      </w:hyperlink>
      <w:r w:rsidR="00FF0FF0" w:rsidRPr="006D42AF">
        <w:rPr>
          <w:rFonts w:ascii="Times New Roman" w:eastAsia="Times New Roman" w:hAnsi="Times New Roman" w:cs="Times New Roman"/>
          <w:sz w:val="20"/>
          <w:lang w:val="en-GB"/>
        </w:rPr>
        <w:t xml:space="preserve">, </w:t>
      </w:r>
      <w:hyperlink r:id="rId11">
        <w:r w:rsidR="00FF0FF0" w:rsidRPr="006D42AF">
          <w:rPr>
            <w:rFonts w:ascii="Times New Roman" w:eastAsia="Times New Roman" w:hAnsi="Times New Roman" w:cs="Times New Roman"/>
            <w:color w:val="0000FF"/>
            <w:sz w:val="20"/>
            <w:u w:val="single"/>
            <w:lang w:val="en-GB"/>
          </w:rPr>
          <w:t>Freedman Roger A.</w:t>
        </w:r>
      </w:hyperlink>
      <w:r w:rsidR="00FF0FF0" w:rsidRPr="006D42AF">
        <w:rPr>
          <w:rFonts w:ascii="Times New Roman" w:eastAsia="Times New Roman" w:hAnsi="Times New Roman" w:cs="Times New Roman"/>
          <w:sz w:val="20"/>
          <w:lang w:val="en-GB"/>
        </w:rPr>
        <w:t xml:space="preserve">, Young Hugh, </w:t>
      </w:r>
      <w:hyperlink r:id="rId12">
        <w:r w:rsidR="00FF0FF0" w:rsidRPr="006D42AF">
          <w:rPr>
            <w:rFonts w:ascii="Times New Roman" w:eastAsia="Times New Roman" w:hAnsi="Times New Roman" w:cs="Times New Roman"/>
            <w:color w:val="0000FF"/>
            <w:sz w:val="20"/>
            <w:u w:val="single"/>
            <w:lang w:val="en-GB"/>
          </w:rPr>
          <w:t>Zemansky</w:t>
        </w:r>
        <w:r w:rsidR="00FF0FF0" w:rsidRPr="006D42AF">
          <w:rPr>
            <w:rFonts w:ascii="Times New Roman" w:eastAsia="Times New Roman" w:hAnsi="Times New Roman" w:cs="Times New Roman"/>
            <w:color w:val="0000FF"/>
            <w:sz w:val="20"/>
            <w:lang w:val="en-GB"/>
          </w:rPr>
          <w:t xml:space="preserve"> HYPERLINK "http://www.amazon.com/s/ref=ntt_athr_dp_sr_4?_encoding=UTF8&amp;sort=relevancerank&amp;search-alias=books&amp;field-author=ZEMANSKY%20MARK%20W."</w:t>
        </w:r>
        <w:r w:rsidR="00FF0FF0" w:rsidRPr="006D42AF">
          <w:rPr>
            <w:rFonts w:ascii="Times New Roman" w:eastAsia="Times New Roman" w:hAnsi="Times New Roman" w:cs="Times New Roman"/>
            <w:color w:val="0000FF"/>
            <w:sz w:val="20"/>
            <w:u w:val="single"/>
            <w:lang w:val="en-GB"/>
          </w:rPr>
          <w:t xml:space="preserve"> </w:t>
        </w:r>
        <w:r w:rsidR="00FF0FF0">
          <w:rPr>
            <w:rFonts w:ascii="Times New Roman" w:eastAsia="Times New Roman" w:hAnsi="Times New Roman" w:cs="Times New Roman"/>
            <w:color w:val="0000FF"/>
            <w:sz w:val="20"/>
            <w:u w:val="single"/>
          </w:rPr>
          <w:t>Mark W.</w:t>
        </w:r>
      </w:hyperlink>
      <w:r w:rsidR="00FF0FF0">
        <w:rPr>
          <w:rFonts w:ascii="Times New Roman" w:eastAsia="Times New Roman" w:hAnsi="Times New Roman" w:cs="Times New Roman"/>
          <w:sz w:val="20"/>
        </w:rPr>
        <w:t> </w:t>
      </w:r>
      <w:r w:rsidR="00FF0FF0">
        <w:rPr>
          <w:rFonts w:ascii="Times New Roman" w:eastAsia="Times New Roman" w:hAnsi="Times New Roman" w:cs="Times New Roman"/>
          <w:i/>
          <w:sz w:val="20"/>
        </w:rPr>
        <w:t>Física Universitaria Volumen 1 (</w:t>
      </w:r>
      <w:r w:rsidR="00FF0FF0">
        <w:rPr>
          <w:rFonts w:ascii="Times New Roman" w:eastAsia="Times New Roman" w:hAnsi="Times New Roman" w:cs="Times New Roman"/>
          <w:sz w:val="20"/>
        </w:rPr>
        <w:t>Pearson Educación, 11 Edición, 2004)</w:t>
      </w:r>
    </w:p>
    <w:p w14:paraId="0FF960AF" w14:textId="77777777" w:rsidR="00727DEB" w:rsidRDefault="00727DEB">
      <w:pPr>
        <w:spacing w:after="0" w:line="240" w:lineRule="auto"/>
        <w:rPr>
          <w:rFonts w:ascii="Times New Roman" w:eastAsia="Times New Roman" w:hAnsi="Times New Roman" w:cs="Times New Roman"/>
          <w:sz w:val="20"/>
        </w:rPr>
      </w:pPr>
    </w:p>
    <w:p w14:paraId="6CFEE04E" w14:textId="77777777" w:rsidR="00727DEB" w:rsidRDefault="00FF0FF0">
      <w:pPr>
        <w:numPr>
          <w:ilvl w:val="0"/>
          <w:numId w:val="10"/>
        </w:numPr>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Es útil citar la guía de laboratorio y las guías que vienen con el equipo que se este usando.</w:t>
      </w:r>
    </w:p>
    <w:p w14:paraId="08EFFC29" w14:textId="77777777" w:rsidR="00727DEB" w:rsidRDefault="00727DEB">
      <w:pPr>
        <w:spacing w:after="0" w:line="240" w:lineRule="auto"/>
        <w:ind w:left="720"/>
        <w:rPr>
          <w:rFonts w:ascii="Times New Roman" w:eastAsia="Times New Roman" w:hAnsi="Times New Roman" w:cs="Times New Roman"/>
          <w:sz w:val="20"/>
        </w:rPr>
      </w:pPr>
    </w:p>
    <w:p w14:paraId="79A9730E" w14:textId="77777777" w:rsidR="00727DEB" w:rsidRDefault="00FF0FF0">
      <w:pPr>
        <w:numPr>
          <w:ilvl w:val="0"/>
          <w:numId w:val="11"/>
        </w:numPr>
        <w:spacing w:after="0" w:line="240" w:lineRule="auto"/>
        <w:ind w:left="284" w:hanging="284"/>
        <w:rPr>
          <w:rFonts w:ascii="Times New Roman" w:eastAsia="Times New Roman" w:hAnsi="Times New Roman" w:cs="Times New Roman"/>
          <w:b/>
        </w:rPr>
      </w:pPr>
      <w:r>
        <w:rPr>
          <w:rFonts w:ascii="Times New Roman" w:eastAsia="Times New Roman" w:hAnsi="Times New Roman" w:cs="Times New Roman"/>
          <w:b/>
        </w:rPr>
        <w:t xml:space="preserve">Apéndice </w:t>
      </w:r>
    </w:p>
    <w:p w14:paraId="74AFC8D5" w14:textId="77777777" w:rsidR="00727DEB" w:rsidRDefault="00727DEB">
      <w:pPr>
        <w:spacing w:after="0" w:line="240" w:lineRule="auto"/>
        <w:rPr>
          <w:rFonts w:ascii="Times New Roman" w:eastAsia="Times New Roman" w:hAnsi="Times New Roman" w:cs="Times New Roman"/>
          <w:b/>
        </w:rPr>
      </w:pPr>
    </w:p>
    <w:p w14:paraId="16B89130" w14:textId="77777777" w:rsidR="00727DEB" w:rsidRDefault="00FF0FF0">
      <w:pPr>
        <w:spacing w:after="0" w:line="240" w:lineRule="auto"/>
        <w:rPr>
          <w:rFonts w:ascii="Times New Roman" w:eastAsia="Times New Roman" w:hAnsi="Times New Roman" w:cs="Times New Roman"/>
          <w:b/>
        </w:rPr>
      </w:pPr>
      <w:r>
        <w:rPr>
          <w:rFonts w:ascii="Times New Roman" w:eastAsia="Times New Roman" w:hAnsi="Times New Roman" w:cs="Times New Roman"/>
        </w:rPr>
        <w:t>Solo si es necesario complementar algún detalle del informe.</w:t>
      </w:r>
    </w:p>
    <w:p w14:paraId="41A69104" w14:textId="77777777" w:rsidR="00727DEB" w:rsidRDefault="00727DEB">
      <w:pPr>
        <w:spacing w:after="0" w:line="240" w:lineRule="auto"/>
        <w:jc w:val="center"/>
        <w:rPr>
          <w:rFonts w:ascii="Times New Roman" w:eastAsia="Times New Roman" w:hAnsi="Times New Roman" w:cs="Times New Roman"/>
          <w:b/>
        </w:rPr>
      </w:pPr>
    </w:p>
    <w:sectPr w:rsidR="00727D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14AD86A"/>
    <w:lvl w:ilvl="0">
      <w:start w:val="1"/>
      <w:numFmt w:val="bullet"/>
      <w:pStyle w:val="Niveldenota1"/>
      <w:lvlText w:val=""/>
      <w:lvlJc w:val="left"/>
      <w:pPr>
        <w:tabs>
          <w:tab w:val="num" w:pos="0"/>
        </w:tabs>
        <w:ind w:left="0" w:firstLine="0"/>
      </w:pPr>
      <w:rPr>
        <w:rFonts w:ascii="Symbol" w:hAnsi="Symbol" w:hint="default"/>
      </w:rPr>
    </w:lvl>
    <w:lvl w:ilvl="1">
      <w:start w:val="1"/>
      <w:numFmt w:val="bullet"/>
      <w:pStyle w:val="Niveldenota2"/>
      <w:lvlText w:val=""/>
      <w:lvlJc w:val="left"/>
      <w:pPr>
        <w:tabs>
          <w:tab w:val="num" w:pos="720"/>
        </w:tabs>
        <w:ind w:left="1080" w:hanging="360"/>
      </w:pPr>
      <w:rPr>
        <w:rFonts w:ascii="Symbol" w:hAnsi="Symbol" w:hint="default"/>
      </w:rPr>
    </w:lvl>
    <w:lvl w:ilvl="2">
      <w:start w:val="1"/>
      <w:numFmt w:val="bullet"/>
      <w:pStyle w:val="Niveldenota3"/>
      <w:lvlText w:val="o"/>
      <w:lvlJc w:val="left"/>
      <w:pPr>
        <w:tabs>
          <w:tab w:val="num" w:pos="1440"/>
        </w:tabs>
        <w:ind w:left="1800" w:hanging="360"/>
      </w:pPr>
      <w:rPr>
        <w:rFonts w:ascii="Courier New" w:hAnsi="Courier New" w:hint="default"/>
      </w:rPr>
    </w:lvl>
    <w:lvl w:ilvl="3">
      <w:start w:val="1"/>
      <w:numFmt w:val="bullet"/>
      <w:pStyle w:val="Niveldenota4"/>
      <w:lvlText w:val=""/>
      <w:lvlJc w:val="left"/>
      <w:pPr>
        <w:tabs>
          <w:tab w:val="num" w:pos="2160"/>
        </w:tabs>
        <w:ind w:left="2520" w:hanging="360"/>
      </w:pPr>
      <w:rPr>
        <w:rFonts w:ascii="Wingdings" w:hAnsi="Wingdings" w:hint="default"/>
      </w:rPr>
    </w:lvl>
    <w:lvl w:ilvl="4">
      <w:start w:val="1"/>
      <w:numFmt w:val="bullet"/>
      <w:pStyle w:val="Niveldenota5"/>
      <w:lvlText w:val=""/>
      <w:lvlJc w:val="left"/>
      <w:pPr>
        <w:tabs>
          <w:tab w:val="num" w:pos="2880"/>
        </w:tabs>
        <w:ind w:left="3240" w:hanging="360"/>
      </w:pPr>
      <w:rPr>
        <w:rFonts w:ascii="Wingdings" w:hAnsi="Wingdings" w:hint="default"/>
      </w:rPr>
    </w:lvl>
    <w:lvl w:ilvl="5">
      <w:start w:val="1"/>
      <w:numFmt w:val="bullet"/>
      <w:pStyle w:val="Niveldenota6"/>
      <w:lvlText w:val=""/>
      <w:lvlJc w:val="left"/>
      <w:pPr>
        <w:tabs>
          <w:tab w:val="num" w:pos="3600"/>
        </w:tabs>
        <w:ind w:left="3960" w:hanging="360"/>
      </w:pPr>
      <w:rPr>
        <w:rFonts w:ascii="Symbol" w:hAnsi="Symbol" w:hint="default"/>
      </w:rPr>
    </w:lvl>
    <w:lvl w:ilvl="6">
      <w:start w:val="1"/>
      <w:numFmt w:val="bullet"/>
      <w:pStyle w:val="Niveldenota7"/>
      <w:lvlText w:val="o"/>
      <w:lvlJc w:val="left"/>
      <w:pPr>
        <w:tabs>
          <w:tab w:val="num" w:pos="4320"/>
        </w:tabs>
        <w:ind w:left="4680" w:hanging="360"/>
      </w:pPr>
      <w:rPr>
        <w:rFonts w:ascii="Courier New" w:hAnsi="Courier New" w:hint="default"/>
      </w:rPr>
    </w:lvl>
    <w:lvl w:ilvl="7">
      <w:start w:val="1"/>
      <w:numFmt w:val="bullet"/>
      <w:pStyle w:val="Niveldenota8"/>
      <w:lvlText w:val=""/>
      <w:lvlJc w:val="left"/>
      <w:pPr>
        <w:tabs>
          <w:tab w:val="num" w:pos="5040"/>
        </w:tabs>
        <w:ind w:left="5400" w:hanging="360"/>
      </w:pPr>
      <w:rPr>
        <w:rFonts w:ascii="Wingdings" w:hAnsi="Wingdings" w:hint="default"/>
      </w:rPr>
    </w:lvl>
    <w:lvl w:ilvl="8">
      <w:start w:val="1"/>
      <w:numFmt w:val="bullet"/>
      <w:pStyle w:val="Niveldenota9"/>
      <w:lvlText w:val=""/>
      <w:lvlJc w:val="left"/>
      <w:pPr>
        <w:tabs>
          <w:tab w:val="num" w:pos="5760"/>
        </w:tabs>
        <w:ind w:left="6120" w:hanging="360"/>
      </w:pPr>
      <w:rPr>
        <w:rFonts w:ascii="Wingdings" w:hAnsi="Wingdings" w:hint="default"/>
      </w:rPr>
    </w:lvl>
  </w:abstractNum>
  <w:abstractNum w:abstractNumId="1">
    <w:nsid w:val="028131F3"/>
    <w:multiLevelType w:val="multilevel"/>
    <w:tmpl w:val="C5E6A7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9027F5"/>
    <w:multiLevelType w:val="hybridMultilevel"/>
    <w:tmpl w:val="DFB0FF20"/>
    <w:lvl w:ilvl="0" w:tplc="B70CC86E">
      <w:start w:val="2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0594E9A"/>
    <w:multiLevelType w:val="multilevel"/>
    <w:tmpl w:val="63E24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B3B6173"/>
    <w:multiLevelType w:val="multilevel"/>
    <w:tmpl w:val="A1CA6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E7825CE"/>
    <w:multiLevelType w:val="multilevel"/>
    <w:tmpl w:val="257C7F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8EC2BA1"/>
    <w:multiLevelType w:val="multilevel"/>
    <w:tmpl w:val="09509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1326DBD"/>
    <w:multiLevelType w:val="multilevel"/>
    <w:tmpl w:val="71D446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F8075FA"/>
    <w:multiLevelType w:val="multilevel"/>
    <w:tmpl w:val="98324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2FF0BBF"/>
    <w:multiLevelType w:val="multilevel"/>
    <w:tmpl w:val="8466B4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72B29A5"/>
    <w:multiLevelType w:val="hybridMultilevel"/>
    <w:tmpl w:val="B1AEDF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E033339"/>
    <w:multiLevelType w:val="multilevel"/>
    <w:tmpl w:val="B7FA79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8040A2E"/>
    <w:multiLevelType w:val="multilevel"/>
    <w:tmpl w:val="862A72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C6460B6"/>
    <w:multiLevelType w:val="multilevel"/>
    <w:tmpl w:val="C88AF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D9337AE"/>
    <w:multiLevelType w:val="hybridMultilevel"/>
    <w:tmpl w:val="CEE47968"/>
    <w:lvl w:ilvl="0" w:tplc="0B24E294">
      <w:start w:val="2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2"/>
  </w:num>
  <w:num w:numId="4">
    <w:abstractNumId w:val="3"/>
  </w:num>
  <w:num w:numId="5">
    <w:abstractNumId w:val="1"/>
  </w:num>
  <w:num w:numId="6">
    <w:abstractNumId w:val="11"/>
  </w:num>
  <w:num w:numId="7">
    <w:abstractNumId w:val="13"/>
  </w:num>
  <w:num w:numId="8">
    <w:abstractNumId w:val="7"/>
  </w:num>
  <w:num w:numId="9">
    <w:abstractNumId w:val="8"/>
  </w:num>
  <w:num w:numId="10">
    <w:abstractNumId w:val="5"/>
  </w:num>
  <w:num w:numId="11">
    <w:abstractNumId w:val="4"/>
  </w:num>
  <w:num w:numId="12">
    <w:abstractNumId w:val="2"/>
  </w:num>
  <w:num w:numId="13">
    <w:abstractNumId w:val="14"/>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DEB"/>
    <w:rsid w:val="000A3DC4"/>
    <w:rsid w:val="0012659D"/>
    <w:rsid w:val="001838FD"/>
    <w:rsid w:val="00342B8F"/>
    <w:rsid w:val="003E2378"/>
    <w:rsid w:val="00471C0C"/>
    <w:rsid w:val="005E6C3A"/>
    <w:rsid w:val="006D42AF"/>
    <w:rsid w:val="00727DEB"/>
    <w:rsid w:val="007F6B84"/>
    <w:rsid w:val="008F63F7"/>
    <w:rsid w:val="009B1E5D"/>
    <w:rsid w:val="00A32A23"/>
    <w:rsid w:val="00A645E4"/>
    <w:rsid w:val="00A97B1D"/>
    <w:rsid w:val="00B40F20"/>
    <w:rsid w:val="00B47759"/>
    <w:rsid w:val="00D307AB"/>
    <w:rsid w:val="00DE553B"/>
    <w:rsid w:val="00E01DA5"/>
    <w:rsid w:val="00EE02A3"/>
    <w:rsid w:val="00FF0FF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9FE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42AF"/>
    <w:pPr>
      <w:ind w:left="720"/>
      <w:contextualSpacing/>
    </w:pPr>
  </w:style>
  <w:style w:type="character" w:styleId="Textodelmarcadordeposicin">
    <w:name w:val="Placeholder Text"/>
    <w:basedOn w:val="Fuentedeprrafopredeter"/>
    <w:uiPriority w:val="99"/>
    <w:semiHidden/>
    <w:rsid w:val="00EE02A3"/>
    <w:rPr>
      <w:color w:val="808080"/>
    </w:rPr>
  </w:style>
  <w:style w:type="paragraph" w:styleId="Niveldenota1">
    <w:name w:val="Note Level 1"/>
    <w:basedOn w:val="Normal"/>
    <w:uiPriority w:val="99"/>
    <w:unhideWhenUsed/>
    <w:rsid w:val="0012659D"/>
    <w:pPr>
      <w:keepNext/>
      <w:numPr>
        <w:numId w:val="14"/>
      </w:numPr>
      <w:spacing w:after="0" w:line="240" w:lineRule="auto"/>
      <w:contextualSpacing/>
      <w:outlineLvl w:val="0"/>
    </w:pPr>
    <w:rPr>
      <w:rFonts w:ascii="Verdana" w:eastAsia="ＭＳ ゴシック" w:hAnsi="Verdana"/>
      <w:sz w:val="24"/>
      <w:szCs w:val="24"/>
      <w:lang w:val="es-ES_tradnl" w:eastAsia="es-ES"/>
    </w:rPr>
  </w:style>
  <w:style w:type="paragraph" w:styleId="Niveldenota2">
    <w:name w:val="Note Level 2"/>
    <w:basedOn w:val="Normal"/>
    <w:uiPriority w:val="99"/>
    <w:unhideWhenUsed/>
    <w:rsid w:val="0012659D"/>
    <w:pPr>
      <w:keepNext/>
      <w:numPr>
        <w:ilvl w:val="1"/>
        <w:numId w:val="14"/>
      </w:numPr>
      <w:spacing w:after="0" w:line="240" w:lineRule="auto"/>
      <w:contextualSpacing/>
      <w:outlineLvl w:val="1"/>
    </w:pPr>
    <w:rPr>
      <w:rFonts w:ascii="Verdana" w:eastAsia="ＭＳ ゴシック" w:hAnsi="Verdana"/>
      <w:sz w:val="24"/>
      <w:szCs w:val="24"/>
      <w:lang w:val="es-ES_tradnl" w:eastAsia="es-ES"/>
    </w:rPr>
  </w:style>
  <w:style w:type="paragraph" w:styleId="Niveldenota3">
    <w:name w:val="Note Level 3"/>
    <w:basedOn w:val="Normal"/>
    <w:uiPriority w:val="99"/>
    <w:unhideWhenUsed/>
    <w:rsid w:val="0012659D"/>
    <w:pPr>
      <w:keepNext/>
      <w:numPr>
        <w:ilvl w:val="2"/>
        <w:numId w:val="14"/>
      </w:numPr>
      <w:spacing w:after="0" w:line="240" w:lineRule="auto"/>
      <w:contextualSpacing/>
      <w:outlineLvl w:val="2"/>
    </w:pPr>
    <w:rPr>
      <w:rFonts w:ascii="Verdana" w:eastAsia="ＭＳ ゴシック" w:hAnsi="Verdana"/>
      <w:sz w:val="24"/>
      <w:szCs w:val="24"/>
      <w:lang w:val="es-ES_tradnl" w:eastAsia="es-ES"/>
    </w:rPr>
  </w:style>
  <w:style w:type="paragraph" w:styleId="Niveldenota4">
    <w:name w:val="Note Level 4"/>
    <w:basedOn w:val="Normal"/>
    <w:uiPriority w:val="99"/>
    <w:unhideWhenUsed/>
    <w:rsid w:val="0012659D"/>
    <w:pPr>
      <w:keepNext/>
      <w:numPr>
        <w:ilvl w:val="3"/>
        <w:numId w:val="14"/>
      </w:numPr>
      <w:spacing w:after="0" w:line="240" w:lineRule="auto"/>
      <w:contextualSpacing/>
      <w:outlineLvl w:val="3"/>
    </w:pPr>
    <w:rPr>
      <w:rFonts w:ascii="Verdana" w:eastAsia="ＭＳ ゴシック" w:hAnsi="Verdana"/>
      <w:sz w:val="24"/>
      <w:szCs w:val="24"/>
      <w:lang w:val="es-ES_tradnl" w:eastAsia="es-ES"/>
    </w:rPr>
  </w:style>
  <w:style w:type="paragraph" w:styleId="Niveldenota5">
    <w:name w:val="Note Level 5"/>
    <w:basedOn w:val="Normal"/>
    <w:uiPriority w:val="99"/>
    <w:unhideWhenUsed/>
    <w:rsid w:val="0012659D"/>
    <w:pPr>
      <w:keepNext/>
      <w:numPr>
        <w:ilvl w:val="4"/>
        <w:numId w:val="14"/>
      </w:numPr>
      <w:spacing w:after="0" w:line="240" w:lineRule="auto"/>
      <w:contextualSpacing/>
      <w:outlineLvl w:val="4"/>
    </w:pPr>
    <w:rPr>
      <w:rFonts w:ascii="Verdana" w:eastAsia="ＭＳ ゴシック" w:hAnsi="Verdana"/>
      <w:sz w:val="24"/>
      <w:szCs w:val="24"/>
      <w:lang w:val="es-ES_tradnl" w:eastAsia="es-ES"/>
    </w:rPr>
  </w:style>
  <w:style w:type="paragraph" w:styleId="Niveldenota6">
    <w:name w:val="Note Level 6"/>
    <w:basedOn w:val="Normal"/>
    <w:uiPriority w:val="99"/>
    <w:unhideWhenUsed/>
    <w:rsid w:val="0012659D"/>
    <w:pPr>
      <w:keepNext/>
      <w:numPr>
        <w:ilvl w:val="5"/>
        <w:numId w:val="14"/>
      </w:numPr>
      <w:spacing w:after="0" w:line="240" w:lineRule="auto"/>
      <w:contextualSpacing/>
      <w:outlineLvl w:val="5"/>
    </w:pPr>
    <w:rPr>
      <w:rFonts w:ascii="Verdana" w:eastAsia="ＭＳ ゴシック" w:hAnsi="Verdana"/>
      <w:sz w:val="24"/>
      <w:szCs w:val="24"/>
      <w:lang w:val="es-ES_tradnl" w:eastAsia="es-ES"/>
    </w:rPr>
  </w:style>
  <w:style w:type="paragraph" w:styleId="Niveldenota7">
    <w:name w:val="Note Level 7"/>
    <w:basedOn w:val="Normal"/>
    <w:uiPriority w:val="99"/>
    <w:unhideWhenUsed/>
    <w:rsid w:val="0012659D"/>
    <w:pPr>
      <w:keepNext/>
      <w:numPr>
        <w:ilvl w:val="6"/>
        <w:numId w:val="14"/>
      </w:numPr>
      <w:spacing w:after="0" w:line="240" w:lineRule="auto"/>
      <w:contextualSpacing/>
      <w:outlineLvl w:val="6"/>
    </w:pPr>
    <w:rPr>
      <w:rFonts w:ascii="Verdana" w:eastAsia="ＭＳ ゴシック" w:hAnsi="Verdana"/>
      <w:sz w:val="24"/>
      <w:szCs w:val="24"/>
      <w:lang w:val="es-ES_tradnl" w:eastAsia="es-ES"/>
    </w:rPr>
  </w:style>
  <w:style w:type="paragraph" w:styleId="Niveldenota8">
    <w:name w:val="Note Level 8"/>
    <w:basedOn w:val="Normal"/>
    <w:uiPriority w:val="99"/>
    <w:unhideWhenUsed/>
    <w:rsid w:val="0012659D"/>
    <w:pPr>
      <w:keepNext/>
      <w:numPr>
        <w:ilvl w:val="7"/>
        <w:numId w:val="14"/>
      </w:numPr>
      <w:spacing w:after="0" w:line="240" w:lineRule="auto"/>
      <w:contextualSpacing/>
      <w:outlineLvl w:val="7"/>
    </w:pPr>
    <w:rPr>
      <w:rFonts w:ascii="Verdana" w:eastAsia="ＭＳ ゴシック" w:hAnsi="Verdana"/>
      <w:sz w:val="24"/>
      <w:szCs w:val="24"/>
      <w:lang w:val="es-ES_tradnl" w:eastAsia="es-ES"/>
    </w:rPr>
  </w:style>
  <w:style w:type="paragraph" w:styleId="Niveldenota9">
    <w:name w:val="Note Level 9"/>
    <w:basedOn w:val="Normal"/>
    <w:uiPriority w:val="99"/>
    <w:unhideWhenUsed/>
    <w:rsid w:val="0012659D"/>
    <w:pPr>
      <w:keepNext/>
      <w:numPr>
        <w:ilvl w:val="8"/>
        <w:numId w:val="14"/>
      </w:numPr>
      <w:spacing w:after="0" w:line="240" w:lineRule="auto"/>
      <w:contextualSpacing/>
      <w:outlineLvl w:val="8"/>
    </w:pPr>
    <w:rPr>
      <w:rFonts w:ascii="Verdana" w:eastAsia="ＭＳ ゴシック" w:hAnsi="Verdana"/>
      <w:sz w:val="24"/>
      <w:szCs w:val="24"/>
      <w:lang w:val="es-ES_tradnl" w:eastAsia="es-ES"/>
    </w:rPr>
  </w:style>
  <w:style w:type="paragraph" w:styleId="Textodeglobo">
    <w:name w:val="Balloon Text"/>
    <w:basedOn w:val="Normal"/>
    <w:link w:val="TextodegloboCar"/>
    <w:uiPriority w:val="99"/>
    <w:semiHidden/>
    <w:unhideWhenUsed/>
    <w:rsid w:val="00A32A23"/>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32A23"/>
    <w:rPr>
      <w:rFonts w:ascii="Lucida Grande" w:hAnsi="Lucida Grande" w:cs="Lucida Grande"/>
      <w:sz w:val="18"/>
      <w:szCs w:val="18"/>
    </w:rPr>
  </w:style>
  <w:style w:type="character" w:customStyle="1" w:styleId="apple-converted-space">
    <w:name w:val="apple-converted-space"/>
    <w:basedOn w:val="Fuentedeprrafopredeter"/>
    <w:rsid w:val="009B1E5D"/>
  </w:style>
  <w:style w:type="character" w:styleId="Hipervnculo">
    <w:name w:val="Hyperlink"/>
    <w:basedOn w:val="Fuentedeprrafopredeter"/>
    <w:uiPriority w:val="99"/>
    <w:semiHidden/>
    <w:unhideWhenUsed/>
    <w:rsid w:val="009B1E5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42AF"/>
    <w:pPr>
      <w:ind w:left="720"/>
      <w:contextualSpacing/>
    </w:pPr>
  </w:style>
  <w:style w:type="character" w:styleId="Textodelmarcadordeposicin">
    <w:name w:val="Placeholder Text"/>
    <w:basedOn w:val="Fuentedeprrafopredeter"/>
    <w:uiPriority w:val="99"/>
    <w:semiHidden/>
    <w:rsid w:val="00EE02A3"/>
    <w:rPr>
      <w:color w:val="808080"/>
    </w:rPr>
  </w:style>
  <w:style w:type="paragraph" w:styleId="Niveldenota1">
    <w:name w:val="Note Level 1"/>
    <w:basedOn w:val="Normal"/>
    <w:uiPriority w:val="99"/>
    <w:unhideWhenUsed/>
    <w:rsid w:val="0012659D"/>
    <w:pPr>
      <w:keepNext/>
      <w:numPr>
        <w:numId w:val="14"/>
      </w:numPr>
      <w:spacing w:after="0" w:line="240" w:lineRule="auto"/>
      <w:contextualSpacing/>
      <w:outlineLvl w:val="0"/>
    </w:pPr>
    <w:rPr>
      <w:rFonts w:ascii="Verdana" w:eastAsia="ＭＳ ゴシック" w:hAnsi="Verdana"/>
      <w:sz w:val="24"/>
      <w:szCs w:val="24"/>
      <w:lang w:val="es-ES_tradnl" w:eastAsia="es-ES"/>
    </w:rPr>
  </w:style>
  <w:style w:type="paragraph" w:styleId="Niveldenota2">
    <w:name w:val="Note Level 2"/>
    <w:basedOn w:val="Normal"/>
    <w:uiPriority w:val="99"/>
    <w:unhideWhenUsed/>
    <w:rsid w:val="0012659D"/>
    <w:pPr>
      <w:keepNext/>
      <w:numPr>
        <w:ilvl w:val="1"/>
        <w:numId w:val="14"/>
      </w:numPr>
      <w:spacing w:after="0" w:line="240" w:lineRule="auto"/>
      <w:contextualSpacing/>
      <w:outlineLvl w:val="1"/>
    </w:pPr>
    <w:rPr>
      <w:rFonts w:ascii="Verdana" w:eastAsia="ＭＳ ゴシック" w:hAnsi="Verdana"/>
      <w:sz w:val="24"/>
      <w:szCs w:val="24"/>
      <w:lang w:val="es-ES_tradnl" w:eastAsia="es-ES"/>
    </w:rPr>
  </w:style>
  <w:style w:type="paragraph" w:styleId="Niveldenota3">
    <w:name w:val="Note Level 3"/>
    <w:basedOn w:val="Normal"/>
    <w:uiPriority w:val="99"/>
    <w:unhideWhenUsed/>
    <w:rsid w:val="0012659D"/>
    <w:pPr>
      <w:keepNext/>
      <w:numPr>
        <w:ilvl w:val="2"/>
        <w:numId w:val="14"/>
      </w:numPr>
      <w:spacing w:after="0" w:line="240" w:lineRule="auto"/>
      <w:contextualSpacing/>
      <w:outlineLvl w:val="2"/>
    </w:pPr>
    <w:rPr>
      <w:rFonts w:ascii="Verdana" w:eastAsia="ＭＳ ゴシック" w:hAnsi="Verdana"/>
      <w:sz w:val="24"/>
      <w:szCs w:val="24"/>
      <w:lang w:val="es-ES_tradnl" w:eastAsia="es-ES"/>
    </w:rPr>
  </w:style>
  <w:style w:type="paragraph" w:styleId="Niveldenota4">
    <w:name w:val="Note Level 4"/>
    <w:basedOn w:val="Normal"/>
    <w:uiPriority w:val="99"/>
    <w:unhideWhenUsed/>
    <w:rsid w:val="0012659D"/>
    <w:pPr>
      <w:keepNext/>
      <w:numPr>
        <w:ilvl w:val="3"/>
        <w:numId w:val="14"/>
      </w:numPr>
      <w:spacing w:after="0" w:line="240" w:lineRule="auto"/>
      <w:contextualSpacing/>
      <w:outlineLvl w:val="3"/>
    </w:pPr>
    <w:rPr>
      <w:rFonts w:ascii="Verdana" w:eastAsia="ＭＳ ゴシック" w:hAnsi="Verdana"/>
      <w:sz w:val="24"/>
      <w:szCs w:val="24"/>
      <w:lang w:val="es-ES_tradnl" w:eastAsia="es-ES"/>
    </w:rPr>
  </w:style>
  <w:style w:type="paragraph" w:styleId="Niveldenota5">
    <w:name w:val="Note Level 5"/>
    <w:basedOn w:val="Normal"/>
    <w:uiPriority w:val="99"/>
    <w:unhideWhenUsed/>
    <w:rsid w:val="0012659D"/>
    <w:pPr>
      <w:keepNext/>
      <w:numPr>
        <w:ilvl w:val="4"/>
        <w:numId w:val="14"/>
      </w:numPr>
      <w:spacing w:after="0" w:line="240" w:lineRule="auto"/>
      <w:contextualSpacing/>
      <w:outlineLvl w:val="4"/>
    </w:pPr>
    <w:rPr>
      <w:rFonts w:ascii="Verdana" w:eastAsia="ＭＳ ゴシック" w:hAnsi="Verdana"/>
      <w:sz w:val="24"/>
      <w:szCs w:val="24"/>
      <w:lang w:val="es-ES_tradnl" w:eastAsia="es-ES"/>
    </w:rPr>
  </w:style>
  <w:style w:type="paragraph" w:styleId="Niveldenota6">
    <w:name w:val="Note Level 6"/>
    <w:basedOn w:val="Normal"/>
    <w:uiPriority w:val="99"/>
    <w:unhideWhenUsed/>
    <w:rsid w:val="0012659D"/>
    <w:pPr>
      <w:keepNext/>
      <w:numPr>
        <w:ilvl w:val="5"/>
        <w:numId w:val="14"/>
      </w:numPr>
      <w:spacing w:after="0" w:line="240" w:lineRule="auto"/>
      <w:contextualSpacing/>
      <w:outlineLvl w:val="5"/>
    </w:pPr>
    <w:rPr>
      <w:rFonts w:ascii="Verdana" w:eastAsia="ＭＳ ゴシック" w:hAnsi="Verdana"/>
      <w:sz w:val="24"/>
      <w:szCs w:val="24"/>
      <w:lang w:val="es-ES_tradnl" w:eastAsia="es-ES"/>
    </w:rPr>
  </w:style>
  <w:style w:type="paragraph" w:styleId="Niveldenota7">
    <w:name w:val="Note Level 7"/>
    <w:basedOn w:val="Normal"/>
    <w:uiPriority w:val="99"/>
    <w:unhideWhenUsed/>
    <w:rsid w:val="0012659D"/>
    <w:pPr>
      <w:keepNext/>
      <w:numPr>
        <w:ilvl w:val="6"/>
        <w:numId w:val="14"/>
      </w:numPr>
      <w:spacing w:after="0" w:line="240" w:lineRule="auto"/>
      <w:contextualSpacing/>
      <w:outlineLvl w:val="6"/>
    </w:pPr>
    <w:rPr>
      <w:rFonts w:ascii="Verdana" w:eastAsia="ＭＳ ゴシック" w:hAnsi="Verdana"/>
      <w:sz w:val="24"/>
      <w:szCs w:val="24"/>
      <w:lang w:val="es-ES_tradnl" w:eastAsia="es-ES"/>
    </w:rPr>
  </w:style>
  <w:style w:type="paragraph" w:styleId="Niveldenota8">
    <w:name w:val="Note Level 8"/>
    <w:basedOn w:val="Normal"/>
    <w:uiPriority w:val="99"/>
    <w:unhideWhenUsed/>
    <w:rsid w:val="0012659D"/>
    <w:pPr>
      <w:keepNext/>
      <w:numPr>
        <w:ilvl w:val="7"/>
        <w:numId w:val="14"/>
      </w:numPr>
      <w:spacing w:after="0" w:line="240" w:lineRule="auto"/>
      <w:contextualSpacing/>
      <w:outlineLvl w:val="7"/>
    </w:pPr>
    <w:rPr>
      <w:rFonts w:ascii="Verdana" w:eastAsia="ＭＳ ゴシック" w:hAnsi="Verdana"/>
      <w:sz w:val="24"/>
      <w:szCs w:val="24"/>
      <w:lang w:val="es-ES_tradnl" w:eastAsia="es-ES"/>
    </w:rPr>
  </w:style>
  <w:style w:type="paragraph" w:styleId="Niveldenota9">
    <w:name w:val="Note Level 9"/>
    <w:basedOn w:val="Normal"/>
    <w:uiPriority w:val="99"/>
    <w:unhideWhenUsed/>
    <w:rsid w:val="0012659D"/>
    <w:pPr>
      <w:keepNext/>
      <w:numPr>
        <w:ilvl w:val="8"/>
        <w:numId w:val="14"/>
      </w:numPr>
      <w:spacing w:after="0" w:line="240" w:lineRule="auto"/>
      <w:contextualSpacing/>
      <w:outlineLvl w:val="8"/>
    </w:pPr>
    <w:rPr>
      <w:rFonts w:ascii="Verdana" w:eastAsia="ＭＳ ゴシック" w:hAnsi="Verdana"/>
      <w:sz w:val="24"/>
      <w:szCs w:val="24"/>
      <w:lang w:val="es-ES_tradnl" w:eastAsia="es-ES"/>
    </w:rPr>
  </w:style>
  <w:style w:type="paragraph" w:styleId="Textodeglobo">
    <w:name w:val="Balloon Text"/>
    <w:basedOn w:val="Normal"/>
    <w:link w:val="TextodegloboCar"/>
    <w:uiPriority w:val="99"/>
    <w:semiHidden/>
    <w:unhideWhenUsed/>
    <w:rsid w:val="00A32A23"/>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32A23"/>
    <w:rPr>
      <w:rFonts w:ascii="Lucida Grande" w:hAnsi="Lucida Grande" w:cs="Lucida Grande"/>
      <w:sz w:val="18"/>
      <w:szCs w:val="18"/>
    </w:rPr>
  </w:style>
  <w:style w:type="character" w:customStyle="1" w:styleId="apple-converted-space">
    <w:name w:val="apple-converted-space"/>
    <w:basedOn w:val="Fuentedeprrafopredeter"/>
    <w:rsid w:val="009B1E5D"/>
  </w:style>
  <w:style w:type="character" w:styleId="Hipervnculo">
    <w:name w:val="Hyperlink"/>
    <w:basedOn w:val="Fuentedeprrafopredeter"/>
    <w:uiPriority w:val="99"/>
    <w:semiHidden/>
    <w:unhideWhenUsed/>
    <w:rsid w:val="009B1E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52111">
      <w:bodyDiv w:val="1"/>
      <w:marLeft w:val="0"/>
      <w:marRight w:val="0"/>
      <w:marTop w:val="0"/>
      <w:marBottom w:val="0"/>
      <w:divBdr>
        <w:top w:val="none" w:sz="0" w:space="0" w:color="auto"/>
        <w:left w:val="none" w:sz="0" w:space="0" w:color="auto"/>
        <w:bottom w:val="none" w:sz="0" w:space="0" w:color="auto"/>
        <w:right w:val="none" w:sz="0" w:space="0" w:color="auto"/>
      </w:divBdr>
    </w:div>
    <w:div w:id="131531075">
      <w:bodyDiv w:val="1"/>
      <w:marLeft w:val="0"/>
      <w:marRight w:val="0"/>
      <w:marTop w:val="0"/>
      <w:marBottom w:val="0"/>
      <w:divBdr>
        <w:top w:val="none" w:sz="0" w:space="0" w:color="auto"/>
        <w:left w:val="none" w:sz="0" w:space="0" w:color="auto"/>
        <w:bottom w:val="none" w:sz="0" w:space="0" w:color="auto"/>
        <w:right w:val="none" w:sz="0" w:space="0" w:color="auto"/>
      </w:divBdr>
    </w:div>
    <w:div w:id="293602109">
      <w:bodyDiv w:val="1"/>
      <w:marLeft w:val="0"/>
      <w:marRight w:val="0"/>
      <w:marTop w:val="0"/>
      <w:marBottom w:val="0"/>
      <w:divBdr>
        <w:top w:val="none" w:sz="0" w:space="0" w:color="auto"/>
        <w:left w:val="none" w:sz="0" w:space="0" w:color="auto"/>
        <w:bottom w:val="none" w:sz="0" w:space="0" w:color="auto"/>
        <w:right w:val="none" w:sz="0" w:space="0" w:color="auto"/>
      </w:divBdr>
    </w:div>
    <w:div w:id="365714044">
      <w:bodyDiv w:val="1"/>
      <w:marLeft w:val="0"/>
      <w:marRight w:val="0"/>
      <w:marTop w:val="0"/>
      <w:marBottom w:val="0"/>
      <w:divBdr>
        <w:top w:val="none" w:sz="0" w:space="0" w:color="auto"/>
        <w:left w:val="none" w:sz="0" w:space="0" w:color="auto"/>
        <w:bottom w:val="none" w:sz="0" w:space="0" w:color="auto"/>
        <w:right w:val="none" w:sz="0" w:space="0" w:color="auto"/>
      </w:divBdr>
    </w:div>
    <w:div w:id="404256936">
      <w:bodyDiv w:val="1"/>
      <w:marLeft w:val="0"/>
      <w:marRight w:val="0"/>
      <w:marTop w:val="0"/>
      <w:marBottom w:val="0"/>
      <w:divBdr>
        <w:top w:val="none" w:sz="0" w:space="0" w:color="auto"/>
        <w:left w:val="none" w:sz="0" w:space="0" w:color="auto"/>
        <w:bottom w:val="none" w:sz="0" w:space="0" w:color="auto"/>
        <w:right w:val="none" w:sz="0" w:space="0" w:color="auto"/>
      </w:divBdr>
    </w:div>
    <w:div w:id="807666788">
      <w:bodyDiv w:val="1"/>
      <w:marLeft w:val="0"/>
      <w:marRight w:val="0"/>
      <w:marTop w:val="0"/>
      <w:marBottom w:val="0"/>
      <w:divBdr>
        <w:top w:val="none" w:sz="0" w:space="0" w:color="auto"/>
        <w:left w:val="none" w:sz="0" w:space="0" w:color="auto"/>
        <w:bottom w:val="none" w:sz="0" w:space="0" w:color="auto"/>
        <w:right w:val="none" w:sz="0" w:space="0" w:color="auto"/>
      </w:divBdr>
    </w:div>
    <w:div w:id="981467387">
      <w:bodyDiv w:val="1"/>
      <w:marLeft w:val="0"/>
      <w:marRight w:val="0"/>
      <w:marTop w:val="0"/>
      <w:marBottom w:val="0"/>
      <w:divBdr>
        <w:top w:val="none" w:sz="0" w:space="0" w:color="auto"/>
        <w:left w:val="none" w:sz="0" w:space="0" w:color="auto"/>
        <w:bottom w:val="none" w:sz="0" w:space="0" w:color="auto"/>
        <w:right w:val="none" w:sz="0" w:space="0" w:color="auto"/>
      </w:divBdr>
    </w:div>
    <w:div w:id="1044139386">
      <w:bodyDiv w:val="1"/>
      <w:marLeft w:val="0"/>
      <w:marRight w:val="0"/>
      <w:marTop w:val="0"/>
      <w:marBottom w:val="0"/>
      <w:divBdr>
        <w:top w:val="none" w:sz="0" w:space="0" w:color="auto"/>
        <w:left w:val="none" w:sz="0" w:space="0" w:color="auto"/>
        <w:bottom w:val="none" w:sz="0" w:space="0" w:color="auto"/>
        <w:right w:val="none" w:sz="0" w:space="0" w:color="auto"/>
      </w:divBdr>
    </w:div>
    <w:div w:id="1729693169">
      <w:bodyDiv w:val="1"/>
      <w:marLeft w:val="0"/>
      <w:marRight w:val="0"/>
      <w:marTop w:val="0"/>
      <w:marBottom w:val="0"/>
      <w:divBdr>
        <w:top w:val="none" w:sz="0" w:space="0" w:color="auto"/>
        <w:left w:val="none" w:sz="0" w:space="0" w:color="auto"/>
        <w:bottom w:val="none" w:sz="0" w:space="0" w:color="auto"/>
        <w:right w:val="none" w:sz="0" w:space="0" w:color="auto"/>
      </w:divBdr>
    </w:div>
    <w:div w:id="18056147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mazon.com/s/ref=ntt_athr_dp_sr_2?_encoding=UTF8&amp;sort=relevancerank&amp;search-alias=books&amp;field-author=FREEDMAN%20ROGER%20A." TargetMode="External"/><Relationship Id="rId12" Type="http://schemas.openxmlformats.org/officeDocument/2006/relationships/hyperlink" Target="http://www.amazon.com/s/ref=ntt_athr_dp_sr_4?_encoding=UTF8&amp;sort=relevancerank&amp;search-alias=books&amp;field-author=ZEMANSKY%20MARK%20W."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amazon.com/s/ref=ntt_athr_dp_sr_1?_encoding=UTF8&amp;sort=relevancerank&amp;search-alias=books&amp;field-author=SEARS%20FRANCIS%20W." TargetMode="External"/><Relationship Id="rId8" Type="http://schemas.openxmlformats.org/officeDocument/2006/relationships/hyperlink" Target="http://www.amazon.com/s/ref=ntt_athr_dp_sr_2?_encoding=UTF8&amp;sort=relevancerank&amp;search-alias=books&amp;field-author=FREEDMAN%20ROGER%20A." TargetMode="External"/><Relationship Id="rId9" Type="http://schemas.openxmlformats.org/officeDocument/2006/relationships/hyperlink" Target="http://www.amazon.com/s/ref=ntt_athr_dp_sr_4?_encoding=UTF8&amp;sort=relevancerank&amp;search-alias=books&amp;field-author=ZEMANSKY%20MARK%20W." TargetMode="External"/><Relationship Id="rId10" Type="http://schemas.openxmlformats.org/officeDocument/2006/relationships/hyperlink" Target="http://www.amazon.com/s/ref=ntt_athr_dp_sr_1?_encoding=UTF8&amp;sort=relevancerank&amp;search-alias=books&amp;field-author=SEARS%20FRANCIS%20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2B048-BF71-6147-A5AF-2A0418FE8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1367</Words>
  <Characters>7519</Characters>
  <Application>Microsoft Macintosh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Prada</dc:creator>
  <cp:lastModifiedBy>Yo</cp:lastModifiedBy>
  <cp:revision>2</cp:revision>
  <dcterms:created xsi:type="dcterms:W3CDTF">2016-04-23T02:01:00Z</dcterms:created>
  <dcterms:modified xsi:type="dcterms:W3CDTF">2016-04-23T02:01:00Z</dcterms:modified>
</cp:coreProperties>
</file>