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9F39A" w14:textId="77777777" w:rsidR="00E02B44" w:rsidRDefault="00E02B44">
      <w:pPr>
        <w:tabs>
          <w:tab w:val="left" w:pos="-1440"/>
          <w:tab w:val="left" w:pos="-720"/>
        </w:tabs>
        <w:suppressAutoHyphens/>
        <w:jc w:val="right"/>
      </w:pPr>
      <w:r>
        <w:t>Formulario Nº B-4.1</w:t>
      </w:r>
    </w:p>
    <w:p w14:paraId="05C34A25" w14:textId="77777777" w:rsidR="00E02B44" w:rsidRDefault="00E02B44">
      <w:pPr>
        <w:tabs>
          <w:tab w:val="left" w:pos="-1440"/>
          <w:tab w:val="left" w:pos="-720"/>
        </w:tabs>
        <w:suppressAutoHyphens/>
        <w:jc w:val="both"/>
        <w:rPr>
          <w:spacing w:val="-3"/>
        </w:rPr>
      </w:pPr>
    </w:p>
    <w:p w14:paraId="30000FD6" w14:textId="77777777" w:rsidR="00E02B44" w:rsidRDefault="00E02B44">
      <w:pPr>
        <w:pStyle w:val="Ttulo2"/>
        <w:keepNext w:val="0"/>
        <w:jc w:val="center"/>
      </w:pPr>
      <w:r>
        <w:t>PROGRAMA DE LA ACTIVIDAD CURRICULAR</w:t>
      </w:r>
    </w:p>
    <w:p w14:paraId="0D6C4688" w14:textId="77777777" w:rsidR="00E02B44" w:rsidRDefault="00E02B44">
      <w:pPr>
        <w:pStyle w:val="epgrafe"/>
        <w:tabs>
          <w:tab w:val="left" w:pos="-1440"/>
          <w:tab w:val="left" w:pos="-720"/>
        </w:tabs>
        <w:suppressAutoHyphens/>
        <w:rPr>
          <w:rFonts w:ascii="Times New Roman" w:hAnsi="Times New Roman"/>
          <w:spacing w:val="-3"/>
        </w:rPr>
      </w:pPr>
      <w:r>
        <w:rPr>
          <w:rFonts w:ascii="Times New Roman" w:hAnsi="Times New Roman"/>
          <w:spacing w:val="-3"/>
        </w:rPr>
        <w:t>════════════════════════════════════════════════════════</w:t>
      </w:r>
    </w:p>
    <w:p w14:paraId="0DDA9551" w14:textId="77777777" w:rsidR="00E02B44" w:rsidRDefault="00E02B44">
      <w:pPr>
        <w:tabs>
          <w:tab w:val="left" w:pos="0"/>
        </w:tabs>
        <w:suppressAutoHyphens/>
      </w:pPr>
    </w:p>
    <w:p w14:paraId="159F09F6" w14:textId="77777777" w:rsidR="00E02B44" w:rsidRDefault="00E02B44">
      <w:pPr>
        <w:pStyle w:val="Ttulo3"/>
        <w:keepNext w:val="0"/>
        <w:tabs>
          <w:tab w:val="clear" w:pos="-1440"/>
          <w:tab w:val="clear" w:pos="-720"/>
          <w:tab w:val="left" w:pos="0"/>
        </w:tabs>
      </w:pPr>
      <w:r>
        <w:t>Nombre Actividad Curricular</w:t>
      </w:r>
    </w:p>
    <w:tbl>
      <w:tblPr>
        <w:tblW w:w="0" w:type="auto"/>
        <w:tblInd w:w="120" w:type="dxa"/>
        <w:tblLayout w:type="fixed"/>
        <w:tblCellMar>
          <w:left w:w="120" w:type="dxa"/>
          <w:right w:w="120" w:type="dxa"/>
        </w:tblCellMar>
        <w:tblLook w:val="0000" w:firstRow="0" w:lastRow="0" w:firstColumn="0" w:lastColumn="0" w:noHBand="0" w:noVBand="0"/>
      </w:tblPr>
      <w:tblGrid>
        <w:gridCol w:w="9498"/>
      </w:tblGrid>
      <w:tr w:rsidR="00E02B44" w14:paraId="1D973CEC" w14:textId="77777777">
        <w:tblPrEx>
          <w:tblCellMar>
            <w:top w:w="0" w:type="dxa"/>
            <w:bottom w:w="0" w:type="dxa"/>
          </w:tblCellMar>
        </w:tblPrEx>
        <w:tc>
          <w:tcPr>
            <w:tcW w:w="9498" w:type="dxa"/>
            <w:tcBorders>
              <w:top w:val="single" w:sz="7" w:space="0" w:color="auto"/>
              <w:left w:val="single" w:sz="7" w:space="0" w:color="auto"/>
              <w:bottom w:val="single" w:sz="7" w:space="0" w:color="auto"/>
              <w:right w:val="single" w:sz="7" w:space="0" w:color="auto"/>
            </w:tcBorders>
          </w:tcPr>
          <w:p w14:paraId="114DEB6D" w14:textId="77777777" w:rsidR="00E02B44" w:rsidRDefault="00E02B44">
            <w:pPr>
              <w:tabs>
                <w:tab w:val="left" w:pos="0"/>
              </w:tabs>
              <w:suppressAutoHyphens/>
              <w:spacing w:before="90"/>
            </w:pPr>
          </w:p>
          <w:p w14:paraId="754D6BE4" w14:textId="77777777" w:rsidR="00E02B44" w:rsidRDefault="00E02B44">
            <w:pPr>
              <w:tabs>
                <w:tab w:val="left" w:pos="0"/>
              </w:tabs>
              <w:suppressAutoHyphens/>
            </w:pPr>
          </w:p>
          <w:p w14:paraId="12A5634B" w14:textId="3B0BBFC6" w:rsidR="00E02B44" w:rsidRPr="00D90AA7" w:rsidRDefault="00D90AA7">
            <w:pPr>
              <w:tabs>
                <w:tab w:val="left" w:pos="0"/>
              </w:tabs>
              <w:suppressAutoHyphens/>
              <w:jc w:val="center"/>
              <w:rPr>
                <w:lang w:val="es-CL"/>
              </w:rPr>
            </w:pPr>
            <w:r w:rsidRPr="00D90AA7">
              <w:rPr>
                <w:b/>
                <w:bCs/>
                <w:sz w:val="28"/>
                <w:szCs w:val="28"/>
              </w:rPr>
              <w:t>Programa curso Diseño y Análisis de Datos Cuantitativos (en R)</w:t>
            </w:r>
          </w:p>
          <w:p w14:paraId="6DDEF62E" w14:textId="77777777" w:rsidR="00E02B44" w:rsidRDefault="00E02B44">
            <w:pPr>
              <w:tabs>
                <w:tab w:val="left" w:pos="0"/>
              </w:tabs>
              <w:suppressAutoHyphens/>
              <w:jc w:val="center"/>
            </w:pPr>
          </w:p>
        </w:tc>
      </w:tr>
    </w:tbl>
    <w:p w14:paraId="4E08E71A" w14:textId="77777777" w:rsidR="00E02B44" w:rsidRDefault="00E02B44">
      <w:pPr>
        <w:pStyle w:val="Textodenotaalfinal"/>
        <w:tabs>
          <w:tab w:val="left" w:pos="0"/>
        </w:tabs>
        <w:suppressAutoHyphens/>
        <w:rPr>
          <w:rFonts w:ascii="Times New Roman" w:hAnsi="Times New Roman"/>
          <w:b/>
          <w:bCs/>
          <w:lang w:val="es-ES_tradnl"/>
        </w:rPr>
      </w:pPr>
    </w:p>
    <w:p w14:paraId="4696A138" w14:textId="77777777" w:rsidR="00E02B44" w:rsidRDefault="00E02B44">
      <w:pPr>
        <w:pStyle w:val="Textodenotaalfinal"/>
        <w:tabs>
          <w:tab w:val="left" w:pos="0"/>
        </w:tabs>
        <w:suppressAutoHyphens/>
        <w:rPr>
          <w:rFonts w:ascii="Times New Roman" w:hAnsi="Times New Roman"/>
          <w:b/>
          <w:bCs/>
          <w:lang w:val="es-ES_tradnl"/>
        </w:rPr>
      </w:pPr>
      <w:r>
        <w:rPr>
          <w:rFonts w:ascii="Times New Roman" w:hAnsi="Times New Roman"/>
          <w:b/>
          <w:bCs/>
          <w:lang w:val="es-ES_tradnl"/>
        </w:rPr>
        <w:t>Pre-requisitos (*)</w:t>
      </w:r>
    </w:p>
    <w:tbl>
      <w:tblPr>
        <w:tblW w:w="9498" w:type="dxa"/>
        <w:tblInd w:w="120" w:type="dxa"/>
        <w:tblLayout w:type="fixed"/>
        <w:tblCellMar>
          <w:left w:w="120" w:type="dxa"/>
          <w:right w:w="120" w:type="dxa"/>
        </w:tblCellMar>
        <w:tblLook w:val="0000" w:firstRow="0" w:lastRow="0" w:firstColumn="0" w:lastColumn="0" w:noHBand="0" w:noVBand="0"/>
      </w:tblPr>
      <w:tblGrid>
        <w:gridCol w:w="9498"/>
      </w:tblGrid>
      <w:tr w:rsidR="00E02B44" w14:paraId="2340AE7E" w14:textId="77777777">
        <w:tblPrEx>
          <w:tblCellMar>
            <w:top w:w="0" w:type="dxa"/>
            <w:bottom w:w="0" w:type="dxa"/>
          </w:tblCellMar>
        </w:tblPrEx>
        <w:tc>
          <w:tcPr>
            <w:tcW w:w="9498" w:type="dxa"/>
            <w:tcBorders>
              <w:top w:val="single" w:sz="7" w:space="0" w:color="auto"/>
              <w:left w:val="single" w:sz="7" w:space="0" w:color="auto"/>
              <w:bottom w:val="single" w:sz="7" w:space="0" w:color="auto"/>
              <w:right w:val="single" w:sz="7" w:space="0" w:color="auto"/>
            </w:tcBorders>
          </w:tcPr>
          <w:p w14:paraId="1BB3B3D8" w14:textId="5CC7A02D" w:rsidR="00E02B44" w:rsidRDefault="00D90AA7">
            <w:pPr>
              <w:tabs>
                <w:tab w:val="left" w:pos="0"/>
              </w:tabs>
              <w:suppressAutoHyphens/>
              <w:spacing w:before="90"/>
            </w:pPr>
            <w:r w:rsidRPr="00D90AA7">
              <w:t>Teoría sociológica</w:t>
            </w:r>
          </w:p>
          <w:p w14:paraId="5807186B" w14:textId="77777777" w:rsidR="00E02B44" w:rsidRDefault="00E02B44">
            <w:pPr>
              <w:tabs>
                <w:tab w:val="left" w:pos="0"/>
              </w:tabs>
              <w:suppressAutoHyphens/>
            </w:pPr>
            <w:r>
              <w:t>Metodología de la Investigación Cuantitativa</w:t>
            </w:r>
          </w:p>
        </w:tc>
      </w:tr>
    </w:tbl>
    <w:p w14:paraId="0372E7A7" w14:textId="7158CA64" w:rsidR="00E02B44" w:rsidRDefault="00E02B44">
      <w:pPr>
        <w:pStyle w:val="Textodenotaalfinal"/>
        <w:tabs>
          <w:tab w:val="left" w:pos="0"/>
        </w:tabs>
        <w:suppressAutoHyphens/>
        <w:rPr>
          <w:rFonts w:ascii="Times New Roman" w:hAnsi="Times New Roman"/>
          <w:sz w:val="20"/>
          <w:lang w:val="es-ES_tradnl"/>
        </w:rPr>
      </w:pPr>
      <w:r>
        <w:rPr>
          <w:rFonts w:ascii="Times New Roman" w:hAnsi="Times New Roman"/>
          <w:sz w:val="20"/>
          <w:lang w:val="es-ES_tradnl"/>
        </w:rPr>
        <w:t>(*) (pueden especificarse en términos de actividades curriculares o en número de créditos)</w:t>
      </w:r>
    </w:p>
    <w:p w14:paraId="6A2D96E8" w14:textId="77777777" w:rsidR="00E02B44" w:rsidRDefault="00E02B44">
      <w:pPr>
        <w:pStyle w:val="Textodenotaalfinal"/>
        <w:tabs>
          <w:tab w:val="left" w:pos="0"/>
        </w:tabs>
        <w:suppressAutoHyphens/>
        <w:rPr>
          <w:rFonts w:ascii="Times New Roman" w:hAnsi="Times New Roman"/>
          <w:b/>
          <w:bCs/>
          <w:lang w:val="es-ES_tradnl"/>
        </w:rPr>
      </w:pPr>
    </w:p>
    <w:p w14:paraId="720326AF" w14:textId="77777777" w:rsidR="00E02B44" w:rsidRDefault="00E02B44">
      <w:pPr>
        <w:pStyle w:val="Textodenotaalfinal"/>
        <w:tabs>
          <w:tab w:val="left" w:pos="0"/>
        </w:tabs>
        <w:suppressAutoHyphens/>
        <w:rPr>
          <w:rFonts w:ascii="Times New Roman" w:hAnsi="Times New Roman"/>
          <w:lang w:val="es-ES_tradnl"/>
        </w:rPr>
      </w:pPr>
      <w:r>
        <w:rPr>
          <w:rFonts w:ascii="Times New Roman" w:hAnsi="Times New Roman"/>
          <w:b/>
          <w:bCs/>
          <w:lang w:val="es-ES_tradnl"/>
        </w:rPr>
        <w:t>Descriptor</w:t>
      </w:r>
      <w:r>
        <w:rPr>
          <w:rFonts w:ascii="Times New Roman" w:hAnsi="Times New Roman"/>
          <w:lang w:val="es-ES_tradnl"/>
        </w:rPr>
        <w:t xml:space="preserve"> </w:t>
      </w:r>
    </w:p>
    <w:p w14:paraId="7DEFF0B2" w14:textId="77777777" w:rsidR="00E02B44" w:rsidRDefault="00E02B44">
      <w:pPr>
        <w:jc w:val="both"/>
        <w:rPr>
          <w:sz w:val="22"/>
        </w:rPr>
      </w:pPr>
      <w:r>
        <w:rPr>
          <w:sz w:val="22"/>
        </w:rPr>
        <w:t>La descripción de la actividad curricular es una síntesis que debe dar cuenta, en no más de 6 líneas, del propósito del programa y las temáticas que aborda. El descriptor debiera incorporar el Aprendizaje Esperado fundamental y los Criterios metodológicos y evaluativos esenciales de la actividad curricular.</w:t>
      </w:r>
    </w:p>
    <w:tbl>
      <w:tblPr>
        <w:tblW w:w="9540" w:type="dxa"/>
        <w:tblInd w:w="120" w:type="dxa"/>
        <w:tblLayout w:type="fixed"/>
        <w:tblCellMar>
          <w:left w:w="120" w:type="dxa"/>
          <w:right w:w="120" w:type="dxa"/>
        </w:tblCellMar>
        <w:tblLook w:val="0000" w:firstRow="0" w:lastRow="0" w:firstColumn="0" w:lastColumn="0" w:noHBand="0" w:noVBand="0"/>
      </w:tblPr>
      <w:tblGrid>
        <w:gridCol w:w="9540"/>
      </w:tblGrid>
      <w:tr w:rsidR="00E02B44" w14:paraId="489B1F7A" w14:textId="77777777">
        <w:tblPrEx>
          <w:tblCellMar>
            <w:top w:w="0" w:type="dxa"/>
            <w:bottom w:w="0" w:type="dxa"/>
          </w:tblCellMar>
        </w:tblPrEx>
        <w:tc>
          <w:tcPr>
            <w:tcW w:w="9540" w:type="dxa"/>
            <w:tcBorders>
              <w:top w:val="single" w:sz="7" w:space="0" w:color="auto"/>
              <w:left w:val="single" w:sz="7" w:space="0" w:color="auto"/>
              <w:bottom w:val="single" w:sz="7" w:space="0" w:color="auto"/>
              <w:right w:val="single" w:sz="7" w:space="0" w:color="auto"/>
            </w:tcBorders>
          </w:tcPr>
          <w:p w14:paraId="78F1D6DE" w14:textId="77777777" w:rsidR="00E02B44" w:rsidRDefault="00E02B44">
            <w:pPr>
              <w:pStyle w:val="epgrafe"/>
              <w:tabs>
                <w:tab w:val="left" w:pos="0"/>
              </w:tabs>
              <w:suppressAutoHyphens/>
              <w:rPr>
                <w:rFonts w:ascii="Times New Roman" w:hAnsi="Times New Roman"/>
                <w:sz w:val="22"/>
              </w:rPr>
            </w:pPr>
          </w:p>
          <w:p w14:paraId="056EA5E0" w14:textId="1A68A792" w:rsidR="00E02B44" w:rsidRPr="00D90AA7" w:rsidRDefault="00D90AA7">
            <w:pPr>
              <w:pStyle w:val="epgrafe"/>
              <w:tabs>
                <w:tab w:val="left" w:pos="0"/>
              </w:tabs>
              <w:suppressAutoHyphens/>
              <w:rPr>
                <w:rFonts w:ascii="Times New Roman" w:hAnsi="Times New Roman"/>
                <w:sz w:val="22"/>
                <w:lang w:val="es-CL"/>
              </w:rPr>
            </w:pPr>
            <w:r w:rsidRPr="00D90AA7">
              <w:rPr>
                <w:rFonts w:ascii="Times New Roman" w:hAnsi="Times New Roman"/>
                <w:sz w:val="22"/>
              </w:rPr>
              <w:t>El curso busca entregar una comprensión general del proceso de investigación social cuantitativa y las herramientas que permitan elaborar y ejecutar diseños de investigación utilizando el lenguaje R y otras herramientas que fomentan el desarrollo de la ciencia abierta.</w:t>
            </w:r>
          </w:p>
          <w:p w14:paraId="67B93E62" w14:textId="77777777" w:rsidR="00E02B44" w:rsidRDefault="00E02B44">
            <w:pPr>
              <w:pStyle w:val="epgrafe"/>
              <w:tabs>
                <w:tab w:val="left" w:pos="0"/>
              </w:tabs>
              <w:suppressAutoHyphens/>
              <w:rPr>
                <w:rFonts w:ascii="Times New Roman" w:hAnsi="Times New Roman"/>
                <w:sz w:val="22"/>
                <w:szCs w:val="24"/>
                <w:lang w:val="es-ES"/>
              </w:rPr>
            </w:pPr>
          </w:p>
        </w:tc>
      </w:tr>
    </w:tbl>
    <w:p w14:paraId="02136384" w14:textId="77777777" w:rsidR="00E02B44" w:rsidRDefault="00E02B44">
      <w:pPr>
        <w:tabs>
          <w:tab w:val="left" w:pos="0"/>
        </w:tabs>
        <w:suppressAutoHyphens/>
        <w:spacing w:after="180"/>
      </w:pPr>
    </w:p>
    <w:tbl>
      <w:tblPr>
        <w:tblW w:w="9498" w:type="dxa"/>
        <w:tblInd w:w="120" w:type="dxa"/>
        <w:tblLayout w:type="fixed"/>
        <w:tblCellMar>
          <w:left w:w="120" w:type="dxa"/>
          <w:right w:w="120" w:type="dxa"/>
        </w:tblCellMar>
        <w:tblLook w:val="0000" w:firstRow="0" w:lastRow="0" w:firstColumn="0" w:lastColumn="0" w:noHBand="0" w:noVBand="0"/>
      </w:tblPr>
      <w:tblGrid>
        <w:gridCol w:w="6946"/>
        <w:gridCol w:w="2552"/>
      </w:tblGrid>
      <w:tr w:rsidR="00E02B44" w14:paraId="231D5A5A" w14:textId="77777777">
        <w:tblPrEx>
          <w:tblCellMar>
            <w:top w:w="0" w:type="dxa"/>
            <w:bottom w:w="0" w:type="dxa"/>
          </w:tblCellMar>
        </w:tblPrEx>
        <w:tc>
          <w:tcPr>
            <w:tcW w:w="6946" w:type="dxa"/>
            <w:tcBorders>
              <w:top w:val="single" w:sz="7" w:space="0" w:color="auto"/>
              <w:left w:val="single" w:sz="7" w:space="0" w:color="auto"/>
            </w:tcBorders>
          </w:tcPr>
          <w:p w14:paraId="3CDD6A69" w14:textId="77777777" w:rsidR="00E02B44" w:rsidRDefault="00E02B44">
            <w:pPr>
              <w:pStyle w:val="Textodenotaalfinal"/>
              <w:tabs>
                <w:tab w:val="left" w:pos="0"/>
              </w:tabs>
              <w:suppressAutoHyphens/>
              <w:rPr>
                <w:rFonts w:ascii="Times New Roman" w:hAnsi="Times New Roman"/>
                <w:sz w:val="22"/>
                <w:szCs w:val="22"/>
                <w:lang w:val="es-ES_tradnl"/>
              </w:rPr>
            </w:pPr>
            <w:r>
              <w:rPr>
                <w:rFonts w:ascii="Times New Roman" w:hAnsi="Times New Roman"/>
                <w:sz w:val="22"/>
                <w:szCs w:val="22"/>
                <w:lang w:val="es-ES_tradnl"/>
              </w:rPr>
              <w:t>Ubicación dentro del Plan de Formación</w:t>
            </w:r>
          </w:p>
          <w:p w14:paraId="1548257A" w14:textId="77777777" w:rsidR="00E02B44" w:rsidRDefault="00E02B44">
            <w:pPr>
              <w:pStyle w:val="Textodenotaalfinal"/>
              <w:tabs>
                <w:tab w:val="left" w:pos="0"/>
              </w:tabs>
              <w:suppressAutoHyphens/>
              <w:rPr>
                <w:rFonts w:ascii="Times New Roman" w:hAnsi="Times New Roman"/>
                <w:sz w:val="22"/>
                <w:szCs w:val="22"/>
                <w:lang w:val="es-ES_tradnl"/>
              </w:rPr>
            </w:pPr>
            <w:r>
              <w:rPr>
                <w:rFonts w:ascii="Times New Roman" w:hAnsi="Times New Roman"/>
                <w:sz w:val="22"/>
                <w:szCs w:val="22"/>
              </w:rPr>
              <w:t>(Común / Diferenciado / Especialidad)</w:t>
            </w:r>
          </w:p>
        </w:tc>
        <w:tc>
          <w:tcPr>
            <w:tcW w:w="2552" w:type="dxa"/>
            <w:tcBorders>
              <w:top w:val="single" w:sz="7" w:space="0" w:color="auto"/>
              <w:left w:val="single" w:sz="7" w:space="0" w:color="auto"/>
              <w:right w:val="single" w:sz="7" w:space="0" w:color="auto"/>
            </w:tcBorders>
          </w:tcPr>
          <w:p w14:paraId="0BD26FF2" w14:textId="3BF13A0C" w:rsidR="00E02B44" w:rsidRDefault="00E02B44">
            <w:pPr>
              <w:tabs>
                <w:tab w:val="left" w:pos="0"/>
              </w:tabs>
              <w:suppressAutoHyphens/>
              <w:spacing w:before="90" w:after="54"/>
            </w:pPr>
          </w:p>
        </w:tc>
      </w:tr>
      <w:tr w:rsidR="00E02B44" w14:paraId="767F77EE" w14:textId="77777777">
        <w:tblPrEx>
          <w:tblCellMar>
            <w:top w:w="0" w:type="dxa"/>
            <w:bottom w:w="0" w:type="dxa"/>
          </w:tblCellMar>
        </w:tblPrEx>
        <w:tc>
          <w:tcPr>
            <w:tcW w:w="6946" w:type="dxa"/>
            <w:tcBorders>
              <w:top w:val="single" w:sz="7" w:space="0" w:color="auto"/>
              <w:left w:val="single" w:sz="7" w:space="0" w:color="auto"/>
            </w:tcBorders>
          </w:tcPr>
          <w:p w14:paraId="381FF474" w14:textId="77777777" w:rsidR="00E02B44" w:rsidRDefault="00E02B44">
            <w:pPr>
              <w:pStyle w:val="Textodenotaalfinal"/>
              <w:tabs>
                <w:tab w:val="left" w:pos="0"/>
              </w:tabs>
              <w:suppressAutoHyphens/>
              <w:rPr>
                <w:rFonts w:ascii="Times New Roman" w:hAnsi="Times New Roman"/>
                <w:sz w:val="22"/>
                <w:szCs w:val="22"/>
                <w:lang w:val="es-ES_tradnl"/>
              </w:rPr>
            </w:pPr>
            <w:r>
              <w:rPr>
                <w:rFonts w:ascii="Times New Roman" w:hAnsi="Times New Roman"/>
                <w:sz w:val="22"/>
                <w:szCs w:val="22"/>
                <w:lang w:val="es-ES_tradnl"/>
              </w:rPr>
              <w:t>Componente dentro del Plan de Formación</w:t>
            </w:r>
          </w:p>
          <w:p w14:paraId="3CF1E41A" w14:textId="77777777" w:rsidR="00E02B44" w:rsidRDefault="00E02B44">
            <w:pPr>
              <w:pStyle w:val="Textodenotaalfinal"/>
              <w:tabs>
                <w:tab w:val="left" w:pos="0"/>
              </w:tabs>
              <w:suppressAutoHyphens/>
              <w:rPr>
                <w:rFonts w:ascii="Times New Roman" w:hAnsi="Times New Roman"/>
                <w:sz w:val="22"/>
                <w:szCs w:val="22"/>
                <w:lang w:val="es-ES_tradnl"/>
              </w:rPr>
            </w:pPr>
            <w:r>
              <w:rPr>
                <w:rFonts w:ascii="Times New Roman" w:hAnsi="Times New Roman"/>
                <w:sz w:val="22"/>
                <w:szCs w:val="22"/>
              </w:rPr>
              <w:t>(Personal / Disciplinar / Profesional)</w:t>
            </w:r>
          </w:p>
        </w:tc>
        <w:tc>
          <w:tcPr>
            <w:tcW w:w="2552" w:type="dxa"/>
            <w:tcBorders>
              <w:top w:val="single" w:sz="7" w:space="0" w:color="auto"/>
              <w:left w:val="single" w:sz="7" w:space="0" w:color="auto"/>
              <w:right w:val="single" w:sz="7" w:space="0" w:color="auto"/>
            </w:tcBorders>
          </w:tcPr>
          <w:p w14:paraId="26C88ABF" w14:textId="304CA611" w:rsidR="00E02B44" w:rsidRDefault="00E02B44">
            <w:pPr>
              <w:pStyle w:val="Textodenotaalfinal"/>
              <w:tabs>
                <w:tab w:val="left" w:pos="0"/>
              </w:tabs>
              <w:suppressAutoHyphens/>
              <w:spacing w:before="90" w:after="54"/>
              <w:rPr>
                <w:rFonts w:ascii="Times New Roman" w:hAnsi="Times New Roman"/>
                <w:lang w:val="es-ES_tradnl"/>
              </w:rPr>
            </w:pPr>
          </w:p>
        </w:tc>
      </w:tr>
      <w:tr w:rsidR="00E02B44" w14:paraId="66908A24" w14:textId="77777777">
        <w:tblPrEx>
          <w:tblCellMar>
            <w:top w:w="0" w:type="dxa"/>
            <w:bottom w:w="0" w:type="dxa"/>
          </w:tblCellMar>
        </w:tblPrEx>
        <w:tc>
          <w:tcPr>
            <w:tcW w:w="6946" w:type="dxa"/>
            <w:tcBorders>
              <w:top w:val="single" w:sz="7" w:space="0" w:color="auto"/>
              <w:left w:val="single" w:sz="7" w:space="0" w:color="auto"/>
              <w:bottom w:val="single" w:sz="4" w:space="0" w:color="auto"/>
            </w:tcBorders>
          </w:tcPr>
          <w:p w14:paraId="1328EEA8" w14:textId="77777777" w:rsidR="00E02B44" w:rsidRDefault="00E02B44">
            <w:pPr>
              <w:tabs>
                <w:tab w:val="left" w:pos="0"/>
              </w:tabs>
              <w:suppressAutoHyphens/>
              <w:rPr>
                <w:sz w:val="22"/>
                <w:szCs w:val="22"/>
              </w:rPr>
            </w:pPr>
            <w:r>
              <w:rPr>
                <w:sz w:val="22"/>
                <w:szCs w:val="22"/>
              </w:rPr>
              <w:t>Ciclo o nivel dentro del Plan de Formación</w:t>
            </w:r>
          </w:p>
          <w:p w14:paraId="24586CFD" w14:textId="77777777" w:rsidR="00E02B44" w:rsidRDefault="00E02B44">
            <w:pPr>
              <w:pStyle w:val="Textodenotaalfinal"/>
              <w:tabs>
                <w:tab w:val="left" w:pos="0"/>
              </w:tabs>
              <w:suppressAutoHyphens/>
              <w:rPr>
                <w:rFonts w:ascii="Times New Roman" w:hAnsi="Times New Roman"/>
                <w:sz w:val="22"/>
                <w:szCs w:val="22"/>
                <w:lang w:val="es-ES_tradnl"/>
              </w:rPr>
            </w:pPr>
            <w:r>
              <w:rPr>
                <w:rFonts w:ascii="Times New Roman" w:hAnsi="Times New Roman"/>
                <w:sz w:val="22"/>
                <w:szCs w:val="22"/>
                <w:lang w:val="es-ES_tradnl"/>
              </w:rPr>
              <w:t>(Inicial / Avanzado / Especializado)</w:t>
            </w:r>
          </w:p>
        </w:tc>
        <w:tc>
          <w:tcPr>
            <w:tcW w:w="2552" w:type="dxa"/>
            <w:tcBorders>
              <w:top w:val="single" w:sz="7" w:space="0" w:color="auto"/>
              <w:left w:val="single" w:sz="7" w:space="0" w:color="auto"/>
              <w:bottom w:val="single" w:sz="4" w:space="0" w:color="auto"/>
              <w:right w:val="single" w:sz="7" w:space="0" w:color="auto"/>
            </w:tcBorders>
          </w:tcPr>
          <w:p w14:paraId="6F59E419" w14:textId="078BAD80" w:rsidR="00E02B44" w:rsidRDefault="00E02B44">
            <w:pPr>
              <w:tabs>
                <w:tab w:val="left" w:pos="0"/>
              </w:tabs>
              <w:suppressAutoHyphens/>
              <w:spacing w:before="90" w:after="54"/>
            </w:pPr>
          </w:p>
        </w:tc>
      </w:tr>
      <w:tr w:rsidR="00E02B44" w14:paraId="7724552D" w14:textId="77777777">
        <w:tblPrEx>
          <w:tblCellMar>
            <w:top w:w="0" w:type="dxa"/>
            <w:bottom w:w="0" w:type="dxa"/>
          </w:tblCellMar>
        </w:tblPrEx>
        <w:trPr>
          <w:cantSplit/>
          <w:trHeight w:val="415"/>
        </w:trPr>
        <w:tc>
          <w:tcPr>
            <w:tcW w:w="6946" w:type="dxa"/>
            <w:tcBorders>
              <w:top w:val="single" w:sz="4" w:space="0" w:color="auto"/>
              <w:left w:val="single" w:sz="4" w:space="0" w:color="auto"/>
              <w:right w:val="single" w:sz="4" w:space="0" w:color="auto"/>
            </w:tcBorders>
          </w:tcPr>
          <w:p w14:paraId="5210790B" w14:textId="77777777" w:rsidR="00E02B44" w:rsidRDefault="00E02B44">
            <w:pPr>
              <w:tabs>
                <w:tab w:val="left" w:pos="0"/>
              </w:tabs>
              <w:suppressAutoHyphens/>
              <w:spacing w:after="54"/>
              <w:rPr>
                <w:sz w:val="22"/>
                <w:szCs w:val="22"/>
              </w:rPr>
            </w:pPr>
            <w:r>
              <w:rPr>
                <w:sz w:val="22"/>
                <w:szCs w:val="22"/>
              </w:rPr>
              <w:t xml:space="preserve">Número de horas teóricas semanales </w:t>
            </w:r>
          </w:p>
        </w:tc>
        <w:tc>
          <w:tcPr>
            <w:tcW w:w="2552" w:type="dxa"/>
            <w:tcBorders>
              <w:top w:val="single" w:sz="4" w:space="0" w:color="auto"/>
              <w:left w:val="single" w:sz="4" w:space="0" w:color="auto"/>
              <w:bottom w:val="single" w:sz="4" w:space="0" w:color="auto"/>
              <w:right w:val="single" w:sz="4" w:space="0" w:color="auto"/>
            </w:tcBorders>
          </w:tcPr>
          <w:p w14:paraId="5D007F66" w14:textId="148BBA61" w:rsidR="00E02B44" w:rsidRDefault="00E02B44">
            <w:pPr>
              <w:tabs>
                <w:tab w:val="left" w:pos="0"/>
              </w:tabs>
              <w:suppressAutoHyphens/>
              <w:spacing w:before="90" w:after="54"/>
            </w:pPr>
          </w:p>
        </w:tc>
      </w:tr>
      <w:tr w:rsidR="00E02B44" w14:paraId="79122A2D" w14:textId="77777777">
        <w:tblPrEx>
          <w:tblCellMar>
            <w:top w:w="0" w:type="dxa"/>
            <w:bottom w:w="0" w:type="dxa"/>
          </w:tblCellMar>
        </w:tblPrEx>
        <w:trPr>
          <w:cantSplit/>
          <w:trHeight w:val="415"/>
        </w:trPr>
        <w:tc>
          <w:tcPr>
            <w:tcW w:w="6946" w:type="dxa"/>
            <w:tcBorders>
              <w:top w:val="single" w:sz="7" w:space="0" w:color="auto"/>
              <w:left w:val="single" w:sz="4" w:space="0" w:color="auto"/>
              <w:right w:val="single" w:sz="4" w:space="0" w:color="auto"/>
            </w:tcBorders>
          </w:tcPr>
          <w:p w14:paraId="47E4997B" w14:textId="77777777" w:rsidR="00E02B44" w:rsidRDefault="00E02B44">
            <w:pPr>
              <w:tabs>
                <w:tab w:val="left" w:pos="0"/>
              </w:tabs>
              <w:suppressAutoHyphens/>
              <w:spacing w:after="54"/>
              <w:rPr>
                <w:sz w:val="22"/>
                <w:szCs w:val="22"/>
              </w:rPr>
            </w:pPr>
            <w:r>
              <w:rPr>
                <w:sz w:val="22"/>
                <w:szCs w:val="22"/>
              </w:rPr>
              <w:t>Número de horas prácticas semanales</w:t>
            </w:r>
          </w:p>
        </w:tc>
        <w:tc>
          <w:tcPr>
            <w:tcW w:w="2552" w:type="dxa"/>
            <w:tcBorders>
              <w:top w:val="single" w:sz="4" w:space="0" w:color="auto"/>
              <w:left w:val="single" w:sz="4" w:space="0" w:color="auto"/>
              <w:bottom w:val="single" w:sz="4" w:space="0" w:color="auto"/>
              <w:right w:val="single" w:sz="4" w:space="0" w:color="auto"/>
            </w:tcBorders>
          </w:tcPr>
          <w:p w14:paraId="27E0E086" w14:textId="4F79DB87" w:rsidR="00E02B44" w:rsidRDefault="00E02B44">
            <w:pPr>
              <w:tabs>
                <w:tab w:val="left" w:pos="0"/>
              </w:tabs>
              <w:suppressAutoHyphens/>
              <w:spacing w:before="90" w:after="54"/>
            </w:pPr>
          </w:p>
        </w:tc>
      </w:tr>
      <w:tr w:rsidR="00E02B44" w14:paraId="34EE99BA" w14:textId="77777777">
        <w:tblPrEx>
          <w:tblCellMar>
            <w:top w:w="0" w:type="dxa"/>
            <w:bottom w:w="0" w:type="dxa"/>
          </w:tblCellMar>
        </w:tblPrEx>
        <w:trPr>
          <w:cantSplit/>
          <w:trHeight w:val="415"/>
        </w:trPr>
        <w:tc>
          <w:tcPr>
            <w:tcW w:w="6946" w:type="dxa"/>
            <w:tcBorders>
              <w:top w:val="single" w:sz="7" w:space="0" w:color="auto"/>
              <w:left w:val="single" w:sz="4" w:space="0" w:color="auto"/>
              <w:right w:val="single" w:sz="4" w:space="0" w:color="auto"/>
            </w:tcBorders>
          </w:tcPr>
          <w:p w14:paraId="48E8F4B6" w14:textId="77777777" w:rsidR="00E02B44" w:rsidRDefault="00E02B44">
            <w:pPr>
              <w:tabs>
                <w:tab w:val="left" w:pos="0"/>
              </w:tabs>
              <w:suppressAutoHyphens/>
              <w:spacing w:after="54"/>
              <w:rPr>
                <w:sz w:val="22"/>
                <w:szCs w:val="22"/>
              </w:rPr>
            </w:pPr>
            <w:r>
              <w:rPr>
                <w:sz w:val="22"/>
                <w:szCs w:val="22"/>
              </w:rPr>
              <w:t>Número de horas de ayudantías semanales</w:t>
            </w:r>
          </w:p>
        </w:tc>
        <w:tc>
          <w:tcPr>
            <w:tcW w:w="2552" w:type="dxa"/>
            <w:tcBorders>
              <w:top w:val="single" w:sz="4" w:space="0" w:color="auto"/>
              <w:left w:val="single" w:sz="4" w:space="0" w:color="auto"/>
              <w:bottom w:val="single" w:sz="4" w:space="0" w:color="auto"/>
              <w:right w:val="single" w:sz="4" w:space="0" w:color="auto"/>
            </w:tcBorders>
          </w:tcPr>
          <w:p w14:paraId="2C00C768" w14:textId="77777777" w:rsidR="00E02B44" w:rsidRDefault="00E02B44">
            <w:pPr>
              <w:tabs>
                <w:tab w:val="left" w:pos="0"/>
              </w:tabs>
              <w:suppressAutoHyphens/>
              <w:spacing w:before="90" w:after="54"/>
            </w:pPr>
          </w:p>
        </w:tc>
      </w:tr>
      <w:tr w:rsidR="00E02B44" w14:paraId="7DD28FB0" w14:textId="77777777">
        <w:tblPrEx>
          <w:tblCellMar>
            <w:top w:w="0" w:type="dxa"/>
            <w:bottom w:w="0" w:type="dxa"/>
          </w:tblCellMar>
        </w:tblPrEx>
        <w:trPr>
          <w:cantSplit/>
          <w:trHeight w:val="415"/>
        </w:trPr>
        <w:tc>
          <w:tcPr>
            <w:tcW w:w="6946" w:type="dxa"/>
            <w:tcBorders>
              <w:top w:val="single" w:sz="7" w:space="0" w:color="auto"/>
              <w:left w:val="single" w:sz="4" w:space="0" w:color="auto"/>
              <w:bottom w:val="single" w:sz="4" w:space="0" w:color="auto"/>
              <w:right w:val="single" w:sz="4" w:space="0" w:color="auto"/>
            </w:tcBorders>
          </w:tcPr>
          <w:p w14:paraId="408C5035" w14:textId="77777777" w:rsidR="00E02B44" w:rsidRDefault="00E02B44">
            <w:pPr>
              <w:tabs>
                <w:tab w:val="left" w:pos="0"/>
              </w:tabs>
              <w:suppressAutoHyphens/>
              <w:spacing w:after="54"/>
              <w:rPr>
                <w:sz w:val="22"/>
                <w:szCs w:val="22"/>
              </w:rPr>
            </w:pPr>
            <w:r>
              <w:rPr>
                <w:sz w:val="22"/>
                <w:szCs w:val="22"/>
              </w:rPr>
              <w:t>Número de horas de estudio autónomo del alumno semanales</w:t>
            </w:r>
          </w:p>
        </w:tc>
        <w:tc>
          <w:tcPr>
            <w:tcW w:w="2552" w:type="dxa"/>
            <w:tcBorders>
              <w:top w:val="single" w:sz="4" w:space="0" w:color="auto"/>
              <w:left w:val="single" w:sz="4" w:space="0" w:color="auto"/>
              <w:bottom w:val="single" w:sz="4" w:space="0" w:color="auto"/>
              <w:right w:val="single" w:sz="4" w:space="0" w:color="auto"/>
            </w:tcBorders>
          </w:tcPr>
          <w:p w14:paraId="61EDE0B6" w14:textId="10E79E0A" w:rsidR="00E02B44" w:rsidRDefault="00E02B44">
            <w:pPr>
              <w:tabs>
                <w:tab w:val="left" w:pos="0"/>
              </w:tabs>
              <w:suppressAutoHyphens/>
              <w:spacing w:before="90" w:after="54"/>
            </w:pPr>
          </w:p>
        </w:tc>
      </w:tr>
      <w:tr w:rsidR="00E02B44" w14:paraId="6BBB0434" w14:textId="77777777">
        <w:tblPrEx>
          <w:tblCellMar>
            <w:top w:w="0" w:type="dxa"/>
            <w:bottom w:w="0" w:type="dxa"/>
          </w:tblCellMar>
        </w:tblPrEx>
        <w:tc>
          <w:tcPr>
            <w:tcW w:w="6946" w:type="dxa"/>
            <w:tcBorders>
              <w:top w:val="single" w:sz="4" w:space="0" w:color="auto"/>
              <w:left w:val="single" w:sz="7" w:space="0" w:color="auto"/>
              <w:bottom w:val="single" w:sz="7" w:space="0" w:color="auto"/>
            </w:tcBorders>
          </w:tcPr>
          <w:p w14:paraId="11DF5085" w14:textId="77777777" w:rsidR="00E02B44" w:rsidRDefault="00E02B44">
            <w:pPr>
              <w:tabs>
                <w:tab w:val="left" w:pos="0"/>
              </w:tabs>
              <w:suppressAutoHyphens/>
              <w:rPr>
                <w:sz w:val="22"/>
                <w:szCs w:val="22"/>
              </w:rPr>
            </w:pPr>
            <w:r>
              <w:rPr>
                <w:sz w:val="22"/>
                <w:szCs w:val="22"/>
              </w:rPr>
              <w:t xml:space="preserve">Número de créditos de la actividad curricular </w:t>
            </w:r>
          </w:p>
          <w:p w14:paraId="3F20C247" w14:textId="77777777" w:rsidR="00E02B44" w:rsidRDefault="00E02B44">
            <w:pPr>
              <w:pStyle w:val="Textodenotaalfinal"/>
              <w:tabs>
                <w:tab w:val="left" w:pos="0"/>
              </w:tabs>
              <w:suppressAutoHyphens/>
              <w:rPr>
                <w:rFonts w:ascii="Times New Roman" w:hAnsi="Times New Roman"/>
                <w:sz w:val="22"/>
                <w:szCs w:val="22"/>
                <w:lang w:val="es-ES_tradnl"/>
              </w:rPr>
            </w:pPr>
            <w:r>
              <w:rPr>
                <w:rFonts w:ascii="Times New Roman" w:hAnsi="Times New Roman"/>
                <w:sz w:val="22"/>
                <w:szCs w:val="22"/>
                <w:lang w:val="es-ES_tradnl"/>
              </w:rPr>
              <w:t xml:space="preserve">(Corresponde a la suma de las horas teóricas, prácticas, ayudantías y de estudio autónomo del estudiante en una semana.)  </w:t>
            </w:r>
          </w:p>
        </w:tc>
        <w:tc>
          <w:tcPr>
            <w:tcW w:w="2552" w:type="dxa"/>
            <w:tcBorders>
              <w:top w:val="single" w:sz="4" w:space="0" w:color="auto"/>
              <w:left w:val="single" w:sz="7" w:space="0" w:color="auto"/>
              <w:bottom w:val="single" w:sz="7" w:space="0" w:color="auto"/>
              <w:right w:val="single" w:sz="7" w:space="0" w:color="auto"/>
            </w:tcBorders>
          </w:tcPr>
          <w:p w14:paraId="66C9EDF7" w14:textId="20A6B0DD" w:rsidR="00E02B44" w:rsidRDefault="00E02B44">
            <w:pPr>
              <w:tabs>
                <w:tab w:val="left" w:pos="0"/>
              </w:tabs>
              <w:suppressAutoHyphens/>
              <w:spacing w:before="90" w:after="54"/>
            </w:pPr>
          </w:p>
        </w:tc>
      </w:tr>
    </w:tbl>
    <w:p w14:paraId="009D392E" w14:textId="77777777" w:rsidR="00E02B44" w:rsidRDefault="00E02B44">
      <w:pPr>
        <w:tabs>
          <w:tab w:val="left" w:pos="-1440"/>
          <w:tab w:val="left" w:pos="-720"/>
        </w:tabs>
        <w:suppressAutoHyphens/>
        <w:jc w:val="both"/>
        <w:rPr>
          <w:spacing w:val="-3"/>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931"/>
        <w:gridCol w:w="2545"/>
      </w:tblGrid>
      <w:tr w:rsidR="00E02B44" w14:paraId="0A2E3F68" w14:textId="77777777">
        <w:tblPrEx>
          <w:tblCellMar>
            <w:top w:w="0" w:type="dxa"/>
            <w:bottom w:w="0" w:type="dxa"/>
          </w:tblCellMar>
        </w:tblPrEx>
        <w:tc>
          <w:tcPr>
            <w:tcW w:w="6946" w:type="dxa"/>
          </w:tcPr>
          <w:p w14:paraId="2AA7379C" w14:textId="77777777" w:rsidR="00E02B44" w:rsidRDefault="00E02B44">
            <w:pPr>
              <w:jc w:val="both"/>
              <w:rPr>
                <w:b/>
                <w:bCs/>
              </w:rPr>
            </w:pPr>
            <w:r>
              <w:rPr>
                <w:b/>
                <w:bCs/>
              </w:rPr>
              <w:t>Número de estudiantes por sección</w:t>
            </w:r>
          </w:p>
          <w:p w14:paraId="6C0D215B" w14:textId="77777777" w:rsidR="00E02B44" w:rsidRDefault="00E02B44">
            <w:pPr>
              <w:jc w:val="both"/>
              <w:rPr>
                <w:sz w:val="22"/>
              </w:rPr>
            </w:pPr>
          </w:p>
        </w:tc>
        <w:tc>
          <w:tcPr>
            <w:tcW w:w="2552" w:type="dxa"/>
          </w:tcPr>
          <w:p w14:paraId="4EC5828D" w14:textId="4CC18F33" w:rsidR="00E02B44" w:rsidRDefault="00E02B44">
            <w:pPr>
              <w:jc w:val="both"/>
              <w:rPr>
                <w:sz w:val="22"/>
              </w:rPr>
            </w:pPr>
          </w:p>
        </w:tc>
      </w:tr>
    </w:tbl>
    <w:p w14:paraId="2B4326A4" w14:textId="77777777" w:rsidR="00E02B44" w:rsidRDefault="00E02B44">
      <w:pPr>
        <w:jc w:val="both"/>
        <w:rPr>
          <w:b/>
          <w:bCs/>
          <w:sz w:val="22"/>
        </w:rPr>
      </w:pPr>
      <w:r>
        <w:rPr>
          <w:b/>
          <w:bCs/>
          <w:sz w:val="22"/>
        </w:rPr>
        <w:t xml:space="preserve">Justificación: </w:t>
      </w:r>
    </w:p>
    <w:p w14:paraId="4A2E1B59" w14:textId="389F696D" w:rsidR="00E02B44" w:rsidRDefault="00E02B44">
      <w:r>
        <w:rPr>
          <w:sz w:val="22"/>
        </w:rPr>
        <w:t>En el caso de ser inferior a 45 (cupo establecido en la UCSH) justificar disminución.</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476"/>
      </w:tblGrid>
      <w:tr w:rsidR="00E02B44" w14:paraId="5FF2CC1F" w14:textId="77777777">
        <w:tblPrEx>
          <w:tblCellMar>
            <w:top w:w="0" w:type="dxa"/>
            <w:bottom w:w="0" w:type="dxa"/>
          </w:tblCellMar>
        </w:tblPrEx>
        <w:tc>
          <w:tcPr>
            <w:tcW w:w="9498" w:type="dxa"/>
          </w:tcPr>
          <w:p w14:paraId="65DC00E4" w14:textId="77777777" w:rsidR="00E02B44" w:rsidRDefault="00E02B44">
            <w:pPr>
              <w:jc w:val="both"/>
              <w:rPr>
                <w:sz w:val="22"/>
              </w:rPr>
            </w:pPr>
          </w:p>
          <w:p w14:paraId="441B29AF" w14:textId="77777777" w:rsidR="00E02B44" w:rsidRDefault="00E02B44">
            <w:pPr>
              <w:jc w:val="both"/>
              <w:rPr>
                <w:sz w:val="22"/>
              </w:rPr>
            </w:pPr>
          </w:p>
          <w:p w14:paraId="611AE5E7" w14:textId="77777777" w:rsidR="00E02B44" w:rsidRDefault="00E02B44">
            <w:pPr>
              <w:jc w:val="both"/>
              <w:rPr>
                <w:sz w:val="22"/>
              </w:rPr>
            </w:pPr>
          </w:p>
        </w:tc>
      </w:tr>
    </w:tbl>
    <w:p w14:paraId="008DAF1C" w14:textId="77777777" w:rsidR="00E02B44" w:rsidRDefault="00E02B44">
      <w:pPr>
        <w:tabs>
          <w:tab w:val="left" w:pos="-1440"/>
          <w:tab w:val="left" w:pos="-720"/>
        </w:tabs>
        <w:suppressAutoHyphens/>
        <w:jc w:val="right"/>
        <w:rPr>
          <w:sz w:val="22"/>
          <w:szCs w:val="22"/>
        </w:rPr>
      </w:pPr>
      <w:r>
        <w:rPr>
          <w:spacing w:val="-3"/>
        </w:rPr>
        <w:br w:type="page"/>
      </w:r>
      <w:r>
        <w:rPr>
          <w:sz w:val="22"/>
          <w:szCs w:val="22"/>
        </w:rPr>
        <w:lastRenderedPageBreak/>
        <w:t>Formulario Nº B-4.2</w:t>
      </w:r>
    </w:p>
    <w:p w14:paraId="56838396" w14:textId="77777777" w:rsidR="00F24711" w:rsidRDefault="00F24711">
      <w:pPr>
        <w:tabs>
          <w:tab w:val="left" w:pos="0"/>
        </w:tabs>
        <w:suppressAutoHyphens/>
        <w:rPr>
          <w:b/>
        </w:rPr>
      </w:pPr>
      <w:r>
        <w:rPr>
          <w:b/>
        </w:rPr>
        <w:t>Condiciones de Entrada:</w:t>
      </w:r>
    </w:p>
    <w:p w14:paraId="0E5BF719" w14:textId="77777777" w:rsidR="00F24711" w:rsidRDefault="00F24711" w:rsidP="00F24711">
      <w:pPr>
        <w:tabs>
          <w:tab w:val="left" w:pos="0"/>
          <w:tab w:val="left" w:pos="1000"/>
        </w:tabs>
        <w:suppressAutoHyphens/>
        <w:rPr>
          <w:b/>
        </w:rPr>
      </w:pPr>
      <w:r>
        <w:rPr>
          <w:b/>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46"/>
      </w:tblGrid>
      <w:tr w:rsidR="00F24711" w:rsidRPr="00007926" w14:paraId="054F38C3" w14:textId="77777777" w:rsidTr="00007926">
        <w:tc>
          <w:tcPr>
            <w:tcW w:w="9546" w:type="dxa"/>
          </w:tcPr>
          <w:p w14:paraId="792344B5" w14:textId="77777777" w:rsidR="00F24711" w:rsidRDefault="00F24711" w:rsidP="00F24711">
            <w:r>
              <w:tab/>
            </w:r>
          </w:p>
          <w:p w14:paraId="736EFEEC" w14:textId="77777777" w:rsidR="00D90AA7" w:rsidRDefault="00D90AA7" w:rsidP="00D90AA7">
            <w:pPr>
              <w:numPr>
                <w:ilvl w:val="0"/>
                <w:numId w:val="12"/>
              </w:numPr>
            </w:pPr>
            <w:r>
              <w:t>Es capaz de diferenciar paradigmas teóricos y metodológicos.</w:t>
            </w:r>
          </w:p>
          <w:p w14:paraId="04368C6A" w14:textId="77777777" w:rsidR="00D90AA7" w:rsidRDefault="00D90AA7" w:rsidP="00D90AA7">
            <w:pPr>
              <w:numPr>
                <w:ilvl w:val="0"/>
                <w:numId w:val="12"/>
              </w:numPr>
            </w:pPr>
            <w:r>
              <w:t>Sabe problematizar fenómenos de investigación desde la perspectiva cuantitativa.</w:t>
            </w:r>
          </w:p>
          <w:p w14:paraId="3BB5688B" w14:textId="77777777" w:rsidR="00D90AA7" w:rsidRDefault="00D90AA7" w:rsidP="00D90AA7">
            <w:pPr>
              <w:numPr>
                <w:ilvl w:val="0"/>
                <w:numId w:val="12"/>
              </w:numPr>
            </w:pPr>
            <w:r>
              <w:t>Reconoce el contenido de un diseño de investigación cuantitativa.</w:t>
            </w:r>
          </w:p>
          <w:p w14:paraId="39787284" w14:textId="77777777" w:rsidR="00D90AA7" w:rsidRDefault="00D90AA7" w:rsidP="00D90AA7">
            <w:pPr>
              <w:numPr>
                <w:ilvl w:val="0"/>
                <w:numId w:val="12"/>
              </w:numPr>
            </w:pPr>
            <w:r>
              <w:t>Sabe identificar y/o construir variables cuantitativas de investigación.</w:t>
            </w:r>
          </w:p>
          <w:p w14:paraId="7D2B685A" w14:textId="77777777" w:rsidR="00F24711" w:rsidRPr="00D90AA7" w:rsidRDefault="00F24711" w:rsidP="00007926">
            <w:pPr>
              <w:ind w:left="720"/>
              <w:rPr>
                <w:b/>
              </w:rPr>
            </w:pPr>
          </w:p>
        </w:tc>
      </w:tr>
    </w:tbl>
    <w:p w14:paraId="4B415240" w14:textId="77777777" w:rsidR="00F24711" w:rsidRDefault="00F24711" w:rsidP="00F24711">
      <w:pPr>
        <w:tabs>
          <w:tab w:val="left" w:pos="0"/>
          <w:tab w:val="left" w:pos="1000"/>
        </w:tabs>
        <w:suppressAutoHyphens/>
        <w:rPr>
          <w:b/>
        </w:rPr>
      </w:pPr>
    </w:p>
    <w:p w14:paraId="23FD510C" w14:textId="77777777" w:rsidR="00E02B44" w:rsidRDefault="00E02B44">
      <w:pPr>
        <w:tabs>
          <w:tab w:val="left" w:pos="0"/>
        </w:tabs>
        <w:suppressAutoHyphens/>
      </w:pPr>
      <w:r>
        <w:rPr>
          <w:b/>
        </w:rPr>
        <w:t>Aprendizajes Esperados de la actividad curricular</w:t>
      </w:r>
      <w:r>
        <w:t xml:space="preserve">. </w:t>
      </w:r>
    </w:p>
    <w:p w14:paraId="481AED22" w14:textId="77777777" w:rsidR="00E02B44" w:rsidRDefault="00E02B44">
      <w:pPr>
        <w:pStyle w:val="Sangra2detindependiente"/>
        <w:ind w:left="0"/>
        <w:jc w:val="both"/>
        <w:rPr>
          <w:rFonts w:ascii="Times New Roman" w:hAnsi="Times New Roman" w:cs="Times New Roman"/>
          <w:sz w:val="22"/>
        </w:rPr>
      </w:pPr>
      <w:r>
        <w:rPr>
          <w:rFonts w:ascii="Times New Roman" w:hAnsi="Times New Roman" w:cs="Times New Roman"/>
          <w:sz w:val="22"/>
        </w:rPr>
        <w:t xml:space="preserve">Identificación de los aprendizajes esperados de la actividad curricular. </w:t>
      </w:r>
    </w:p>
    <w:p w14:paraId="4C081EE5" w14:textId="77777777" w:rsidR="00E02B44" w:rsidRDefault="00E02B44">
      <w:pPr>
        <w:pStyle w:val="Sangra2detindependiente"/>
        <w:ind w:left="0"/>
        <w:jc w:val="both"/>
        <w:rPr>
          <w:rFonts w:ascii="Times New Roman" w:hAnsi="Times New Roman" w:cs="Times New Roman"/>
        </w:rPr>
      </w:pPr>
      <w:r>
        <w:rPr>
          <w:rFonts w:ascii="Times New Roman" w:hAnsi="Times New Roman" w:cs="Times New Roman"/>
        </w:rPr>
        <w:t xml:space="preserve">NOTA: Los aprendizajes esperados representan lo que los estudiantes deben ser capaces de saber, hacer y ser, al final del proceso formativo de cada actividad curricular. En esta línea, y para permitir una implementación exitosa, es importante que estén expresados como propósitos concretos, realistas y mensurables, es decir, que su significado sea comprensible y </w:t>
      </w:r>
      <w:proofErr w:type="spellStart"/>
      <w:r>
        <w:rPr>
          <w:rFonts w:ascii="Times New Roman" w:hAnsi="Times New Roman" w:cs="Times New Roman"/>
        </w:rPr>
        <w:t>operacionalizable</w:t>
      </w:r>
      <w:proofErr w:type="spellEnd"/>
      <w:r>
        <w:rPr>
          <w:rFonts w:ascii="Times New Roman" w:hAnsi="Times New Roman" w:cs="Times New Roman"/>
        </w:rPr>
        <w:t>. Es fundamental recordar que los aprendizajes esperados deben estar íntimamente relacionados con las competencias identificadas en el perfil profesional del programa y deben tener correspondencia con los criterios de acreditación de la CNAP (estándares, rúbricas y evidencias).</w:t>
      </w:r>
    </w:p>
    <w:p w14:paraId="6E962675" w14:textId="77777777" w:rsidR="00E02B44" w:rsidRDefault="00E02B44">
      <w:pPr>
        <w:pStyle w:val="Sangra2detindependiente"/>
        <w:ind w:left="0"/>
        <w:jc w:val="both"/>
      </w:pPr>
    </w:p>
    <w:tbl>
      <w:tblPr>
        <w:tblW w:w="9498" w:type="dxa"/>
        <w:tblInd w:w="120" w:type="dxa"/>
        <w:tblLayout w:type="fixed"/>
        <w:tblCellMar>
          <w:left w:w="120" w:type="dxa"/>
          <w:right w:w="120" w:type="dxa"/>
        </w:tblCellMar>
        <w:tblLook w:val="0000" w:firstRow="0" w:lastRow="0" w:firstColumn="0" w:lastColumn="0" w:noHBand="0" w:noVBand="0"/>
      </w:tblPr>
      <w:tblGrid>
        <w:gridCol w:w="9498"/>
      </w:tblGrid>
      <w:tr w:rsidR="00E02B44" w14:paraId="20A7DE34" w14:textId="77777777">
        <w:tblPrEx>
          <w:tblCellMar>
            <w:top w:w="0" w:type="dxa"/>
            <w:bottom w:w="0" w:type="dxa"/>
          </w:tblCellMar>
        </w:tblPrEx>
        <w:tc>
          <w:tcPr>
            <w:tcW w:w="9498" w:type="dxa"/>
            <w:tcBorders>
              <w:top w:val="single" w:sz="7" w:space="0" w:color="auto"/>
              <w:left w:val="single" w:sz="7" w:space="0" w:color="auto"/>
              <w:bottom w:val="single" w:sz="7" w:space="0" w:color="auto"/>
              <w:right w:val="single" w:sz="7" w:space="0" w:color="auto"/>
            </w:tcBorders>
          </w:tcPr>
          <w:p w14:paraId="114E4C98" w14:textId="77777777" w:rsidR="00E02B44" w:rsidRDefault="00E02B44">
            <w:pPr>
              <w:tabs>
                <w:tab w:val="left" w:pos="0"/>
              </w:tabs>
              <w:suppressAutoHyphens/>
              <w:spacing w:before="90"/>
            </w:pPr>
          </w:p>
          <w:p w14:paraId="03DD20E4" w14:textId="77777777" w:rsidR="00E02B44" w:rsidRDefault="00E02B44">
            <w:pPr>
              <w:tabs>
                <w:tab w:val="left" w:pos="0"/>
              </w:tabs>
              <w:suppressAutoHyphens/>
              <w:spacing w:before="90"/>
              <w:rPr>
                <w:b/>
                <w:bCs/>
              </w:rPr>
            </w:pPr>
            <w:r>
              <w:rPr>
                <w:b/>
                <w:bCs/>
              </w:rPr>
              <w:t>APRENDIZAJES ESPERADOS:</w:t>
            </w:r>
          </w:p>
          <w:p w14:paraId="5254025B" w14:textId="77777777" w:rsidR="00D90AA7" w:rsidRDefault="00D90AA7" w:rsidP="00D90AA7">
            <w:pPr>
              <w:numPr>
                <w:ilvl w:val="0"/>
                <w:numId w:val="12"/>
              </w:numPr>
            </w:pPr>
            <w:r>
              <w:t>Comprender las posibilidades y limitaciones de la representación numérica de la realidad social.</w:t>
            </w:r>
          </w:p>
          <w:p w14:paraId="7BEB4641" w14:textId="77777777" w:rsidR="00D90AA7" w:rsidRDefault="00D90AA7" w:rsidP="00D90AA7">
            <w:pPr>
              <w:numPr>
                <w:ilvl w:val="0"/>
                <w:numId w:val="12"/>
              </w:numPr>
            </w:pPr>
            <w:r>
              <w:t>Comprender la lógica de la investigación científica en sociología, su particularidad cuantitativa y los principales desafíos que enfrenta.</w:t>
            </w:r>
          </w:p>
          <w:p w14:paraId="0BF32CB8" w14:textId="77777777" w:rsidR="00D90AA7" w:rsidRDefault="00D90AA7" w:rsidP="00D90AA7">
            <w:pPr>
              <w:numPr>
                <w:ilvl w:val="0"/>
                <w:numId w:val="12"/>
              </w:numPr>
            </w:pPr>
            <w:r>
              <w:t>Conocer el panorama de instrumentos de medición y tipos de estudios cuantitativos.</w:t>
            </w:r>
          </w:p>
          <w:p w14:paraId="0B074120" w14:textId="77777777" w:rsidR="00D90AA7" w:rsidRDefault="00D90AA7" w:rsidP="00D90AA7">
            <w:pPr>
              <w:numPr>
                <w:ilvl w:val="0"/>
                <w:numId w:val="12"/>
              </w:numPr>
            </w:pPr>
            <w:r>
              <w:t>Adquirir un panorama general de las bases de datos en ciencias sociales (para el caso chileno).</w:t>
            </w:r>
          </w:p>
          <w:p w14:paraId="305A1788" w14:textId="77777777" w:rsidR="00D90AA7" w:rsidRDefault="00D90AA7" w:rsidP="00D90AA7">
            <w:pPr>
              <w:numPr>
                <w:ilvl w:val="0"/>
                <w:numId w:val="12"/>
              </w:numPr>
            </w:pPr>
            <w:r>
              <w:t>Interpretar y analizar los elementos centrales de una base de datos con información social</w:t>
            </w:r>
          </w:p>
          <w:p w14:paraId="0B458B02" w14:textId="77777777" w:rsidR="00D90AA7" w:rsidRDefault="00D90AA7" w:rsidP="00D90AA7">
            <w:pPr>
              <w:numPr>
                <w:ilvl w:val="0"/>
                <w:numId w:val="12"/>
              </w:numPr>
            </w:pPr>
            <w:r>
              <w:t xml:space="preserve">Procesamiento simple de bases de datos (data </w:t>
            </w:r>
            <w:proofErr w:type="spellStart"/>
            <w:r>
              <w:t>frames</w:t>
            </w:r>
            <w:proofErr w:type="spellEnd"/>
            <w:r>
              <w:t>) en R.</w:t>
            </w:r>
          </w:p>
          <w:p w14:paraId="05F293F6" w14:textId="77777777" w:rsidR="00D90AA7" w:rsidRDefault="00D90AA7" w:rsidP="00D90AA7">
            <w:pPr>
              <w:numPr>
                <w:ilvl w:val="0"/>
                <w:numId w:val="12"/>
              </w:numPr>
            </w:pPr>
            <w:r>
              <w:t>Aplicar las técnicas más pertinentes de estadística descriptiva según las distintas características de los datos (en lenguaje R).</w:t>
            </w:r>
          </w:p>
          <w:p w14:paraId="4622FBBD" w14:textId="77777777" w:rsidR="00D90AA7" w:rsidRDefault="00D90AA7" w:rsidP="00D90AA7">
            <w:pPr>
              <w:numPr>
                <w:ilvl w:val="0"/>
                <w:numId w:val="12"/>
              </w:numPr>
            </w:pPr>
            <w:r>
              <w:t>Presentar de manera visual y efectiva los datos cuantitativos (en lenguaje R).</w:t>
            </w:r>
          </w:p>
          <w:p w14:paraId="4720646A" w14:textId="77777777" w:rsidR="00D90AA7" w:rsidRDefault="00D90AA7" w:rsidP="00D90AA7">
            <w:pPr>
              <w:numPr>
                <w:ilvl w:val="0"/>
                <w:numId w:val="12"/>
              </w:numPr>
            </w:pPr>
            <w:r>
              <w:t>Conocer y ejecutar junto a R otras herramientas y lenguajes de la ciencia abierta (</w:t>
            </w:r>
            <w:proofErr w:type="spellStart"/>
            <w:r>
              <w:t>Markdown</w:t>
            </w:r>
            <w:proofErr w:type="spellEnd"/>
            <w:r>
              <w:t xml:space="preserve">, Zotero, </w:t>
            </w:r>
            <w:proofErr w:type="spellStart"/>
            <w:r>
              <w:t>Github</w:t>
            </w:r>
            <w:proofErr w:type="spellEnd"/>
            <w:r>
              <w:t>, entre otras)</w:t>
            </w:r>
          </w:p>
          <w:p w14:paraId="707A58A6" w14:textId="77777777" w:rsidR="00E02B44" w:rsidRPr="00D90AA7" w:rsidRDefault="00E02B44" w:rsidP="00F32DD3">
            <w:pPr>
              <w:tabs>
                <w:tab w:val="left" w:pos="0"/>
              </w:tabs>
              <w:suppressAutoHyphens/>
              <w:spacing w:before="90"/>
            </w:pPr>
          </w:p>
        </w:tc>
      </w:tr>
    </w:tbl>
    <w:p w14:paraId="63043B25" w14:textId="77777777" w:rsidR="00E02B44" w:rsidRDefault="00E02B44">
      <w:pPr>
        <w:pStyle w:val="Epgrafe0"/>
        <w:tabs>
          <w:tab w:val="left" w:pos="-1440"/>
        </w:tabs>
        <w:rPr>
          <w:spacing w:val="-3"/>
        </w:rPr>
      </w:pPr>
      <w:r>
        <w:tab/>
      </w:r>
      <w:r>
        <w:tab/>
      </w:r>
      <w:r>
        <w:tab/>
      </w:r>
      <w:r>
        <w:tab/>
      </w:r>
      <w:r>
        <w:tab/>
      </w:r>
      <w:r>
        <w:tab/>
        <w:t>Repetir este formulario cuantas veces sea necesario</w:t>
      </w:r>
    </w:p>
    <w:p w14:paraId="345DD482" w14:textId="77777777" w:rsidR="00E02B44" w:rsidRDefault="00E02B44">
      <w:pPr>
        <w:pStyle w:val="Textoindependiente"/>
        <w:tabs>
          <w:tab w:val="left" w:pos="0"/>
        </w:tabs>
        <w:rPr>
          <w:bCs/>
        </w:rPr>
      </w:pPr>
      <w:r>
        <w:rPr>
          <w:bCs/>
        </w:rPr>
        <w:t xml:space="preserve">Contenidos de la actividad curricular. </w:t>
      </w:r>
    </w:p>
    <w:p w14:paraId="0EAE3F72" w14:textId="77777777" w:rsidR="00E02B44" w:rsidRDefault="00E02B44">
      <w:pPr>
        <w:pStyle w:val="Sangra2detindependiente"/>
        <w:rPr>
          <w:rFonts w:ascii="Times New Roman" w:hAnsi="Times New Roman" w:cs="Times New Roman"/>
          <w:sz w:val="22"/>
        </w:rPr>
      </w:pPr>
      <w:r>
        <w:rPr>
          <w:rFonts w:ascii="Times New Roman" w:hAnsi="Times New Roman" w:cs="Times New Roman"/>
          <w:sz w:val="22"/>
        </w:rPr>
        <w:t>Enunciación de los contenidos (conceptuales, procedimentales y actitudinales) que se desarrollarán en el transcurso de la actividad curricular para el cumplimiento de los aprendizajes esperados.</w:t>
      </w:r>
    </w:p>
    <w:p w14:paraId="4DC49F14" w14:textId="77777777" w:rsidR="00E02B44" w:rsidRDefault="00E02B44">
      <w:pPr>
        <w:pStyle w:val="Sangra2detindependiente"/>
        <w:rPr>
          <w:rFonts w:ascii="Times New Roman" w:hAnsi="Times New Roman" w:cs="Times New Roman"/>
        </w:rPr>
      </w:pPr>
      <w:r>
        <w:rPr>
          <w:rFonts w:ascii="Times New Roman" w:hAnsi="Times New Roman" w:cs="Times New Roman"/>
          <w:b/>
          <w:bCs w:val="0"/>
        </w:rPr>
        <w:t>NOTA:</w:t>
      </w:r>
      <w:r>
        <w:rPr>
          <w:rFonts w:ascii="Times New Roman" w:hAnsi="Times New Roman" w:cs="Times New Roman"/>
        </w:rPr>
        <w:t xml:space="preserve"> la estructuración de los contenidos debe ser coherente con los aprendizajes esperados de la actividad curricular. El desglose de las unidades temáticas también debe ser coherente y pertinente con el aprendizaje esperado que la origina y con el detalle suficiente de los contenidos para apreciar los alcances y limitaciones en su desarrollo. Las unidades temáticas deben ser concordantes con el número de aprendizajes esperados considerados (se sugiere que las unidades fluctúen entre un rango mínimo de tres y máximo de cinco). </w:t>
      </w:r>
    </w:p>
    <w:p w14:paraId="0B17919E" w14:textId="77777777" w:rsidR="00F32DD3" w:rsidRDefault="00F32DD3">
      <w:pPr>
        <w:pStyle w:val="Sangra2detindependiente"/>
        <w:rPr>
          <w:rFonts w:ascii="Times New Roman" w:hAnsi="Times New Roman" w:cs="Times New Roman"/>
          <w:bCs w:val="0"/>
        </w:rPr>
      </w:pPr>
    </w:p>
    <w:tbl>
      <w:tblPr>
        <w:tblW w:w="0" w:type="auto"/>
        <w:tblInd w:w="120" w:type="dxa"/>
        <w:tblLayout w:type="fixed"/>
        <w:tblCellMar>
          <w:left w:w="120" w:type="dxa"/>
          <w:right w:w="120" w:type="dxa"/>
        </w:tblCellMar>
        <w:tblLook w:val="0000" w:firstRow="0" w:lastRow="0" w:firstColumn="0" w:lastColumn="0" w:noHBand="0" w:noVBand="0"/>
      </w:tblPr>
      <w:tblGrid>
        <w:gridCol w:w="9498"/>
      </w:tblGrid>
      <w:tr w:rsidR="00E02B44" w14:paraId="22D36D87" w14:textId="77777777">
        <w:tblPrEx>
          <w:tblCellMar>
            <w:top w:w="0" w:type="dxa"/>
            <w:bottom w:w="0" w:type="dxa"/>
          </w:tblCellMar>
        </w:tblPrEx>
        <w:tc>
          <w:tcPr>
            <w:tcW w:w="9498" w:type="dxa"/>
            <w:tcBorders>
              <w:top w:val="single" w:sz="7" w:space="0" w:color="auto"/>
              <w:left w:val="single" w:sz="7" w:space="0" w:color="auto"/>
              <w:bottom w:val="single" w:sz="7" w:space="0" w:color="auto"/>
              <w:right w:val="single" w:sz="7" w:space="0" w:color="auto"/>
            </w:tcBorders>
          </w:tcPr>
          <w:p w14:paraId="223A1B97" w14:textId="77777777" w:rsidR="00E02B44" w:rsidRDefault="00E02B44">
            <w:pPr>
              <w:tabs>
                <w:tab w:val="left" w:pos="0"/>
              </w:tabs>
              <w:suppressAutoHyphens/>
              <w:spacing w:before="90"/>
              <w:rPr>
                <w:sz w:val="22"/>
              </w:rPr>
            </w:pPr>
          </w:p>
          <w:p w14:paraId="2594DB25" w14:textId="46911123" w:rsidR="00D90AA7" w:rsidRPr="00D90AA7" w:rsidRDefault="00E02B44" w:rsidP="00D90AA7">
            <w:pPr>
              <w:pStyle w:val="Ttulo2"/>
              <w:rPr>
                <w:bCs w:val="0"/>
                <w:lang w:val="es-CL"/>
              </w:rPr>
            </w:pPr>
            <w:r w:rsidRPr="00D90AA7">
              <w:rPr>
                <w:bCs w:val="0"/>
              </w:rPr>
              <w:t xml:space="preserve">Unidad I.- </w:t>
            </w:r>
            <w:r w:rsidR="00D90AA7" w:rsidRPr="00D90AA7">
              <w:rPr>
                <w:bCs w:val="0"/>
                <w:lang w:val="es-CL"/>
              </w:rPr>
              <w:t>Epistemología y consideraciones generales sobre la ciencia</w:t>
            </w:r>
          </w:p>
          <w:p w14:paraId="5AA7F088" w14:textId="77777777" w:rsidR="00D90AA7" w:rsidRPr="00CC409B" w:rsidRDefault="00D90AA7" w:rsidP="00D90AA7">
            <w:pPr>
              <w:numPr>
                <w:ilvl w:val="0"/>
                <w:numId w:val="17"/>
              </w:numPr>
              <w:jc w:val="both"/>
              <w:rPr>
                <w:lang w:val="es-CL"/>
              </w:rPr>
            </w:pPr>
            <w:r w:rsidRPr="00CC409B">
              <w:rPr>
                <w:lang w:val="es-CL"/>
              </w:rPr>
              <w:t>Fundamentos epistemológicos de la investigación social cuantitativa.</w:t>
            </w:r>
          </w:p>
          <w:p w14:paraId="77C3864B" w14:textId="77777777" w:rsidR="00D90AA7" w:rsidRPr="00CC409B" w:rsidRDefault="00D90AA7" w:rsidP="00D90AA7">
            <w:pPr>
              <w:numPr>
                <w:ilvl w:val="0"/>
                <w:numId w:val="17"/>
              </w:numPr>
              <w:jc w:val="both"/>
              <w:rPr>
                <w:lang w:val="es-CL"/>
              </w:rPr>
            </w:pPr>
            <w:r w:rsidRPr="00CC409B">
              <w:rPr>
                <w:lang w:val="es-CL"/>
              </w:rPr>
              <w:t>El proceso de investigación y la traducción empírica de la teoría.</w:t>
            </w:r>
          </w:p>
          <w:p w14:paraId="2303D2E0" w14:textId="77777777" w:rsidR="00D90AA7" w:rsidRPr="00CC409B" w:rsidRDefault="00D90AA7" w:rsidP="00D90AA7">
            <w:pPr>
              <w:numPr>
                <w:ilvl w:val="0"/>
                <w:numId w:val="17"/>
              </w:numPr>
              <w:jc w:val="both"/>
              <w:rPr>
                <w:lang w:val="es-CL"/>
              </w:rPr>
            </w:pPr>
            <w:r w:rsidRPr="00CC409B">
              <w:rPr>
                <w:lang w:val="es-CL"/>
              </w:rPr>
              <w:t>Los programas de investigación en ciencias sociales (¿cómo representar el progreso científico?).</w:t>
            </w:r>
          </w:p>
          <w:p w14:paraId="64BD96F1" w14:textId="77777777" w:rsidR="00D90AA7" w:rsidRPr="00CC409B" w:rsidRDefault="00D90AA7" w:rsidP="00D90AA7">
            <w:pPr>
              <w:numPr>
                <w:ilvl w:val="0"/>
                <w:numId w:val="17"/>
              </w:numPr>
              <w:jc w:val="both"/>
              <w:rPr>
                <w:lang w:val="es-CL"/>
              </w:rPr>
            </w:pPr>
            <w:r w:rsidRPr="00CC409B">
              <w:rPr>
                <w:lang w:val="es-CL"/>
              </w:rPr>
              <w:t>Apertura y reproducibilidad de la investigación social.</w:t>
            </w:r>
          </w:p>
          <w:p w14:paraId="3EA52142" w14:textId="032890B2" w:rsidR="007965DD" w:rsidRDefault="007965DD" w:rsidP="007965DD">
            <w:pPr>
              <w:ind w:left="720"/>
              <w:rPr>
                <w:lang w:val="es-CL"/>
              </w:rPr>
            </w:pPr>
          </w:p>
          <w:p w14:paraId="4643A2A7" w14:textId="77777777" w:rsidR="00D90AA7" w:rsidRPr="00D90AA7" w:rsidRDefault="00D90AA7" w:rsidP="007965DD">
            <w:pPr>
              <w:ind w:left="720"/>
              <w:rPr>
                <w:lang w:val="es-CL"/>
              </w:rPr>
            </w:pPr>
          </w:p>
          <w:p w14:paraId="5C068683" w14:textId="77777777" w:rsidR="00D90AA7" w:rsidRPr="00D90AA7" w:rsidRDefault="007965DD" w:rsidP="00D90AA7">
            <w:pPr>
              <w:pStyle w:val="Ttulo2"/>
              <w:rPr>
                <w:bCs w:val="0"/>
                <w:lang w:val="es-CL"/>
              </w:rPr>
            </w:pPr>
            <w:r w:rsidRPr="00D90AA7">
              <w:rPr>
                <w:bCs w:val="0"/>
              </w:rPr>
              <w:lastRenderedPageBreak/>
              <w:t xml:space="preserve">Unidad II.- </w:t>
            </w:r>
            <w:r w:rsidR="00D90AA7" w:rsidRPr="00D90AA7">
              <w:rPr>
                <w:bCs w:val="0"/>
                <w:lang w:val="es-CL"/>
              </w:rPr>
              <w:t>Diseños de investigación social</w:t>
            </w:r>
          </w:p>
          <w:p w14:paraId="01634276" w14:textId="77777777" w:rsidR="00D90AA7" w:rsidRPr="00CC409B" w:rsidRDefault="00D90AA7" w:rsidP="00D90AA7">
            <w:pPr>
              <w:numPr>
                <w:ilvl w:val="0"/>
                <w:numId w:val="18"/>
              </w:numPr>
              <w:jc w:val="both"/>
              <w:rPr>
                <w:lang w:val="es-CL"/>
              </w:rPr>
            </w:pPr>
            <w:r w:rsidRPr="00CC409B">
              <w:rPr>
                <w:lang w:val="es-CL"/>
              </w:rPr>
              <w:t>Diseños de Investigación cuantitativos: descriptivo / causal; observacional / experimental.</w:t>
            </w:r>
          </w:p>
          <w:p w14:paraId="57F94770" w14:textId="77777777" w:rsidR="00D90AA7" w:rsidRPr="00CC409B" w:rsidRDefault="00D90AA7" w:rsidP="00D90AA7">
            <w:pPr>
              <w:numPr>
                <w:ilvl w:val="0"/>
                <w:numId w:val="18"/>
              </w:numPr>
              <w:jc w:val="both"/>
              <w:rPr>
                <w:lang w:val="es-CL"/>
              </w:rPr>
            </w:pPr>
            <w:r w:rsidRPr="00CC409B">
              <w:rPr>
                <w:lang w:val="es-CL"/>
              </w:rPr>
              <w:t>Instrumentos de producción y ordenamiento de la información: encuestas, bases de datos agregadas, registros administrativos, análisis de contenido cuantitativo, codificación de prensa.</w:t>
            </w:r>
          </w:p>
          <w:p w14:paraId="113671BA" w14:textId="77777777" w:rsidR="00D90AA7" w:rsidRPr="00CC409B" w:rsidRDefault="00D90AA7" w:rsidP="00D90AA7">
            <w:pPr>
              <w:numPr>
                <w:ilvl w:val="0"/>
                <w:numId w:val="18"/>
              </w:numPr>
              <w:jc w:val="both"/>
              <w:rPr>
                <w:lang w:val="es-CL"/>
              </w:rPr>
            </w:pPr>
            <w:r w:rsidRPr="00CC409B">
              <w:rPr>
                <w:lang w:val="es-CL"/>
              </w:rPr>
              <w:t>Construcción de cuestionarios.</w:t>
            </w:r>
          </w:p>
          <w:p w14:paraId="70B5A9EF" w14:textId="77777777" w:rsidR="00D90AA7" w:rsidRPr="00CC409B" w:rsidRDefault="00D90AA7" w:rsidP="00D90AA7">
            <w:pPr>
              <w:numPr>
                <w:ilvl w:val="0"/>
                <w:numId w:val="18"/>
              </w:numPr>
              <w:jc w:val="both"/>
              <w:rPr>
                <w:lang w:val="es-CL"/>
              </w:rPr>
            </w:pPr>
            <w:r w:rsidRPr="00CC409B">
              <w:rPr>
                <w:lang w:val="es-CL"/>
              </w:rPr>
              <w:t>El proceso de producción y análisis estadístico.</w:t>
            </w:r>
          </w:p>
          <w:p w14:paraId="5F73460D" w14:textId="6C047C7C" w:rsidR="007965DD" w:rsidRPr="00D90AA7" w:rsidRDefault="00D90AA7" w:rsidP="00D90AA7">
            <w:pPr>
              <w:numPr>
                <w:ilvl w:val="0"/>
                <w:numId w:val="18"/>
              </w:numPr>
              <w:jc w:val="both"/>
              <w:rPr>
                <w:lang w:val="es-CL"/>
              </w:rPr>
            </w:pPr>
            <w:r w:rsidRPr="00CC409B">
              <w:rPr>
                <w:lang w:val="es-CL"/>
              </w:rPr>
              <w:t>Panorama general de las bases de datos en ciencias sociales.</w:t>
            </w:r>
          </w:p>
          <w:p w14:paraId="64533BD5" w14:textId="77777777" w:rsidR="007965DD" w:rsidRDefault="007965DD" w:rsidP="007965DD">
            <w:pPr>
              <w:widowControl w:val="0"/>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5FF57781" w14:textId="77777777" w:rsidR="00D90AA7" w:rsidRPr="00D90AA7" w:rsidRDefault="007965DD" w:rsidP="00D90AA7">
            <w:pPr>
              <w:pStyle w:val="Ttulo2"/>
              <w:rPr>
                <w:bCs w:val="0"/>
                <w:lang w:val="es-CL"/>
              </w:rPr>
            </w:pPr>
            <w:r w:rsidRPr="00D90AA7">
              <w:rPr>
                <w:bCs w:val="0"/>
              </w:rPr>
              <w:t xml:space="preserve">Unidad III:  </w:t>
            </w:r>
            <w:r w:rsidR="00D90AA7" w:rsidRPr="00D90AA7">
              <w:rPr>
                <w:bCs w:val="0"/>
                <w:lang w:val="es-CL"/>
              </w:rPr>
              <w:t>Tipos de datos cuantitativos, estructura de los datos, muestras, inferencia y análisis pertinentes (estadísticas)</w:t>
            </w:r>
          </w:p>
          <w:p w14:paraId="66F67B4F" w14:textId="77777777" w:rsidR="00D90AA7" w:rsidRPr="00CC409B" w:rsidRDefault="00D90AA7" w:rsidP="00D90AA7">
            <w:pPr>
              <w:numPr>
                <w:ilvl w:val="0"/>
                <w:numId w:val="19"/>
              </w:numPr>
              <w:jc w:val="both"/>
              <w:rPr>
                <w:lang w:val="es-CL"/>
              </w:rPr>
            </w:pPr>
            <w:r w:rsidRPr="00CC409B">
              <w:rPr>
                <w:lang w:val="es-CL"/>
              </w:rPr>
              <w:t>Tipos de datos cuantitativos (nominales, ordinales, numéricos)</w:t>
            </w:r>
          </w:p>
          <w:p w14:paraId="18E571AC" w14:textId="77777777" w:rsidR="00D90AA7" w:rsidRPr="00CC409B" w:rsidRDefault="00D90AA7" w:rsidP="00D90AA7">
            <w:pPr>
              <w:numPr>
                <w:ilvl w:val="0"/>
                <w:numId w:val="19"/>
              </w:numPr>
              <w:jc w:val="both"/>
              <w:rPr>
                <w:lang w:val="es-CL"/>
              </w:rPr>
            </w:pPr>
            <w:r w:rsidRPr="00CC409B">
              <w:rPr>
                <w:lang w:val="es-CL"/>
              </w:rPr>
              <w:t>Medidas de tendencia central, de dispersión y estadísticos de forma</w:t>
            </w:r>
          </w:p>
          <w:p w14:paraId="3546A382" w14:textId="77777777" w:rsidR="00D90AA7" w:rsidRPr="00CC409B" w:rsidRDefault="00D90AA7" w:rsidP="00D90AA7">
            <w:pPr>
              <w:numPr>
                <w:ilvl w:val="0"/>
                <w:numId w:val="19"/>
              </w:numPr>
              <w:jc w:val="both"/>
              <w:rPr>
                <w:lang w:val="es-CL"/>
              </w:rPr>
            </w:pPr>
            <w:r w:rsidRPr="00CC409B">
              <w:rPr>
                <w:lang w:val="es-CL"/>
              </w:rPr>
              <w:t>Estructura de los datos (estructurados y des estructurados; transversales y longitudinales)</w:t>
            </w:r>
          </w:p>
          <w:p w14:paraId="71FB8BC3" w14:textId="77777777" w:rsidR="00D90AA7" w:rsidRPr="00CC409B" w:rsidRDefault="00D90AA7" w:rsidP="00D90AA7">
            <w:pPr>
              <w:numPr>
                <w:ilvl w:val="0"/>
                <w:numId w:val="19"/>
              </w:numPr>
              <w:jc w:val="both"/>
              <w:rPr>
                <w:lang w:val="es-CL"/>
              </w:rPr>
            </w:pPr>
            <w:r w:rsidRPr="00CC409B">
              <w:rPr>
                <w:lang w:val="es-CL"/>
              </w:rPr>
              <w:t>La lógica del muestreo. Tipos de muestreo: muestreo aleatorio simple, muestreo estratificado, muestreo por conglomerados.</w:t>
            </w:r>
          </w:p>
          <w:p w14:paraId="5A2DBA5D" w14:textId="77777777" w:rsidR="00D90AA7" w:rsidRPr="00CC409B" w:rsidRDefault="00D90AA7" w:rsidP="00D90AA7">
            <w:pPr>
              <w:numPr>
                <w:ilvl w:val="0"/>
                <w:numId w:val="19"/>
              </w:numPr>
              <w:jc w:val="both"/>
              <w:rPr>
                <w:lang w:val="es-CL"/>
              </w:rPr>
            </w:pPr>
            <w:r w:rsidRPr="00CC409B">
              <w:rPr>
                <w:lang w:val="es-CL"/>
              </w:rPr>
              <w:t>Estimadores y parámetros.</w:t>
            </w:r>
          </w:p>
          <w:p w14:paraId="27536BCF" w14:textId="77777777" w:rsidR="00D90AA7" w:rsidRPr="00CC409B" w:rsidRDefault="00D90AA7" w:rsidP="00D90AA7">
            <w:pPr>
              <w:numPr>
                <w:ilvl w:val="0"/>
                <w:numId w:val="19"/>
              </w:numPr>
              <w:jc w:val="both"/>
              <w:rPr>
                <w:lang w:val="es-CL"/>
              </w:rPr>
            </w:pPr>
            <w:r w:rsidRPr="00CC409B">
              <w:rPr>
                <w:lang w:val="es-CL"/>
              </w:rPr>
              <w:t>Pesos, factores de expansión y medidas de precisión de las inferencias.</w:t>
            </w:r>
          </w:p>
          <w:p w14:paraId="7752E0F0" w14:textId="465BBEDD" w:rsidR="007965DD" w:rsidRPr="00D90AA7" w:rsidRDefault="007965DD" w:rsidP="007965DD">
            <w:pPr>
              <w:widowControl w:val="0"/>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s>
              <w:jc w:val="both"/>
              <w:rPr>
                <w:lang w:val="es-CL"/>
              </w:rPr>
            </w:pPr>
          </w:p>
          <w:p w14:paraId="3C3A7E77" w14:textId="77777777" w:rsidR="00D90AA7" w:rsidRPr="00D90AA7" w:rsidRDefault="00E02B44" w:rsidP="00D90AA7">
            <w:pPr>
              <w:pStyle w:val="Ttulo2"/>
              <w:rPr>
                <w:bCs w:val="0"/>
                <w:lang w:val="es-CL"/>
              </w:rPr>
            </w:pPr>
            <w:r w:rsidRPr="00D90AA7">
              <w:rPr>
                <w:bCs w:val="0"/>
              </w:rPr>
              <w:t>Unidad I</w:t>
            </w:r>
            <w:r w:rsidR="007965DD" w:rsidRPr="00D90AA7">
              <w:rPr>
                <w:bCs w:val="0"/>
              </w:rPr>
              <w:t>V</w:t>
            </w:r>
            <w:r w:rsidRPr="00D90AA7">
              <w:rPr>
                <w:bCs w:val="0"/>
              </w:rPr>
              <w:t xml:space="preserve">. </w:t>
            </w:r>
            <w:r w:rsidR="00D90AA7" w:rsidRPr="00D90AA7">
              <w:rPr>
                <w:bCs w:val="0"/>
                <w:lang w:val="es-CL"/>
              </w:rPr>
              <w:t>Lenguajes y herramientas para el análisis de datos y reporte (R)</w:t>
            </w:r>
          </w:p>
          <w:p w14:paraId="2B127D50" w14:textId="77777777" w:rsidR="00D90AA7" w:rsidRPr="00CC409B" w:rsidRDefault="00D90AA7" w:rsidP="00D90AA7">
            <w:pPr>
              <w:numPr>
                <w:ilvl w:val="0"/>
                <w:numId w:val="20"/>
              </w:numPr>
              <w:jc w:val="both"/>
              <w:rPr>
                <w:lang w:val="es-CL"/>
              </w:rPr>
            </w:pPr>
            <w:r w:rsidRPr="00CC409B">
              <w:rPr>
                <w:lang w:val="es-CL"/>
              </w:rPr>
              <w:t>Introducción a R y R-Studio.</w:t>
            </w:r>
          </w:p>
          <w:p w14:paraId="7F5E36FB" w14:textId="77777777" w:rsidR="00D90AA7" w:rsidRPr="00CC409B" w:rsidRDefault="00D90AA7" w:rsidP="00D90AA7">
            <w:pPr>
              <w:numPr>
                <w:ilvl w:val="0"/>
                <w:numId w:val="20"/>
              </w:numPr>
              <w:jc w:val="both"/>
              <w:rPr>
                <w:lang w:val="es-CL"/>
              </w:rPr>
            </w:pPr>
            <w:r w:rsidRPr="00CC409B">
              <w:rPr>
                <w:lang w:val="es-CL"/>
              </w:rPr>
              <w:t xml:space="preserve">Manipulación de bases de datos con funciones de R base, </w:t>
            </w:r>
            <w:proofErr w:type="spellStart"/>
            <w:r w:rsidRPr="00CC409B">
              <w:rPr>
                <w:lang w:val="es-CL"/>
              </w:rPr>
              <w:t>dplyr</w:t>
            </w:r>
            <w:proofErr w:type="spellEnd"/>
            <w:r w:rsidRPr="00CC409B">
              <w:rPr>
                <w:lang w:val="es-CL"/>
              </w:rPr>
              <w:t xml:space="preserve"> y </w:t>
            </w:r>
            <w:proofErr w:type="spellStart"/>
            <w:r w:rsidRPr="00CC409B">
              <w:rPr>
                <w:lang w:val="es-CL"/>
              </w:rPr>
              <w:t>tidyr</w:t>
            </w:r>
            <w:proofErr w:type="spellEnd"/>
          </w:p>
          <w:p w14:paraId="5C7041FA" w14:textId="77777777" w:rsidR="00D90AA7" w:rsidRPr="00CC409B" w:rsidRDefault="00D90AA7" w:rsidP="00D90AA7">
            <w:pPr>
              <w:numPr>
                <w:ilvl w:val="0"/>
                <w:numId w:val="20"/>
              </w:numPr>
              <w:jc w:val="both"/>
              <w:rPr>
                <w:lang w:val="es-CL"/>
              </w:rPr>
            </w:pPr>
            <w:r w:rsidRPr="00CC409B">
              <w:rPr>
                <w:lang w:val="es-CL"/>
              </w:rPr>
              <w:t xml:space="preserve">Construcción y presentación de tablas </w:t>
            </w:r>
            <w:proofErr w:type="spellStart"/>
            <w:r w:rsidRPr="00CC409B">
              <w:rPr>
                <w:lang w:val="es-CL"/>
              </w:rPr>
              <w:t>univariadas</w:t>
            </w:r>
            <w:proofErr w:type="spellEnd"/>
            <w:r w:rsidRPr="00CC409B">
              <w:rPr>
                <w:lang w:val="es-CL"/>
              </w:rPr>
              <w:t xml:space="preserve"> y de contingencia.</w:t>
            </w:r>
          </w:p>
          <w:p w14:paraId="59A00B54" w14:textId="77777777" w:rsidR="00D90AA7" w:rsidRPr="00CC409B" w:rsidRDefault="00D90AA7" w:rsidP="00D90AA7">
            <w:pPr>
              <w:numPr>
                <w:ilvl w:val="0"/>
                <w:numId w:val="20"/>
              </w:numPr>
              <w:jc w:val="both"/>
              <w:rPr>
                <w:lang w:val="es-CL"/>
              </w:rPr>
            </w:pPr>
            <w:r w:rsidRPr="00CC409B">
              <w:rPr>
                <w:lang w:val="es-CL"/>
              </w:rPr>
              <w:t xml:space="preserve">Elaboración de </w:t>
            </w:r>
            <w:proofErr w:type="spellStart"/>
            <w:r w:rsidRPr="00CC409B">
              <w:rPr>
                <w:lang w:val="es-CL"/>
              </w:rPr>
              <w:t>gráﬁcos</w:t>
            </w:r>
            <w:proofErr w:type="spellEnd"/>
            <w:r w:rsidRPr="00CC409B">
              <w:rPr>
                <w:lang w:val="es-CL"/>
              </w:rPr>
              <w:t xml:space="preserve"> con funciones de ggplot2.</w:t>
            </w:r>
          </w:p>
          <w:p w14:paraId="6BDF8ADA" w14:textId="77777777" w:rsidR="00D90AA7" w:rsidRPr="00CC409B" w:rsidRDefault="00D90AA7" w:rsidP="00D90AA7">
            <w:pPr>
              <w:numPr>
                <w:ilvl w:val="0"/>
                <w:numId w:val="20"/>
              </w:numPr>
              <w:jc w:val="both"/>
              <w:rPr>
                <w:lang w:val="es-CL"/>
              </w:rPr>
            </w:pPr>
            <w:r w:rsidRPr="00CC409B">
              <w:rPr>
                <w:lang w:val="es-CL"/>
              </w:rPr>
              <w:t xml:space="preserve">Elaboración de reportes descriptivos y reproducibles con </w:t>
            </w:r>
            <w:proofErr w:type="spellStart"/>
            <w:r w:rsidRPr="00CC409B">
              <w:rPr>
                <w:lang w:val="es-CL"/>
              </w:rPr>
              <w:t>RMarkdown</w:t>
            </w:r>
            <w:proofErr w:type="spellEnd"/>
            <w:r w:rsidRPr="00CC409B">
              <w:rPr>
                <w:lang w:val="es-CL"/>
              </w:rPr>
              <w:t>.</w:t>
            </w:r>
          </w:p>
          <w:p w14:paraId="79DEB844" w14:textId="77777777" w:rsidR="00D90AA7" w:rsidRPr="00CC409B" w:rsidRDefault="00D90AA7" w:rsidP="00D90AA7">
            <w:pPr>
              <w:numPr>
                <w:ilvl w:val="0"/>
                <w:numId w:val="20"/>
              </w:numPr>
              <w:jc w:val="both"/>
              <w:rPr>
                <w:lang w:val="es-CL"/>
              </w:rPr>
            </w:pPr>
            <w:r w:rsidRPr="00CC409B">
              <w:rPr>
                <w:lang w:val="es-CL"/>
              </w:rPr>
              <w:t>Técnicas y recursos para la búsqueda y gestión bibliográfica.</w:t>
            </w:r>
          </w:p>
          <w:p w14:paraId="20060AA7" w14:textId="704FF845" w:rsidR="00E02B44" w:rsidRPr="00D90AA7" w:rsidRDefault="00E02B44" w:rsidP="007965DD">
            <w:pPr>
              <w:tabs>
                <w:tab w:val="left" w:pos="0"/>
              </w:tabs>
              <w:suppressAutoHyphens/>
              <w:rPr>
                <w:lang w:val="es-CL"/>
              </w:rPr>
            </w:pPr>
          </w:p>
        </w:tc>
      </w:tr>
    </w:tbl>
    <w:p w14:paraId="241DAB1D" w14:textId="77777777" w:rsidR="00E02B44" w:rsidRDefault="00E02B44">
      <w:pPr>
        <w:tabs>
          <w:tab w:val="left" w:pos="0"/>
        </w:tabs>
        <w:suppressAutoHyphens/>
        <w:spacing w:after="108"/>
      </w:pPr>
      <w:r>
        <w:lastRenderedPageBreak/>
        <w:tab/>
      </w:r>
      <w:r>
        <w:tab/>
      </w:r>
      <w:r>
        <w:tab/>
      </w:r>
      <w:r>
        <w:tab/>
        <w:t>Repetir este formulario cuantas veces sea necesario.</w:t>
      </w:r>
    </w:p>
    <w:p w14:paraId="213A2D90" w14:textId="77777777" w:rsidR="00E02B44" w:rsidRDefault="00E02B44">
      <w:pPr>
        <w:tabs>
          <w:tab w:val="left" w:pos="-1440"/>
          <w:tab w:val="left" w:pos="-720"/>
        </w:tabs>
        <w:suppressAutoHyphens/>
        <w:jc w:val="center"/>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p>
    <w:p w14:paraId="4FF29F5D" w14:textId="77777777" w:rsidR="00E02B44" w:rsidRDefault="00E02B44">
      <w:pPr>
        <w:tabs>
          <w:tab w:val="left" w:pos="-1440"/>
          <w:tab w:val="left" w:pos="-720"/>
        </w:tabs>
        <w:suppressAutoHyphens/>
        <w:jc w:val="center"/>
        <w:rPr>
          <w:spacing w:val="-3"/>
        </w:rPr>
      </w:pPr>
      <w:r>
        <w:rPr>
          <w:spacing w:val="-3"/>
        </w:rPr>
        <w:tab/>
      </w:r>
    </w:p>
    <w:p w14:paraId="29D89983" w14:textId="77777777" w:rsidR="00E02B44" w:rsidRDefault="00E02B44">
      <w:pPr>
        <w:pStyle w:val="Ttulo1"/>
      </w:pPr>
      <w:r>
        <w:t xml:space="preserve">Formulario Nº B-4.4 </w:t>
      </w:r>
    </w:p>
    <w:p w14:paraId="7586118D" w14:textId="77777777" w:rsidR="00E02B44" w:rsidRDefault="00E02B44">
      <w:pPr>
        <w:pStyle w:val="Ttulo2"/>
        <w:keepNext w:val="0"/>
        <w:tabs>
          <w:tab w:val="clear" w:pos="-1440"/>
          <w:tab w:val="clear" w:pos="-720"/>
          <w:tab w:val="left" w:pos="0"/>
        </w:tabs>
      </w:pPr>
      <w:r>
        <w:t>Criterios metodológicos de la actividad curricular</w:t>
      </w:r>
    </w:p>
    <w:p w14:paraId="335C3BB2" w14:textId="77777777" w:rsidR="00E02B44" w:rsidRDefault="00E02B44">
      <w:pPr>
        <w:pStyle w:val="Sangra2detindependiente"/>
        <w:rPr>
          <w:rFonts w:ascii="Times New Roman" w:hAnsi="Times New Roman" w:cs="Times New Roman"/>
          <w:sz w:val="22"/>
        </w:rPr>
      </w:pPr>
      <w:r>
        <w:rPr>
          <w:rFonts w:ascii="Times New Roman" w:hAnsi="Times New Roman" w:cs="Times New Roman"/>
          <w:sz w:val="22"/>
        </w:rPr>
        <w:t>Identificación de las aproximaciones metodológicas</w:t>
      </w:r>
      <w:r>
        <w:t xml:space="preserve"> </w:t>
      </w:r>
      <w:r>
        <w:rPr>
          <w:rFonts w:ascii="Times New Roman" w:hAnsi="Times New Roman" w:cs="Times New Roman"/>
          <w:sz w:val="22"/>
        </w:rPr>
        <w:t>que deben implementarse en el aula (u otro espacio educativo) para el tratamiento de los contenidos de la actividad curricular. Dicha identificación deberá estar diferenciada por unidades temáticas cuando sea necesario y deberá indicar las estrategias de aprendizaje que se requiere implementar por parte de los estudiantes.</w:t>
      </w:r>
    </w:p>
    <w:p w14:paraId="746ADDAC" w14:textId="77777777" w:rsidR="00E02B44" w:rsidRDefault="00E02B44">
      <w:pPr>
        <w:pStyle w:val="Sangra2detindependiente"/>
        <w:rPr>
          <w:rFonts w:ascii="Times New Roman" w:hAnsi="Times New Roman" w:cs="Times New Roman"/>
        </w:rPr>
      </w:pPr>
      <w:r>
        <w:rPr>
          <w:rFonts w:ascii="Times New Roman" w:hAnsi="Times New Roman" w:cs="Times New Roman"/>
          <w:b/>
          <w:bCs w:val="0"/>
        </w:rPr>
        <w:t>NOTA:</w:t>
      </w:r>
      <w:r>
        <w:rPr>
          <w:rFonts w:ascii="Times New Roman" w:hAnsi="Times New Roman" w:cs="Times New Roman"/>
        </w:rPr>
        <w:t xml:space="preserve"> los criterios metodológicos deben establecer focos de </w:t>
      </w:r>
      <w:r>
        <w:rPr>
          <w:rFonts w:ascii="Times New Roman" w:hAnsi="Times New Roman" w:cs="Times New Roman"/>
          <w:sz w:val="22"/>
          <w:lang w:val="es-ES_tradnl"/>
        </w:rPr>
        <w:t xml:space="preserve">trabajo (por ejemplo: </w:t>
      </w:r>
      <w:proofErr w:type="spellStart"/>
      <w:proofErr w:type="gramStart"/>
      <w:r>
        <w:rPr>
          <w:rFonts w:ascii="Times New Roman" w:hAnsi="Times New Roman" w:cs="Times New Roman"/>
          <w:sz w:val="22"/>
          <w:lang w:val="es-ES_tradnl"/>
        </w:rPr>
        <w:t>colaborativo;individual</w:t>
      </w:r>
      <w:proofErr w:type="spellEnd"/>
      <w:proofErr w:type="gramEnd"/>
      <w:r>
        <w:rPr>
          <w:rFonts w:ascii="Times New Roman" w:hAnsi="Times New Roman" w:cs="Times New Roman"/>
          <w:sz w:val="22"/>
          <w:lang w:val="es-ES_tradnl"/>
        </w:rPr>
        <w:t>, reflexivo; de discusión, memorístico; de descubrimiento, etc. y deben ser coherentes con los aprendizajes esperados planteados para cada actividad curricular.</w:t>
      </w:r>
      <w:r>
        <w:rPr>
          <w:rFonts w:ascii="Times New Roman" w:hAnsi="Times New Roman" w:cs="Times New Roman"/>
        </w:rPr>
        <w:t>.</w:t>
      </w:r>
    </w:p>
    <w:tbl>
      <w:tblPr>
        <w:tblW w:w="0" w:type="auto"/>
        <w:tblInd w:w="120" w:type="dxa"/>
        <w:tblLayout w:type="fixed"/>
        <w:tblCellMar>
          <w:left w:w="120" w:type="dxa"/>
          <w:right w:w="120" w:type="dxa"/>
        </w:tblCellMar>
        <w:tblLook w:val="0000" w:firstRow="0" w:lastRow="0" w:firstColumn="0" w:lastColumn="0" w:noHBand="0" w:noVBand="0"/>
      </w:tblPr>
      <w:tblGrid>
        <w:gridCol w:w="9498"/>
      </w:tblGrid>
      <w:tr w:rsidR="00E02B44" w14:paraId="57F98429" w14:textId="77777777">
        <w:tblPrEx>
          <w:tblCellMar>
            <w:top w:w="0" w:type="dxa"/>
            <w:bottom w:w="0" w:type="dxa"/>
          </w:tblCellMar>
        </w:tblPrEx>
        <w:tc>
          <w:tcPr>
            <w:tcW w:w="9498" w:type="dxa"/>
            <w:tcBorders>
              <w:top w:val="single" w:sz="7" w:space="0" w:color="auto"/>
              <w:left w:val="single" w:sz="7" w:space="0" w:color="auto"/>
              <w:bottom w:val="single" w:sz="7" w:space="0" w:color="auto"/>
              <w:right w:val="single" w:sz="7" w:space="0" w:color="auto"/>
            </w:tcBorders>
          </w:tcPr>
          <w:p w14:paraId="42C710A9" w14:textId="77777777" w:rsidR="00E02B44" w:rsidRDefault="00E02B44">
            <w:pPr>
              <w:pStyle w:val="epgrafe"/>
              <w:tabs>
                <w:tab w:val="left" w:pos="0"/>
              </w:tabs>
              <w:suppressAutoHyphens/>
              <w:spacing w:before="90"/>
              <w:rPr>
                <w:rFonts w:ascii="Times New Roman" w:hAnsi="Times New Roman"/>
              </w:rPr>
            </w:pPr>
          </w:p>
          <w:p w14:paraId="1A449D75" w14:textId="77777777" w:rsidR="00D90AA7" w:rsidRPr="00CC409B" w:rsidRDefault="00D90AA7" w:rsidP="00D90AA7">
            <w:pPr>
              <w:jc w:val="both"/>
              <w:rPr>
                <w:lang w:val="es-CL"/>
              </w:rPr>
            </w:pPr>
            <w:r w:rsidRPr="00CC409B">
              <w:rPr>
                <w:lang w:val="es-CL"/>
              </w:rPr>
              <w:t xml:space="preserve">El curso se realizará por medio de la plataforma </w:t>
            </w:r>
            <w:proofErr w:type="gramStart"/>
            <w:r w:rsidRPr="00CC409B">
              <w:rPr>
                <w:i/>
                <w:iCs/>
                <w:lang w:val="es-CL"/>
              </w:rPr>
              <w:t>zoom</w:t>
            </w:r>
            <w:proofErr w:type="gramEnd"/>
            <w:r w:rsidRPr="00CC409B">
              <w:rPr>
                <w:lang w:val="es-CL"/>
              </w:rPr>
              <w:t xml:space="preserve"> al menos durante agosto y septiembre, donde la metodología será una combinación de clases expositivas y de aplicaciones prácticas. En la exposición se presentarán los contenidos de la sesión, usando distintos ejemplos a partir de datos reales y de preguntas concretas que surgen a partir de materias de interés sociológico. En este espacio se responderán dudas y</w:t>
            </w:r>
            <w:r>
              <w:rPr>
                <w:lang w:val="es-CL"/>
              </w:rPr>
              <w:t xml:space="preserve"> se</w:t>
            </w:r>
            <w:r w:rsidRPr="00CC409B">
              <w:rPr>
                <w:lang w:val="es-CL"/>
              </w:rPr>
              <w:t xml:space="preserve"> discutirá la materia, por lo que se espera </w:t>
            </w:r>
            <w:r>
              <w:rPr>
                <w:lang w:val="es-CL"/>
              </w:rPr>
              <w:t>que los/as estudiantes participen activamente</w:t>
            </w:r>
            <w:r w:rsidRPr="00CC409B">
              <w:rPr>
                <w:lang w:val="es-CL"/>
              </w:rPr>
              <w:t>. Luego, se realizarán ejercicios prácticos en R para aplicar lo aprendido en clases en modalidad de taller virtual. Se trabajará con variadas bases de datos disponibles de uso público, cuyas direcciones web o archivos serán facilitadas</w:t>
            </w:r>
            <w:r>
              <w:rPr>
                <w:lang w:val="es-CL"/>
              </w:rPr>
              <w:t xml:space="preserve"> por</w:t>
            </w:r>
            <w:r w:rsidRPr="00CC409B">
              <w:rPr>
                <w:lang w:val="es-CL"/>
              </w:rPr>
              <w:t xml:space="preserve"> el docente -al igual que el material de las presentaciones-. Todo el material bibliográfico estará disponible en la plataforma del curso, cuyo </w:t>
            </w:r>
            <w:proofErr w:type="gramStart"/>
            <w:r w:rsidRPr="00CC409B">
              <w:rPr>
                <w:lang w:val="es-CL"/>
              </w:rPr>
              <w:t>link</w:t>
            </w:r>
            <w:proofErr w:type="gramEnd"/>
            <w:r w:rsidRPr="00CC409B">
              <w:rPr>
                <w:lang w:val="es-CL"/>
              </w:rPr>
              <w:t xml:space="preserve"> será facilitado a los/as estudiantes en la primera clase.</w:t>
            </w:r>
          </w:p>
          <w:p w14:paraId="09AE2EF5" w14:textId="77777777" w:rsidR="00E02B44" w:rsidRPr="00D90AA7" w:rsidRDefault="00E02B44">
            <w:pPr>
              <w:tabs>
                <w:tab w:val="left" w:pos="0"/>
              </w:tabs>
              <w:suppressAutoHyphens/>
              <w:rPr>
                <w:lang w:val="es-CL"/>
              </w:rPr>
            </w:pPr>
          </w:p>
          <w:p w14:paraId="7A4C30D0" w14:textId="77777777" w:rsidR="00E02B44" w:rsidRDefault="00E02B44">
            <w:pPr>
              <w:tabs>
                <w:tab w:val="left" w:pos="0"/>
              </w:tabs>
              <w:suppressAutoHyphens/>
              <w:spacing w:after="54"/>
            </w:pPr>
          </w:p>
        </w:tc>
      </w:tr>
    </w:tbl>
    <w:p w14:paraId="1A50089E" w14:textId="77777777" w:rsidR="00E02B44" w:rsidRDefault="00E02B44">
      <w:pPr>
        <w:tabs>
          <w:tab w:val="left" w:pos="0"/>
        </w:tabs>
        <w:suppressAutoHyphens/>
        <w:spacing w:after="108"/>
        <w:jc w:val="right"/>
      </w:pPr>
      <w:r>
        <w:t xml:space="preserve"> </w:t>
      </w:r>
      <w:r>
        <w:tab/>
      </w:r>
      <w:r>
        <w:tab/>
      </w:r>
      <w:r>
        <w:tab/>
      </w:r>
      <w:r>
        <w:tab/>
      </w:r>
      <w:r>
        <w:tab/>
      </w:r>
      <w:r>
        <w:tab/>
        <w:t>Repetir este formulario cuantas veces sea necesario.</w:t>
      </w:r>
    </w:p>
    <w:p w14:paraId="0B674236" w14:textId="77777777" w:rsidR="00E02B44" w:rsidRDefault="00E02B44">
      <w:pPr>
        <w:pStyle w:val="Ttulo1"/>
        <w:keepNext w:val="0"/>
      </w:pPr>
      <w:r>
        <w:t>Formulario Nº B-4.5</w:t>
      </w:r>
    </w:p>
    <w:p w14:paraId="1363B68F" w14:textId="77777777" w:rsidR="00E02B44" w:rsidRDefault="00E02B44">
      <w:pPr>
        <w:pStyle w:val="Ttulo2"/>
        <w:keepNext w:val="0"/>
        <w:tabs>
          <w:tab w:val="clear" w:pos="-1440"/>
          <w:tab w:val="clear" w:pos="-720"/>
          <w:tab w:val="left" w:pos="0"/>
        </w:tabs>
      </w:pPr>
      <w:r>
        <w:t xml:space="preserve">Recursos didácticos de la actividad curricular. </w:t>
      </w:r>
    </w:p>
    <w:p w14:paraId="735F547A" w14:textId="77777777" w:rsidR="00E02B44" w:rsidRDefault="00E02B44">
      <w:pPr>
        <w:pStyle w:val="Sangra2detindependiente"/>
        <w:rPr>
          <w:rFonts w:ascii="Times New Roman" w:hAnsi="Times New Roman" w:cs="Times New Roman"/>
          <w:sz w:val="22"/>
        </w:rPr>
      </w:pPr>
      <w:r>
        <w:rPr>
          <w:rFonts w:ascii="Times New Roman" w:hAnsi="Times New Roman" w:cs="Times New Roman"/>
          <w:sz w:val="22"/>
        </w:rPr>
        <w:lastRenderedPageBreak/>
        <w:t>Identificación de los espacios de estudio (sala de clase, laboratorio, taller, gimnasio, etc.), equipamiento (computacional, multimedia, audiovisuales, instrumentos, implementos, etc.) y otros recursos didácticos (programas computacionales, materiales de consumo, transporte para salidas a terrenos, visitas o pasantías, etc.) necesarios para el desarrollo de la actividad curricular</w:t>
      </w:r>
    </w:p>
    <w:p w14:paraId="2B38C5EE" w14:textId="77777777" w:rsidR="00E02B44" w:rsidRDefault="00E02B44">
      <w:pPr>
        <w:jc w:val="both"/>
      </w:pPr>
      <w:r>
        <w:rPr>
          <w:b/>
          <w:bCs/>
        </w:rPr>
        <w:t>NOTA:</w:t>
      </w:r>
      <w:r>
        <w:t xml:space="preserve"> los recursos didácticos deben estar en concordancia con los aprendizajes esperados declarados para la actividad curricular.</w:t>
      </w:r>
    </w:p>
    <w:p w14:paraId="3C0E0DCF" w14:textId="77777777" w:rsidR="00E02B44" w:rsidRDefault="00E02B44">
      <w:pPr>
        <w:jc w:val="both"/>
      </w:pPr>
    </w:p>
    <w:tbl>
      <w:tblPr>
        <w:tblW w:w="0" w:type="auto"/>
        <w:tblInd w:w="120" w:type="dxa"/>
        <w:tblLayout w:type="fixed"/>
        <w:tblCellMar>
          <w:left w:w="120" w:type="dxa"/>
          <w:right w:w="120" w:type="dxa"/>
        </w:tblCellMar>
        <w:tblLook w:val="0000" w:firstRow="0" w:lastRow="0" w:firstColumn="0" w:lastColumn="0" w:noHBand="0" w:noVBand="0"/>
      </w:tblPr>
      <w:tblGrid>
        <w:gridCol w:w="9498"/>
      </w:tblGrid>
      <w:tr w:rsidR="00E02B44" w14:paraId="348EC244" w14:textId="77777777">
        <w:tblPrEx>
          <w:tblCellMar>
            <w:top w:w="0" w:type="dxa"/>
            <w:bottom w:w="0" w:type="dxa"/>
          </w:tblCellMar>
        </w:tblPrEx>
        <w:tc>
          <w:tcPr>
            <w:tcW w:w="9498" w:type="dxa"/>
            <w:tcBorders>
              <w:top w:val="single" w:sz="7" w:space="0" w:color="auto"/>
              <w:left w:val="single" w:sz="7" w:space="0" w:color="auto"/>
              <w:bottom w:val="single" w:sz="7" w:space="0" w:color="auto"/>
              <w:right w:val="single" w:sz="7" w:space="0" w:color="auto"/>
            </w:tcBorders>
          </w:tcPr>
          <w:p w14:paraId="26B70862" w14:textId="77777777" w:rsidR="00D90AA7" w:rsidRPr="00CC409B" w:rsidRDefault="00D90AA7" w:rsidP="00D90AA7">
            <w:pPr>
              <w:jc w:val="both"/>
              <w:rPr>
                <w:lang w:val="es-CL"/>
              </w:rPr>
            </w:pPr>
            <w:r w:rsidRPr="00CC409B">
              <w:rPr>
                <w:lang w:val="es-CL"/>
              </w:rPr>
              <w:t xml:space="preserve">Cada estudiante requiere de un computador de uso personal para el bloque práctico y para la realización de las tareas prácticas. El computador </w:t>
            </w:r>
            <w:r>
              <w:rPr>
                <w:lang w:val="es-CL"/>
              </w:rPr>
              <w:t>debe</w:t>
            </w:r>
            <w:r w:rsidRPr="00CC409B">
              <w:rPr>
                <w:lang w:val="es-CL"/>
              </w:rPr>
              <w:t xml:space="preserve"> tener instalado R y R Studio (de descarga libre y gratuita). En la web del curso se irán subiendo videos y textos de apoyo para el aprendizaje del lenguaje.</w:t>
            </w:r>
          </w:p>
          <w:p w14:paraId="02348995" w14:textId="1CDB5E22" w:rsidR="00E02B44" w:rsidRPr="00D90AA7" w:rsidRDefault="00E02B44" w:rsidP="00205BC2">
            <w:pPr>
              <w:pStyle w:val="epgrafe"/>
              <w:tabs>
                <w:tab w:val="left" w:pos="0"/>
              </w:tabs>
              <w:suppressAutoHyphens/>
              <w:spacing w:before="90"/>
              <w:rPr>
                <w:lang w:val="es-CL"/>
              </w:rPr>
            </w:pPr>
          </w:p>
        </w:tc>
      </w:tr>
    </w:tbl>
    <w:p w14:paraId="63BF79D4" w14:textId="77777777" w:rsidR="00E02B44" w:rsidRDefault="00E02B44"/>
    <w:p w14:paraId="43B1A3AA" w14:textId="77777777" w:rsidR="00E02B44" w:rsidRDefault="00E02B44">
      <w:pPr>
        <w:pStyle w:val="toa"/>
        <w:tabs>
          <w:tab w:val="clear" w:pos="9000"/>
          <w:tab w:val="clear" w:pos="9360"/>
        </w:tabs>
        <w:suppressAutoHyphens w:val="0"/>
        <w:jc w:val="right"/>
        <w:rPr>
          <w:rFonts w:ascii="Times New Roman" w:hAnsi="Times New Roman"/>
          <w:sz w:val="22"/>
          <w:szCs w:val="22"/>
          <w:lang w:val="es-ES_tradnl"/>
        </w:rPr>
      </w:pPr>
      <w:r>
        <w:rPr>
          <w:rFonts w:ascii="Times New Roman" w:hAnsi="Times New Roman"/>
          <w:sz w:val="22"/>
          <w:szCs w:val="22"/>
          <w:lang w:val="es-ES_tradnl"/>
        </w:rPr>
        <w:t>Formulario Nº B-4.6</w:t>
      </w:r>
    </w:p>
    <w:p w14:paraId="10E08EF2" w14:textId="77777777" w:rsidR="00E02B44" w:rsidRDefault="00E02B44">
      <w:pPr>
        <w:tabs>
          <w:tab w:val="left" w:pos="0"/>
        </w:tabs>
        <w:suppressAutoHyphens/>
        <w:rPr>
          <w:bCs/>
        </w:rPr>
      </w:pPr>
      <w:r>
        <w:rPr>
          <w:b/>
          <w:iCs/>
          <w:spacing w:val="-3"/>
        </w:rPr>
        <w:t>Criterios evaluativos de la actividad curricular</w:t>
      </w:r>
      <w:r>
        <w:rPr>
          <w:b/>
        </w:rPr>
        <w:t>.</w:t>
      </w:r>
      <w:r>
        <w:rPr>
          <w:bCs/>
        </w:rPr>
        <w:t xml:space="preserve"> </w:t>
      </w:r>
    </w:p>
    <w:p w14:paraId="11D899C2" w14:textId="77777777" w:rsidR="00E02B44" w:rsidRDefault="00E02B44">
      <w:pPr>
        <w:pStyle w:val="Sangra2detindependiente"/>
        <w:rPr>
          <w:rFonts w:ascii="Times New Roman" w:hAnsi="Times New Roman" w:cs="Times New Roman"/>
          <w:sz w:val="22"/>
        </w:rPr>
      </w:pPr>
      <w:r>
        <w:rPr>
          <w:rFonts w:ascii="Times New Roman" w:hAnsi="Times New Roman" w:cs="Times New Roman"/>
          <w:sz w:val="22"/>
        </w:rPr>
        <w:t>Descripción de los criterios e instrumentos de evaluación sugeridos para la estimación del logro de los aprendizajes esperados por parte de los estudiantes.</w:t>
      </w:r>
    </w:p>
    <w:p w14:paraId="3D8F51A9" w14:textId="77777777" w:rsidR="00E02B44" w:rsidRDefault="00E02B44">
      <w:pPr>
        <w:pStyle w:val="Sangra2detindependiente"/>
        <w:rPr>
          <w:rFonts w:ascii="Times New Roman" w:hAnsi="Times New Roman" w:cs="Times New Roman"/>
          <w:sz w:val="22"/>
          <w:lang w:val="es-ES_tradnl"/>
        </w:rPr>
      </w:pPr>
      <w:r>
        <w:rPr>
          <w:rFonts w:ascii="Times New Roman" w:hAnsi="Times New Roman" w:cs="Times New Roman"/>
          <w:b/>
          <w:bCs w:val="0"/>
        </w:rPr>
        <w:t>NOTA:</w:t>
      </w:r>
      <w:r>
        <w:rPr>
          <w:rFonts w:ascii="Times New Roman" w:hAnsi="Times New Roman" w:cs="Times New Roman"/>
        </w:rPr>
        <w:t xml:space="preserve"> los criterios evaluativos deben establecer focos de </w:t>
      </w:r>
      <w:r>
        <w:rPr>
          <w:rFonts w:ascii="Times New Roman" w:hAnsi="Times New Roman" w:cs="Times New Roman"/>
          <w:sz w:val="22"/>
          <w:lang w:val="es-ES_tradnl"/>
        </w:rPr>
        <w:t>análisis evaluativo (por ejemplo: hetero o autoevaluación, foco cualitativo o cuantitativo, etc.) y deben ser absolutamente coherentes con los aprendizajes esperados planteados para cada actividad curricular.</w:t>
      </w:r>
    </w:p>
    <w:p w14:paraId="3E3CA459" w14:textId="77777777" w:rsidR="00E02B44" w:rsidRDefault="00E02B44">
      <w:pPr>
        <w:pStyle w:val="Sangra2detindependiente"/>
        <w:rPr>
          <w:rFonts w:ascii="Times New Roman" w:hAnsi="Times New Roman" w:cs="Times New Roman"/>
          <w:sz w:val="22"/>
          <w:lang w:val="es-ES_tradnl"/>
        </w:rPr>
      </w:pPr>
    </w:p>
    <w:tbl>
      <w:tblPr>
        <w:tblW w:w="0" w:type="auto"/>
        <w:tblInd w:w="120" w:type="dxa"/>
        <w:tblLayout w:type="fixed"/>
        <w:tblCellMar>
          <w:left w:w="120" w:type="dxa"/>
          <w:right w:w="120" w:type="dxa"/>
        </w:tblCellMar>
        <w:tblLook w:val="0000" w:firstRow="0" w:lastRow="0" w:firstColumn="0" w:lastColumn="0" w:noHBand="0" w:noVBand="0"/>
      </w:tblPr>
      <w:tblGrid>
        <w:gridCol w:w="9498"/>
      </w:tblGrid>
      <w:tr w:rsidR="00E02B44" w14:paraId="22070468" w14:textId="77777777">
        <w:tblPrEx>
          <w:tblCellMar>
            <w:top w:w="0" w:type="dxa"/>
            <w:bottom w:w="0" w:type="dxa"/>
          </w:tblCellMar>
        </w:tblPrEx>
        <w:tc>
          <w:tcPr>
            <w:tcW w:w="9498" w:type="dxa"/>
            <w:tcBorders>
              <w:top w:val="single" w:sz="7" w:space="0" w:color="auto"/>
              <w:left w:val="single" w:sz="7" w:space="0" w:color="auto"/>
              <w:bottom w:val="single" w:sz="7" w:space="0" w:color="auto"/>
              <w:right w:val="single" w:sz="7" w:space="0" w:color="auto"/>
            </w:tcBorders>
          </w:tcPr>
          <w:p w14:paraId="3779D003" w14:textId="77777777" w:rsidR="00E02B44" w:rsidRDefault="00E02B44">
            <w:pPr>
              <w:tabs>
                <w:tab w:val="left" w:pos="0"/>
              </w:tabs>
              <w:suppressAutoHyphens/>
              <w:spacing w:before="90"/>
              <w:ind w:left="360"/>
              <w:rPr>
                <w:sz w:val="22"/>
              </w:rPr>
            </w:pPr>
          </w:p>
          <w:p w14:paraId="79B1E0A8" w14:textId="3570E2BE" w:rsidR="00E02B44" w:rsidRPr="008C6585" w:rsidRDefault="00D90AA7" w:rsidP="008C6585">
            <w:pPr>
              <w:jc w:val="both"/>
              <w:rPr>
                <w:lang w:val="es-CL"/>
              </w:rPr>
            </w:pPr>
            <w:r w:rsidRPr="00CC409B">
              <w:rPr>
                <w:lang w:val="es-CL"/>
              </w:rPr>
              <w:t xml:space="preserve">La evaluación final del estudiante se compone de (1) el promedio simple de </w:t>
            </w:r>
            <w:r>
              <w:rPr>
                <w:lang w:val="es-CL"/>
              </w:rPr>
              <w:t>5</w:t>
            </w:r>
            <w:r w:rsidRPr="00CC409B">
              <w:rPr>
                <w:lang w:val="es-CL"/>
              </w:rPr>
              <w:t xml:space="preserve"> tareas prácticas en R (</w:t>
            </w:r>
            <w:r>
              <w:rPr>
                <w:lang w:val="es-CL"/>
              </w:rPr>
              <w:t>3</w:t>
            </w:r>
            <w:r w:rsidRPr="00CC409B">
              <w:rPr>
                <w:lang w:val="es-CL"/>
              </w:rPr>
              <w:t>0%), cuyas instrucciones serán entregadas en clases al finalizar el segundo bloque, (2) nota de participación en clases (10%) y (3) el promedio simple de 4 pruebas teórico-prácticas a realizar en horario de clase (24/09, 22/10, 26/11 y 10/12</w:t>
            </w:r>
            <w:r>
              <w:rPr>
                <w:rStyle w:val="Refdenotaalpie"/>
                <w:lang w:val="es-CL"/>
              </w:rPr>
              <w:footnoteReference w:id="1"/>
            </w:r>
            <w:r w:rsidRPr="00CC409B">
              <w:rPr>
                <w:lang w:val="es-CL"/>
              </w:rPr>
              <w:t>) (</w:t>
            </w:r>
            <w:r>
              <w:rPr>
                <w:lang w:val="es-CL"/>
              </w:rPr>
              <w:t>6</w:t>
            </w:r>
            <w:r w:rsidRPr="00CC409B">
              <w:rPr>
                <w:lang w:val="es-CL"/>
              </w:rPr>
              <w:t>0%). En estas pruebas se evalúa la lectura de la bibliografía obligatoria, lo revisado en clases y algunos problemas prácticos a resolver en R.</w:t>
            </w:r>
          </w:p>
          <w:p w14:paraId="38048FA2" w14:textId="77777777" w:rsidR="00E02B44" w:rsidRDefault="00E02B44">
            <w:pPr>
              <w:tabs>
                <w:tab w:val="left" w:pos="0"/>
              </w:tabs>
              <w:suppressAutoHyphens/>
              <w:spacing w:after="54"/>
              <w:rPr>
                <w:sz w:val="22"/>
              </w:rPr>
            </w:pPr>
          </w:p>
        </w:tc>
      </w:tr>
    </w:tbl>
    <w:p w14:paraId="0240D95C" w14:textId="77777777" w:rsidR="00E02B44" w:rsidRDefault="00E02B44">
      <w:pPr>
        <w:tabs>
          <w:tab w:val="left" w:pos="0"/>
        </w:tabs>
        <w:suppressAutoHyphens/>
        <w:spacing w:after="108"/>
        <w:jc w:val="right"/>
      </w:pPr>
      <w:r>
        <w:t xml:space="preserve"> </w:t>
      </w:r>
      <w:r>
        <w:tab/>
      </w:r>
      <w:r>
        <w:tab/>
      </w:r>
      <w:r>
        <w:tab/>
      </w:r>
      <w:r>
        <w:tab/>
      </w:r>
      <w:r>
        <w:tab/>
      </w:r>
      <w:r>
        <w:tab/>
        <w:t>Repetir este formulario cuantas veces sea necesario.</w:t>
      </w:r>
    </w:p>
    <w:p w14:paraId="0CDF4E28" w14:textId="77777777" w:rsidR="00E02B44" w:rsidRDefault="00E02B44">
      <w:pPr>
        <w:tabs>
          <w:tab w:val="left" w:pos="-1440"/>
          <w:tab w:val="left" w:pos="-720"/>
        </w:tabs>
        <w:suppressAutoHyphens/>
        <w:jc w:val="center"/>
        <w:rPr>
          <w:spacing w:val="-3"/>
        </w:rPr>
      </w:pP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r>
        <w:rPr>
          <w:spacing w:val="-3"/>
        </w:rPr>
        <w:tab/>
      </w:r>
    </w:p>
    <w:p w14:paraId="6DC5FCB1" w14:textId="77777777" w:rsidR="00E02B44" w:rsidRDefault="00E02B44">
      <w:pPr>
        <w:tabs>
          <w:tab w:val="left" w:pos="-1440"/>
          <w:tab w:val="left" w:pos="-720"/>
        </w:tabs>
        <w:suppressAutoHyphens/>
        <w:jc w:val="center"/>
        <w:rPr>
          <w:spacing w:val="-3"/>
        </w:rPr>
      </w:pPr>
    </w:p>
    <w:p w14:paraId="5F7C10EB" w14:textId="77777777" w:rsidR="00E02B44" w:rsidRDefault="00E02B44">
      <w:pPr>
        <w:tabs>
          <w:tab w:val="left" w:pos="-1440"/>
          <w:tab w:val="left" w:pos="-720"/>
        </w:tabs>
        <w:suppressAutoHyphens/>
        <w:jc w:val="center"/>
        <w:rPr>
          <w:spacing w:val="-3"/>
        </w:rPr>
      </w:pPr>
    </w:p>
    <w:p w14:paraId="35A1F764" w14:textId="77777777" w:rsidR="00E02B44" w:rsidRDefault="00E02B44">
      <w:pPr>
        <w:tabs>
          <w:tab w:val="left" w:pos="-1440"/>
          <w:tab w:val="left" w:pos="-720"/>
        </w:tabs>
        <w:suppressAutoHyphens/>
        <w:jc w:val="center"/>
        <w:rPr>
          <w:spacing w:val="-3"/>
        </w:rPr>
      </w:pPr>
    </w:p>
    <w:p w14:paraId="219C8003" w14:textId="77777777" w:rsidR="00E02B44" w:rsidRDefault="00E02B44">
      <w:pPr>
        <w:tabs>
          <w:tab w:val="left" w:pos="-1440"/>
          <w:tab w:val="left" w:pos="-720"/>
        </w:tabs>
        <w:suppressAutoHyphens/>
        <w:jc w:val="right"/>
        <w:rPr>
          <w:spacing w:val="-3"/>
        </w:rPr>
      </w:pPr>
      <w:r>
        <w:rPr>
          <w:spacing w:val="-3"/>
        </w:rPr>
        <w:br w:type="page"/>
      </w:r>
      <w:r>
        <w:rPr>
          <w:spacing w:val="-3"/>
        </w:rPr>
        <w:lastRenderedPageBreak/>
        <w:t xml:space="preserve">Formulario </w:t>
      </w:r>
      <w:proofErr w:type="gramStart"/>
      <w:r>
        <w:rPr>
          <w:spacing w:val="-3"/>
        </w:rPr>
        <w:t>Nº  B</w:t>
      </w:r>
      <w:proofErr w:type="gramEnd"/>
      <w:r>
        <w:rPr>
          <w:spacing w:val="-3"/>
        </w:rPr>
        <w:t>-4.7</w:t>
      </w:r>
    </w:p>
    <w:p w14:paraId="0BE7ADE9" w14:textId="77777777" w:rsidR="00E02B44" w:rsidRDefault="00E02B44">
      <w:pPr>
        <w:tabs>
          <w:tab w:val="left" w:pos="0"/>
        </w:tabs>
        <w:suppressAutoHyphens/>
      </w:pPr>
      <w:r>
        <w:rPr>
          <w:b/>
        </w:rPr>
        <w:t xml:space="preserve">Recursos </w:t>
      </w:r>
      <w:r w:rsidR="00205BC2">
        <w:rPr>
          <w:b/>
        </w:rPr>
        <w:t>bibliográficos</w:t>
      </w:r>
      <w:r>
        <w:rPr>
          <w:b/>
        </w:rPr>
        <w:t xml:space="preserve"> y de Información de la actividad curricular. </w:t>
      </w:r>
    </w:p>
    <w:p w14:paraId="52078DAC" w14:textId="77777777" w:rsidR="00E02B44" w:rsidRDefault="00E02B44">
      <w:pPr>
        <w:pStyle w:val="Sangra2detindependiente"/>
        <w:rPr>
          <w:rFonts w:ascii="Times New Roman" w:hAnsi="Times New Roman" w:cs="Times New Roman"/>
          <w:sz w:val="22"/>
        </w:rPr>
      </w:pPr>
      <w:r>
        <w:rPr>
          <w:rFonts w:ascii="Times New Roman" w:hAnsi="Times New Roman" w:cs="Times New Roman"/>
          <w:sz w:val="22"/>
        </w:rPr>
        <w:t>Identificación de la bibliografía mínima (obligatoria) y complementaria (opcional). También deben identificarse otros recursos de información que se emplearán en la actividad curricular (videos, discos compactos, grabaciones magnéticas, revistas, publicaciones electrónicas, sitios web, etc.).</w:t>
      </w:r>
    </w:p>
    <w:tbl>
      <w:tblPr>
        <w:tblW w:w="0" w:type="auto"/>
        <w:tblInd w:w="120" w:type="dxa"/>
        <w:tblLayout w:type="fixed"/>
        <w:tblCellMar>
          <w:left w:w="120" w:type="dxa"/>
          <w:right w:w="120" w:type="dxa"/>
        </w:tblCellMar>
        <w:tblLook w:val="0000" w:firstRow="0" w:lastRow="0" w:firstColumn="0" w:lastColumn="0" w:noHBand="0" w:noVBand="0"/>
      </w:tblPr>
      <w:tblGrid>
        <w:gridCol w:w="9498"/>
      </w:tblGrid>
      <w:tr w:rsidR="00E02B44" w14:paraId="7C0E7FBC" w14:textId="77777777">
        <w:tblPrEx>
          <w:tblCellMar>
            <w:top w:w="0" w:type="dxa"/>
            <w:bottom w:w="0" w:type="dxa"/>
          </w:tblCellMar>
        </w:tblPrEx>
        <w:tc>
          <w:tcPr>
            <w:tcW w:w="9498" w:type="dxa"/>
            <w:tcBorders>
              <w:top w:val="single" w:sz="7" w:space="0" w:color="auto"/>
              <w:left w:val="single" w:sz="7" w:space="0" w:color="auto"/>
              <w:bottom w:val="single" w:sz="7" w:space="0" w:color="auto"/>
              <w:right w:val="single" w:sz="7" w:space="0" w:color="auto"/>
            </w:tcBorders>
          </w:tcPr>
          <w:p w14:paraId="6D417EA7" w14:textId="6F28008C" w:rsidR="00D90AA7" w:rsidRDefault="00D90AA7" w:rsidP="00D90AA7">
            <w:pPr>
              <w:jc w:val="both"/>
              <w:rPr>
                <w:lang w:val="es-CL"/>
              </w:rPr>
            </w:pPr>
            <w:r w:rsidRPr="00CC409B">
              <w:rPr>
                <w:lang w:val="es-CL"/>
              </w:rPr>
              <w:t xml:space="preserve">El curso cuenta con una página web, en la </w:t>
            </w:r>
            <w:r w:rsidRPr="00CC409B">
              <w:rPr>
                <w:lang w:val="es-CL"/>
              </w:rPr>
              <w:t>cual</w:t>
            </w:r>
            <w:r w:rsidRPr="00CC409B">
              <w:rPr>
                <w:lang w:val="es-CL"/>
              </w:rPr>
              <w:t xml:space="preserve"> se irá subiendo material de apoyo para los talleres prácticos (tutoriales y manuales de R principalmente).</w:t>
            </w:r>
            <w:r>
              <w:rPr>
                <w:lang w:val="es-CL"/>
              </w:rPr>
              <w:t xml:space="preserve"> </w:t>
            </w:r>
            <w:r w:rsidRPr="00CC409B">
              <w:rPr>
                <w:lang w:val="es-CL"/>
              </w:rPr>
              <w:t>La bibliografía será facilitada a los/as estudiante por el profesor. En clases se señalará que capítulos o secciones de los textos son obligatorias (en el sentido de que se evaluarán sus contenidos). No se evaluará la lectura de textos en inglés, estos solo se dejarán como complementarios.</w:t>
            </w:r>
          </w:p>
          <w:p w14:paraId="3B032D4E" w14:textId="77777777" w:rsidR="00D90AA7" w:rsidRPr="00D90AA7" w:rsidRDefault="00D90AA7" w:rsidP="00D90AA7">
            <w:pPr>
              <w:jc w:val="both"/>
              <w:rPr>
                <w:lang w:val="es-CL"/>
              </w:rPr>
            </w:pPr>
          </w:p>
          <w:p w14:paraId="648E784D" w14:textId="77777777" w:rsidR="00E02B44" w:rsidRDefault="00E02B44">
            <w:pPr>
              <w:rPr>
                <w:b/>
                <w:sz w:val="22"/>
              </w:rPr>
            </w:pPr>
            <w:proofErr w:type="gramStart"/>
            <w:r>
              <w:rPr>
                <w:b/>
                <w:sz w:val="22"/>
              </w:rPr>
              <w:t>BIBLIOGRAFÍA  MÍNIMA</w:t>
            </w:r>
            <w:proofErr w:type="gramEnd"/>
            <w:r>
              <w:rPr>
                <w:b/>
                <w:sz w:val="22"/>
              </w:rPr>
              <w:t xml:space="preserve"> OBLIGATORIA</w:t>
            </w:r>
          </w:p>
          <w:p w14:paraId="48AA143D" w14:textId="77777777" w:rsidR="00E02B44" w:rsidRDefault="00E02B44">
            <w:pPr>
              <w:rPr>
                <w:b/>
                <w:sz w:val="22"/>
              </w:rPr>
            </w:pPr>
          </w:p>
          <w:p w14:paraId="2514FD34" w14:textId="77777777" w:rsidR="00D90AA7" w:rsidRPr="00CC409B" w:rsidRDefault="00D90AA7" w:rsidP="00D90AA7">
            <w:pPr>
              <w:numPr>
                <w:ilvl w:val="0"/>
                <w:numId w:val="21"/>
              </w:numPr>
              <w:jc w:val="both"/>
              <w:rPr>
                <w:lang w:val="es-CL"/>
              </w:rPr>
            </w:pPr>
            <w:bookmarkStart w:id="0" w:name="refs"/>
            <w:bookmarkStart w:id="1" w:name="ref-Asun2006a"/>
            <w:r w:rsidRPr="00CC409B">
              <w:rPr>
                <w:lang w:val="es-CL"/>
              </w:rPr>
              <w:t xml:space="preserve">Asún, Rodrigo. 2006a. “Construcción de Cuestionarios y Escalas: El Proceso de La Producción de Información Cuantitativa.” </w:t>
            </w:r>
            <w:r w:rsidRPr="00CC409B">
              <w:rPr>
                <w:i/>
                <w:iCs/>
                <w:lang w:val="es-CL"/>
              </w:rPr>
              <w:t>Canales, M. Metodología de Investigación Social</w:t>
            </w:r>
            <w:r w:rsidRPr="00CC409B">
              <w:rPr>
                <w:lang w:val="es-CL"/>
              </w:rPr>
              <w:t>, 63–113.</w:t>
            </w:r>
          </w:p>
          <w:p w14:paraId="314273F5" w14:textId="77777777" w:rsidR="00D90AA7" w:rsidRPr="00CC409B" w:rsidRDefault="00D90AA7" w:rsidP="00D90AA7">
            <w:pPr>
              <w:numPr>
                <w:ilvl w:val="0"/>
                <w:numId w:val="21"/>
              </w:numPr>
              <w:jc w:val="both"/>
              <w:rPr>
                <w:lang w:val="es-CL"/>
              </w:rPr>
            </w:pPr>
            <w:bookmarkStart w:id="2" w:name="ref-Asun2006"/>
            <w:bookmarkEnd w:id="1"/>
            <w:r w:rsidRPr="00CC409B">
              <w:rPr>
                <w:lang w:val="es-CL"/>
              </w:rPr>
              <w:t xml:space="preserve">———. 2006b. “Medir La Realidad Social: El Sentido de La Metodología Cuantitativa.” </w:t>
            </w:r>
            <w:r w:rsidRPr="00CC409B">
              <w:rPr>
                <w:i/>
                <w:iCs/>
                <w:lang w:val="es-CL"/>
              </w:rPr>
              <w:t>Metodologías de Investigación Social: Introducción a Los Oficios</w:t>
            </w:r>
            <w:r w:rsidRPr="00CC409B">
              <w:rPr>
                <w:lang w:val="es-CL"/>
              </w:rPr>
              <w:t>, 31–60.</w:t>
            </w:r>
          </w:p>
          <w:p w14:paraId="71C95280" w14:textId="77777777" w:rsidR="00D90AA7" w:rsidRPr="00CC409B" w:rsidRDefault="00D90AA7" w:rsidP="00D90AA7">
            <w:pPr>
              <w:numPr>
                <w:ilvl w:val="0"/>
                <w:numId w:val="21"/>
              </w:numPr>
              <w:jc w:val="both"/>
              <w:rPr>
                <w:lang w:val="es-CL"/>
              </w:rPr>
            </w:pPr>
            <w:bookmarkStart w:id="3" w:name="ref-Burawoy1990"/>
            <w:bookmarkEnd w:id="2"/>
            <w:r w:rsidRPr="00CC409B">
              <w:rPr>
                <w:lang w:val="es-CL"/>
              </w:rPr>
              <w:t xml:space="preserve">Burawoy, Michael. 1990. “El Marxismo Como Ciencia: Desafíos Históricos y Desarrollo Teórico.” </w:t>
            </w:r>
            <w:r w:rsidRPr="00CC409B">
              <w:rPr>
                <w:i/>
                <w:iCs/>
                <w:lang w:val="es-CL"/>
              </w:rPr>
              <w:t xml:space="preserve">American </w:t>
            </w:r>
            <w:proofErr w:type="spellStart"/>
            <w:r w:rsidRPr="00CC409B">
              <w:rPr>
                <w:i/>
                <w:iCs/>
                <w:lang w:val="es-CL"/>
              </w:rPr>
              <w:t>Sociological</w:t>
            </w:r>
            <w:proofErr w:type="spellEnd"/>
            <w:r w:rsidRPr="00CC409B">
              <w:rPr>
                <w:i/>
                <w:iCs/>
                <w:lang w:val="es-CL"/>
              </w:rPr>
              <w:t xml:space="preserve"> </w:t>
            </w:r>
            <w:proofErr w:type="spellStart"/>
            <w:r w:rsidRPr="00CC409B">
              <w:rPr>
                <w:i/>
                <w:iCs/>
                <w:lang w:val="es-CL"/>
              </w:rPr>
              <w:t>Review</w:t>
            </w:r>
            <w:proofErr w:type="spellEnd"/>
            <w:r w:rsidRPr="00CC409B">
              <w:rPr>
                <w:lang w:val="es-CL"/>
              </w:rPr>
              <w:t xml:space="preserve"> 55 (6): 775–93.</w:t>
            </w:r>
          </w:p>
          <w:p w14:paraId="536EDA6E" w14:textId="77777777" w:rsidR="00D90AA7" w:rsidRPr="008311D2" w:rsidRDefault="00D90AA7" w:rsidP="00D90AA7">
            <w:pPr>
              <w:numPr>
                <w:ilvl w:val="0"/>
                <w:numId w:val="21"/>
              </w:numPr>
              <w:jc w:val="both"/>
              <w:rPr>
                <w:lang w:val="en-US"/>
              </w:rPr>
            </w:pPr>
            <w:bookmarkStart w:id="4" w:name="ref-Corbetta2007"/>
            <w:bookmarkEnd w:id="3"/>
            <w:proofErr w:type="spellStart"/>
            <w:r w:rsidRPr="00CC409B">
              <w:rPr>
                <w:lang w:val="es-CL"/>
              </w:rPr>
              <w:t>Corbetta</w:t>
            </w:r>
            <w:proofErr w:type="spellEnd"/>
            <w:r w:rsidRPr="00CC409B">
              <w:rPr>
                <w:lang w:val="es-CL"/>
              </w:rPr>
              <w:t xml:space="preserve">, </w:t>
            </w:r>
            <w:proofErr w:type="spellStart"/>
            <w:r w:rsidRPr="00CC409B">
              <w:rPr>
                <w:lang w:val="es-CL"/>
              </w:rPr>
              <w:t>Piergiorgio</w:t>
            </w:r>
            <w:proofErr w:type="spellEnd"/>
            <w:r w:rsidRPr="00CC409B">
              <w:rPr>
                <w:lang w:val="es-CL"/>
              </w:rPr>
              <w:t xml:space="preserve">. 2007. </w:t>
            </w:r>
            <w:r w:rsidRPr="00CC409B">
              <w:rPr>
                <w:i/>
                <w:iCs/>
                <w:lang w:val="es-CL"/>
              </w:rPr>
              <w:t>Metodología y técnicas de Investigación Social</w:t>
            </w:r>
            <w:r w:rsidRPr="00CC409B">
              <w:rPr>
                <w:lang w:val="es-CL"/>
              </w:rPr>
              <w:t xml:space="preserve">. </w:t>
            </w:r>
            <w:r w:rsidRPr="008311D2">
              <w:rPr>
                <w:lang w:val="en-US"/>
              </w:rPr>
              <w:t>McGraw-Hill/</w:t>
            </w:r>
            <w:proofErr w:type="spellStart"/>
            <w:r w:rsidRPr="008311D2">
              <w:rPr>
                <w:lang w:val="en-US"/>
              </w:rPr>
              <w:t>Interamericana</w:t>
            </w:r>
            <w:proofErr w:type="spellEnd"/>
            <w:r w:rsidRPr="008311D2">
              <w:rPr>
                <w:lang w:val="en-US"/>
              </w:rPr>
              <w:t xml:space="preserve"> de </w:t>
            </w:r>
            <w:proofErr w:type="spellStart"/>
            <w:r w:rsidRPr="008311D2">
              <w:rPr>
                <w:lang w:val="en-US"/>
              </w:rPr>
              <w:t>España</w:t>
            </w:r>
            <w:proofErr w:type="spellEnd"/>
            <w:r w:rsidRPr="008311D2">
              <w:rPr>
                <w:lang w:val="en-US"/>
              </w:rPr>
              <w:t>, SAU.</w:t>
            </w:r>
          </w:p>
          <w:p w14:paraId="41F634C8" w14:textId="77777777" w:rsidR="00D90AA7" w:rsidRPr="00CC409B" w:rsidRDefault="00D90AA7" w:rsidP="00D90AA7">
            <w:pPr>
              <w:numPr>
                <w:ilvl w:val="0"/>
                <w:numId w:val="21"/>
              </w:numPr>
              <w:jc w:val="both"/>
              <w:rPr>
                <w:lang w:val="es-CL"/>
              </w:rPr>
            </w:pPr>
            <w:bookmarkStart w:id="5" w:name="ref-Lohr2000"/>
            <w:bookmarkEnd w:id="4"/>
            <w:proofErr w:type="spellStart"/>
            <w:r w:rsidRPr="00CC409B">
              <w:rPr>
                <w:lang w:val="es-CL"/>
              </w:rPr>
              <w:t>Lohr</w:t>
            </w:r>
            <w:proofErr w:type="spellEnd"/>
            <w:r w:rsidRPr="00CC409B">
              <w:rPr>
                <w:lang w:val="es-CL"/>
              </w:rPr>
              <w:t xml:space="preserve">, Sharon L., Palmas Velasco, and Oscar </w:t>
            </w:r>
            <w:proofErr w:type="spellStart"/>
            <w:r w:rsidRPr="00CC409B">
              <w:rPr>
                <w:lang w:val="es-CL"/>
              </w:rPr>
              <w:t>Alfredotr</w:t>
            </w:r>
            <w:proofErr w:type="spellEnd"/>
            <w:r w:rsidRPr="00CC409B">
              <w:rPr>
                <w:lang w:val="es-CL"/>
              </w:rPr>
              <w:t xml:space="preserve">. 2000. </w:t>
            </w:r>
            <w:r w:rsidRPr="00CC409B">
              <w:rPr>
                <w:i/>
                <w:iCs/>
                <w:lang w:val="es-CL"/>
              </w:rPr>
              <w:t>Muestreo: Diseño y análisis</w:t>
            </w:r>
            <w:r w:rsidRPr="00CC409B">
              <w:rPr>
                <w:lang w:val="es-CL"/>
              </w:rPr>
              <w:t>. 519.52 L6.</w:t>
            </w:r>
          </w:p>
          <w:p w14:paraId="1D53A4D1" w14:textId="77777777" w:rsidR="00D90AA7" w:rsidRPr="00CC409B" w:rsidRDefault="00D90AA7" w:rsidP="00D90AA7">
            <w:pPr>
              <w:numPr>
                <w:ilvl w:val="0"/>
                <w:numId w:val="21"/>
              </w:numPr>
              <w:jc w:val="both"/>
              <w:rPr>
                <w:lang w:val="es-CL"/>
              </w:rPr>
            </w:pPr>
            <w:bookmarkStart w:id="6" w:name="ref-Rodriguez-Sanchez2016"/>
            <w:bookmarkEnd w:id="5"/>
            <w:proofErr w:type="spellStart"/>
            <w:r w:rsidRPr="00CC409B">
              <w:rPr>
                <w:lang w:val="es-CL"/>
              </w:rPr>
              <w:t>Rodriguez-Sanchez</w:t>
            </w:r>
            <w:proofErr w:type="spellEnd"/>
            <w:r w:rsidRPr="00CC409B">
              <w:rPr>
                <w:lang w:val="es-CL"/>
              </w:rPr>
              <w:t xml:space="preserve">, Francisco, Antonio Jesús Pérez-Luque, Ignasi </w:t>
            </w:r>
            <w:proofErr w:type="spellStart"/>
            <w:r w:rsidRPr="00CC409B">
              <w:rPr>
                <w:lang w:val="es-CL"/>
              </w:rPr>
              <w:t>Bartomeus</w:t>
            </w:r>
            <w:proofErr w:type="spellEnd"/>
            <w:r w:rsidRPr="00CC409B">
              <w:rPr>
                <w:lang w:val="es-CL"/>
              </w:rPr>
              <w:t xml:space="preserve">, and Sara Varela. 2016. “Ciencia Reproducible: Qué, Por Qué, cómo.” </w:t>
            </w:r>
            <w:r w:rsidRPr="00CC409B">
              <w:rPr>
                <w:i/>
                <w:iCs/>
                <w:lang w:val="es-CL"/>
              </w:rPr>
              <w:t>Ecosistemas</w:t>
            </w:r>
            <w:r w:rsidRPr="00CC409B">
              <w:rPr>
                <w:lang w:val="es-CL"/>
              </w:rPr>
              <w:t xml:space="preserve"> 25 (2): 83–92.</w:t>
            </w:r>
          </w:p>
          <w:p w14:paraId="2CE69655" w14:textId="77777777" w:rsidR="00D90AA7" w:rsidRPr="00CC409B" w:rsidRDefault="00D90AA7" w:rsidP="00D90AA7">
            <w:pPr>
              <w:numPr>
                <w:ilvl w:val="0"/>
                <w:numId w:val="21"/>
              </w:numPr>
              <w:jc w:val="both"/>
              <w:rPr>
                <w:lang w:val="es-CL"/>
              </w:rPr>
            </w:pPr>
            <w:bookmarkStart w:id="7" w:name="ref-Schmitter2013"/>
            <w:bookmarkEnd w:id="6"/>
            <w:proofErr w:type="spellStart"/>
            <w:r w:rsidRPr="00CC409B">
              <w:rPr>
                <w:lang w:val="es-CL"/>
              </w:rPr>
              <w:t>Schmitter</w:t>
            </w:r>
            <w:proofErr w:type="spellEnd"/>
            <w:r w:rsidRPr="00CC409B">
              <w:rPr>
                <w:lang w:val="es-CL"/>
              </w:rPr>
              <w:t xml:space="preserve">, Philippe C. 2013. “El Diseño de La Investigación Social y Política.” In </w:t>
            </w:r>
            <w:r w:rsidRPr="00CC409B">
              <w:rPr>
                <w:i/>
                <w:iCs/>
                <w:lang w:val="es-CL"/>
              </w:rPr>
              <w:t>Enfoques y Metodologías de Las Ciencias Sociales: Una Perspectiva Pluralista</w:t>
            </w:r>
            <w:r w:rsidRPr="00CC409B">
              <w:rPr>
                <w:lang w:val="es-CL"/>
              </w:rPr>
              <w:t xml:space="preserve">, </w:t>
            </w:r>
            <w:proofErr w:type="spellStart"/>
            <w:r w:rsidRPr="00CC409B">
              <w:rPr>
                <w:lang w:val="es-CL"/>
              </w:rPr>
              <w:t>by</w:t>
            </w:r>
            <w:proofErr w:type="spellEnd"/>
            <w:r w:rsidRPr="00CC409B">
              <w:rPr>
                <w:lang w:val="es-CL"/>
              </w:rPr>
              <w:t xml:space="preserve"> Donatella </w:t>
            </w:r>
            <w:proofErr w:type="spellStart"/>
            <w:r w:rsidRPr="00CC409B">
              <w:rPr>
                <w:lang w:val="es-CL"/>
              </w:rPr>
              <w:t>della</w:t>
            </w:r>
            <w:proofErr w:type="spellEnd"/>
            <w:r w:rsidRPr="00CC409B">
              <w:rPr>
                <w:lang w:val="es-CL"/>
              </w:rPr>
              <w:t xml:space="preserve"> Porta, 281–312. Akal.</w:t>
            </w:r>
          </w:p>
          <w:p w14:paraId="2521FB65" w14:textId="77777777" w:rsidR="00D90AA7" w:rsidRPr="00CC409B" w:rsidRDefault="00D90AA7" w:rsidP="00D90AA7">
            <w:pPr>
              <w:numPr>
                <w:ilvl w:val="0"/>
                <w:numId w:val="21"/>
              </w:numPr>
              <w:jc w:val="both"/>
              <w:rPr>
                <w:lang w:val="es-CL"/>
              </w:rPr>
            </w:pPr>
            <w:bookmarkStart w:id="8" w:name="ref-Vivanco2006"/>
            <w:bookmarkEnd w:id="7"/>
            <w:r w:rsidRPr="00CC409B">
              <w:rPr>
                <w:lang w:val="es-CL"/>
              </w:rPr>
              <w:t xml:space="preserve">Vivanco, Manuel. 2006. “Diseño de Muestras En Investigación Social.” In </w:t>
            </w:r>
            <w:r w:rsidRPr="00CC409B">
              <w:rPr>
                <w:i/>
                <w:iCs/>
                <w:lang w:val="es-CL"/>
              </w:rPr>
              <w:t>Metodologías de La Investigación Social. Introducción a Los Oficios.</w:t>
            </w:r>
            <w:r w:rsidRPr="00CC409B">
              <w:rPr>
                <w:lang w:val="es-CL"/>
              </w:rPr>
              <w:t xml:space="preserve">, </w:t>
            </w:r>
            <w:proofErr w:type="spellStart"/>
            <w:r w:rsidRPr="00CC409B">
              <w:rPr>
                <w:lang w:val="es-CL"/>
              </w:rPr>
              <w:t>by</w:t>
            </w:r>
            <w:proofErr w:type="spellEnd"/>
            <w:r w:rsidRPr="00CC409B">
              <w:rPr>
                <w:lang w:val="es-CL"/>
              </w:rPr>
              <w:t xml:space="preserve"> Manuel Canales, 141–68. Santiago: LOM.</w:t>
            </w:r>
          </w:p>
          <w:p w14:paraId="23B6143B" w14:textId="77777777" w:rsidR="00D90AA7" w:rsidRPr="00CC409B" w:rsidRDefault="00D90AA7" w:rsidP="00D90AA7">
            <w:pPr>
              <w:numPr>
                <w:ilvl w:val="0"/>
                <w:numId w:val="21"/>
              </w:numPr>
              <w:jc w:val="both"/>
              <w:rPr>
                <w:lang w:val="es-CL"/>
              </w:rPr>
            </w:pPr>
            <w:bookmarkStart w:id="9" w:name="ref-Wickham2021"/>
            <w:bookmarkEnd w:id="8"/>
            <w:proofErr w:type="spellStart"/>
            <w:r w:rsidRPr="00CC409B">
              <w:rPr>
                <w:lang w:val="es-CL"/>
              </w:rPr>
              <w:t>Wickham</w:t>
            </w:r>
            <w:proofErr w:type="spellEnd"/>
            <w:r w:rsidRPr="00CC409B">
              <w:rPr>
                <w:lang w:val="es-CL"/>
              </w:rPr>
              <w:t xml:space="preserve">, Hadley. 2021. </w:t>
            </w:r>
            <w:r w:rsidRPr="00CC409B">
              <w:rPr>
                <w:i/>
                <w:iCs/>
                <w:lang w:val="es-CL"/>
              </w:rPr>
              <w:t>R Para Ciencia de Datos</w:t>
            </w:r>
            <w:r w:rsidRPr="00CC409B">
              <w:rPr>
                <w:lang w:val="es-CL"/>
              </w:rPr>
              <w:t xml:space="preserve">. </w:t>
            </w:r>
            <w:hyperlink r:id="rId12">
              <w:r w:rsidRPr="00CC409B">
                <w:rPr>
                  <w:lang w:val="es-CL"/>
                </w:rPr>
                <w:t>https://es.r4ds.hadley.nz/</w:t>
              </w:r>
            </w:hyperlink>
            <w:r w:rsidRPr="00CC409B">
              <w:rPr>
                <w:lang w:val="es-CL"/>
              </w:rPr>
              <w:t>.</w:t>
            </w:r>
          </w:p>
          <w:bookmarkEnd w:id="9"/>
          <w:bookmarkEnd w:id="0"/>
          <w:p w14:paraId="320D199F" w14:textId="77777777" w:rsidR="00E02B44" w:rsidRDefault="00E02B44" w:rsidP="00D90AA7">
            <w:pPr>
              <w:jc w:val="both"/>
              <w:rPr>
                <w:sz w:val="22"/>
              </w:rPr>
            </w:pPr>
          </w:p>
          <w:p w14:paraId="3B9CBD82" w14:textId="77777777" w:rsidR="00E02B44" w:rsidRDefault="00E02B44">
            <w:pPr>
              <w:rPr>
                <w:b/>
                <w:sz w:val="22"/>
              </w:rPr>
            </w:pPr>
            <w:r>
              <w:rPr>
                <w:b/>
                <w:sz w:val="22"/>
              </w:rPr>
              <w:t>BIBLIOGRAFÍA COMPLEMENTARIA</w:t>
            </w:r>
          </w:p>
          <w:p w14:paraId="071EE86A" w14:textId="77777777" w:rsidR="00E02B44" w:rsidRDefault="00E02B44">
            <w:pPr>
              <w:rPr>
                <w:b/>
                <w:sz w:val="22"/>
              </w:rPr>
            </w:pPr>
          </w:p>
          <w:p w14:paraId="7B2BECF8" w14:textId="77777777" w:rsidR="00D90AA7" w:rsidRPr="00CC409B" w:rsidRDefault="00D90AA7" w:rsidP="00D90AA7">
            <w:pPr>
              <w:numPr>
                <w:ilvl w:val="0"/>
                <w:numId w:val="22"/>
              </w:numPr>
              <w:jc w:val="both"/>
              <w:rPr>
                <w:lang w:val="es-CL"/>
              </w:rPr>
            </w:pPr>
            <w:proofErr w:type="spellStart"/>
            <w:r w:rsidRPr="008311D2">
              <w:rPr>
                <w:lang w:val="en-US"/>
              </w:rPr>
              <w:t>Agresti</w:t>
            </w:r>
            <w:proofErr w:type="spellEnd"/>
            <w:r w:rsidRPr="008311D2">
              <w:rPr>
                <w:lang w:val="en-US"/>
              </w:rPr>
              <w:t xml:space="preserve">, Alan, and Christine Franklin. 2018. </w:t>
            </w:r>
            <w:r w:rsidRPr="008311D2">
              <w:rPr>
                <w:i/>
                <w:iCs/>
                <w:lang w:val="en-US"/>
              </w:rPr>
              <w:t>Statistics the Art and Science of Learning from Data</w:t>
            </w:r>
            <w:r w:rsidRPr="008311D2">
              <w:rPr>
                <w:lang w:val="en-US"/>
              </w:rPr>
              <w:t xml:space="preserve">. </w:t>
            </w:r>
            <w:r w:rsidRPr="00CC409B">
              <w:rPr>
                <w:lang w:val="es-CL"/>
              </w:rPr>
              <w:t xml:space="preserve">Pearson </w:t>
            </w:r>
            <w:proofErr w:type="spellStart"/>
            <w:r w:rsidRPr="00CC409B">
              <w:rPr>
                <w:lang w:val="es-CL"/>
              </w:rPr>
              <w:t>Education</w:t>
            </w:r>
            <w:proofErr w:type="spellEnd"/>
            <w:r w:rsidRPr="00CC409B">
              <w:rPr>
                <w:lang w:val="es-CL"/>
              </w:rPr>
              <w:t xml:space="preserve"> </w:t>
            </w:r>
            <w:proofErr w:type="spellStart"/>
            <w:r w:rsidRPr="00CC409B">
              <w:rPr>
                <w:lang w:val="es-CL"/>
              </w:rPr>
              <w:t>Limited</w:t>
            </w:r>
            <w:proofErr w:type="spellEnd"/>
            <w:r w:rsidRPr="00CC409B">
              <w:rPr>
                <w:lang w:val="es-CL"/>
              </w:rPr>
              <w:t>.</w:t>
            </w:r>
          </w:p>
          <w:p w14:paraId="5B488459" w14:textId="77777777" w:rsidR="00D90AA7" w:rsidRPr="008311D2" w:rsidRDefault="00D90AA7" w:rsidP="00D90AA7">
            <w:pPr>
              <w:numPr>
                <w:ilvl w:val="0"/>
                <w:numId w:val="22"/>
              </w:numPr>
              <w:jc w:val="both"/>
              <w:rPr>
                <w:lang w:val="en-US"/>
              </w:rPr>
            </w:pPr>
            <w:proofErr w:type="spellStart"/>
            <w:r w:rsidRPr="00CC409B">
              <w:rPr>
                <w:lang w:val="es-CL"/>
              </w:rPr>
              <w:t>Babbie</w:t>
            </w:r>
            <w:proofErr w:type="spellEnd"/>
            <w:r w:rsidRPr="00CC409B">
              <w:rPr>
                <w:lang w:val="es-CL"/>
              </w:rPr>
              <w:t xml:space="preserve">, Earl. 2014. </w:t>
            </w:r>
            <w:r w:rsidRPr="008311D2">
              <w:rPr>
                <w:i/>
                <w:iCs/>
                <w:lang w:val="en-US"/>
              </w:rPr>
              <w:t>The Practice of Social Science Research</w:t>
            </w:r>
            <w:r w:rsidRPr="008311D2">
              <w:rPr>
                <w:lang w:val="en-US"/>
              </w:rPr>
              <w:t>. 14th edition.</w:t>
            </w:r>
          </w:p>
          <w:p w14:paraId="080A23BA" w14:textId="77777777" w:rsidR="00D90AA7" w:rsidRPr="00CC409B" w:rsidRDefault="00D90AA7" w:rsidP="00D90AA7">
            <w:pPr>
              <w:numPr>
                <w:ilvl w:val="0"/>
                <w:numId w:val="22"/>
              </w:numPr>
              <w:jc w:val="both"/>
              <w:rPr>
                <w:lang w:val="es-CL"/>
              </w:rPr>
            </w:pPr>
            <w:proofErr w:type="spellStart"/>
            <w:r w:rsidRPr="008311D2">
              <w:rPr>
                <w:lang w:val="en-US"/>
              </w:rPr>
              <w:t>Breznau</w:t>
            </w:r>
            <w:proofErr w:type="spellEnd"/>
            <w:r w:rsidRPr="008311D2">
              <w:rPr>
                <w:lang w:val="en-US"/>
              </w:rPr>
              <w:t xml:space="preserve">, Nate. 2021. “Does Sociology Need Open Science?” </w:t>
            </w:r>
            <w:proofErr w:type="spellStart"/>
            <w:r w:rsidRPr="00CC409B">
              <w:rPr>
                <w:i/>
                <w:iCs/>
                <w:lang w:val="es-CL"/>
              </w:rPr>
              <w:t>Societies</w:t>
            </w:r>
            <w:proofErr w:type="spellEnd"/>
            <w:r w:rsidRPr="00CC409B">
              <w:rPr>
                <w:lang w:val="es-CL"/>
              </w:rPr>
              <w:t xml:space="preserve"> 11 (1): 9.</w:t>
            </w:r>
          </w:p>
          <w:p w14:paraId="371C6F3E" w14:textId="77777777" w:rsidR="00D90AA7" w:rsidRPr="008311D2" w:rsidRDefault="00D90AA7" w:rsidP="00D90AA7">
            <w:pPr>
              <w:numPr>
                <w:ilvl w:val="0"/>
                <w:numId w:val="22"/>
              </w:numPr>
              <w:jc w:val="both"/>
              <w:rPr>
                <w:lang w:val="en-US"/>
              </w:rPr>
            </w:pPr>
            <w:r w:rsidRPr="008311D2">
              <w:rPr>
                <w:lang w:val="en-US"/>
              </w:rPr>
              <w:t xml:space="preserve">Healy, Kieran. 2018. </w:t>
            </w:r>
            <w:r w:rsidRPr="008311D2">
              <w:rPr>
                <w:i/>
                <w:iCs/>
                <w:lang w:val="en-US"/>
              </w:rPr>
              <w:t>The Plain Person’s Guide to Plain Text Social Science</w:t>
            </w:r>
            <w:r w:rsidRPr="008311D2">
              <w:rPr>
                <w:lang w:val="en-US"/>
              </w:rPr>
              <w:t>.</w:t>
            </w:r>
          </w:p>
          <w:p w14:paraId="58E47E68" w14:textId="77777777" w:rsidR="00D90AA7" w:rsidRPr="008311D2" w:rsidRDefault="00D90AA7" w:rsidP="00D90AA7">
            <w:pPr>
              <w:numPr>
                <w:ilvl w:val="0"/>
                <w:numId w:val="22"/>
              </w:numPr>
              <w:jc w:val="both"/>
              <w:rPr>
                <w:lang w:val="en-US"/>
              </w:rPr>
            </w:pPr>
            <w:proofErr w:type="spellStart"/>
            <w:r w:rsidRPr="008311D2">
              <w:rPr>
                <w:lang w:val="en-US"/>
              </w:rPr>
              <w:t>Kabacoff</w:t>
            </w:r>
            <w:proofErr w:type="spellEnd"/>
            <w:r w:rsidRPr="008311D2">
              <w:rPr>
                <w:lang w:val="en-US"/>
              </w:rPr>
              <w:t xml:space="preserve">, Robert. 2011. </w:t>
            </w:r>
            <w:r w:rsidRPr="008311D2">
              <w:rPr>
                <w:i/>
                <w:iCs/>
                <w:lang w:val="en-US"/>
              </w:rPr>
              <w:t>R in Action. Data Analysis and Graphics with R</w:t>
            </w:r>
            <w:r w:rsidRPr="008311D2">
              <w:rPr>
                <w:lang w:val="en-US"/>
              </w:rPr>
              <w:t>. Manning publications.</w:t>
            </w:r>
          </w:p>
          <w:p w14:paraId="50D2304D" w14:textId="77777777" w:rsidR="00D90AA7" w:rsidRPr="00CC409B" w:rsidRDefault="00D90AA7" w:rsidP="00D90AA7">
            <w:pPr>
              <w:numPr>
                <w:ilvl w:val="0"/>
                <w:numId w:val="22"/>
              </w:numPr>
              <w:jc w:val="both"/>
              <w:rPr>
                <w:lang w:val="es-CL"/>
              </w:rPr>
            </w:pPr>
            <w:r w:rsidRPr="008311D2">
              <w:rPr>
                <w:lang w:val="en-US"/>
              </w:rPr>
              <w:t xml:space="preserve">Lieberman, Evan S. 2005. “Nested Analysis as a Mixed-Method Strategy for Comparative Research.” </w:t>
            </w:r>
            <w:r w:rsidRPr="00CC409B">
              <w:rPr>
                <w:i/>
                <w:iCs/>
                <w:lang w:val="es-CL"/>
              </w:rPr>
              <w:t xml:space="preserve">American </w:t>
            </w:r>
            <w:proofErr w:type="spellStart"/>
            <w:r w:rsidRPr="00CC409B">
              <w:rPr>
                <w:i/>
                <w:iCs/>
                <w:lang w:val="es-CL"/>
              </w:rPr>
              <w:t>Political</w:t>
            </w:r>
            <w:proofErr w:type="spellEnd"/>
            <w:r w:rsidRPr="00CC409B">
              <w:rPr>
                <w:i/>
                <w:iCs/>
                <w:lang w:val="es-CL"/>
              </w:rPr>
              <w:t xml:space="preserve"> </w:t>
            </w:r>
            <w:proofErr w:type="spellStart"/>
            <w:r w:rsidRPr="00CC409B">
              <w:rPr>
                <w:i/>
                <w:iCs/>
                <w:lang w:val="es-CL"/>
              </w:rPr>
              <w:t>Science</w:t>
            </w:r>
            <w:proofErr w:type="spellEnd"/>
            <w:r w:rsidRPr="00CC409B">
              <w:rPr>
                <w:i/>
                <w:iCs/>
                <w:lang w:val="es-CL"/>
              </w:rPr>
              <w:t xml:space="preserve"> </w:t>
            </w:r>
            <w:proofErr w:type="spellStart"/>
            <w:r w:rsidRPr="00CC409B">
              <w:rPr>
                <w:i/>
                <w:iCs/>
                <w:lang w:val="es-CL"/>
              </w:rPr>
              <w:t>Review</w:t>
            </w:r>
            <w:proofErr w:type="spellEnd"/>
            <w:r w:rsidRPr="00CC409B">
              <w:rPr>
                <w:lang w:val="es-CL"/>
              </w:rPr>
              <w:t>, 435–52.</w:t>
            </w:r>
          </w:p>
          <w:p w14:paraId="4449534F" w14:textId="77777777" w:rsidR="00D90AA7" w:rsidRPr="00CC409B" w:rsidRDefault="00D90AA7" w:rsidP="00D90AA7">
            <w:pPr>
              <w:numPr>
                <w:ilvl w:val="0"/>
                <w:numId w:val="22"/>
              </w:numPr>
              <w:jc w:val="both"/>
              <w:rPr>
                <w:lang w:val="es-CL"/>
              </w:rPr>
            </w:pPr>
            <w:r w:rsidRPr="00CC409B">
              <w:rPr>
                <w:lang w:val="es-CL"/>
              </w:rPr>
              <w:t xml:space="preserve">Vivanco, Manuel. 2006. “Diseño de Muestras En Investigación Social.” In </w:t>
            </w:r>
            <w:r w:rsidRPr="00CC409B">
              <w:rPr>
                <w:i/>
                <w:iCs/>
                <w:lang w:val="es-CL"/>
              </w:rPr>
              <w:t>Metodologías de La Investigación Social. Introducción a Los Oficios.</w:t>
            </w:r>
            <w:r w:rsidRPr="00CC409B">
              <w:rPr>
                <w:lang w:val="es-CL"/>
              </w:rPr>
              <w:t xml:space="preserve">, </w:t>
            </w:r>
            <w:proofErr w:type="spellStart"/>
            <w:r w:rsidRPr="00CC409B">
              <w:rPr>
                <w:lang w:val="es-CL"/>
              </w:rPr>
              <w:t>by</w:t>
            </w:r>
            <w:proofErr w:type="spellEnd"/>
            <w:r w:rsidRPr="00CC409B">
              <w:rPr>
                <w:lang w:val="es-CL"/>
              </w:rPr>
              <w:t xml:space="preserve"> Manuel Canales, 141–68. Santiago: LOM.</w:t>
            </w:r>
          </w:p>
          <w:p w14:paraId="320B7183" w14:textId="6518C9DC" w:rsidR="00E02B44" w:rsidRPr="00D90AA7" w:rsidRDefault="00D90AA7" w:rsidP="00D90AA7">
            <w:pPr>
              <w:numPr>
                <w:ilvl w:val="0"/>
                <w:numId w:val="22"/>
              </w:numPr>
              <w:jc w:val="both"/>
              <w:rPr>
                <w:lang w:val="es-CL"/>
              </w:rPr>
            </w:pPr>
            <w:proofErr w:type="spellStart"/>
            <w:r w:rsidRPr="00CC409B">
              <w:rPr>
                <w:lang w:val="es-CL"/>
              </w:rPr>
              <w:t>Wooldridge</w:t>
            </w:r>
            <w:proofErr w:type="spellEnd"/>
            <w:r w:rsidRPr="00CC409B">
              <w:rPr>
                <w:lang w:val="es-CL"/>
              </w:rPr>
              <w:t xml:space="preserve">, Jeffrey M. 2006. </w:t>
            </w:r>
            <w:r w:rsidRPr="00CC409B">
              <w:rPr>
                <w:i/>
                <w:iCs/>
                <w:lang w:val="es-CL"/>
              </w:rPr>
              <w:t>Introducción a La Econometría: Un Enfoque Moderno</w:t>
            </w:r>
            <w:r w:rsidRPr="00CC409B">
              <w:rPr>
                <w:lang w:val="es-CL"/>
              </w:rPr>
              <w:t>. Editorial Paraninfo.</w:t>
            </w:r>
          </w:p>
        </w:tc>
      </w:tr>
    </w:tbl>
    <w:p w14:paraId="534744A2" w14:textId="77777777" w:rsidR="00E02B44" w:rsidRDefault="00E02B44"/>
    <w:p w14:paraId="7020E612" w14:textId="77777777" w:rsidR="00E02B44" w:rsidRDefault="00E02B44">
      <w:pPr>
        <w:tabs>
          <w:tab w:val="left" w:pos="0"/>
        </w:tabs>
        <w:suppressAutoHyphens/>
        <w:jc w:val="right"/>
      </w:pPr>
      <w:r>
        <w:tab/>
      </w:r>
      <w:r>
        <w:tab/>
      </w:r>
      <w:r>
        <w:tab/>
      </w:r>
      <w:r>
        <w:tab/>
      </w:r>
      <w:r>
        <w:tab/>
      </w:r>
      <w:r>
        <w:tab/>
        <w:t>Repetir este formulario cuantas veces sea necesario.</w:t>
      </w:r>
    </w:p>
    <w:p w14:paraId="39273DF8" w14:textId="77777777" w:rsidR="00E02B44" w:rsidRDefault="00E02B44">
      <w:pPr>
        <w:tabs>
          <w:tab w:val="left" w:pos="-1440"/>
          <w:tab w:val="left" w:pos="-720"/>
        </w:tabs>
        <w:suppressAutoHyphens/>
        <w:jc w:val="right"/>
        <w:rPr>
          <w:spacing w:val="-3"/>
        </w:rPr>
      </w:pPr>
    </w:p>
    <w:p w14:paraId="31812FA2" w14:textId="77777777" w:rsidR="00E02B44" w:rsidRDefault="00E02B44">
      <w:pPr>
        <w:tabs>
          <w:tab w:val="left" w:pos="-1440"/>
          <w:tab w:val="left" w:pos="-720"/>
        </w:tabs>
        <w:suppressAutoHyphens/>
      </w:pPr>
    </w:p>
    <w:p w14:paraId="440D19D7" w14:textId="77777777" w:rsidR="00E02B44" w:rsidRDefault="00E02B44">
      <w:pPr>
        <w:pStyle w:val="epgrafe"/>
        <w:rPr>
          <w:rFonts w:ascii="Times New Roman" w:hAnsi="Times New Roman"/>
          <w:szCs w:val="24"/>
          <w:lang w:val="es-ES"/>
        </w:rPr>
      </w:pPr>
    </w:p>
    <w:sectPr w:rsidR="00E02B44">
      <w:headerReference w:type="default" r:id="rId13"/>
      <w:pgSz w:w="12242" w:h="18722" w:code="14"/>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B8118" w14:textId="77777777" w:rsidR="004F71C9" w:rsidRDefault="004F71C9">
      <w:r>
        <w:separator/>
      </w:r>
    </w:p>
  </w:endnote>
  <w:endnote w:type="continuationSeparator" w:id="0">
    <w:p w14:paraId="7CEE996A" w14:textId="77777777" w:rsidR="004F71C9" w:rsidRDefault="004F7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52B97" w14:textId="77777777" w:rsidR="004F71C9" w:rsidRDefault="004F71C9">
      <w:r>
        <w:separator/>
      </w:r>
    </w:p>
  </w:footnote>
  <w:footnote w:type="continuationSeparator" w:id="0">
    <w:p w14:paraId="6FDC701A" w14:textId="77777777" w:rsidR="004F71C9" w:rsidRDefault="004F71C9">
      <w:r>
        <w:continuationSeparator/>
      </w:r>
    </w:p>
  </w:footnote>
  <w:footnote w:id="1">
    <w:p w14:paraId="0F29662A" w14:textId="729A9756" w:rsidR="00D90AA7" w:rsidRPr="00D90AA7" w:rsidRDefault="00D90AA7">
      <w:pPr>
        <w:pStyle w:val="Textonotapie"/>
        <w:rPr>
          <w:lang w:val="es-CL"/>
        </w:rPr>
      </w:pPr>
      <w:r>
        <w:rPr>
          <w:rStyle w:val="Refdenotaalpie"/>
        </w:rPr>
        <w:footnoteRef/>
      </w:r>
      <w:r>
        <w:t xml:space="preserve"> </w:t>
      </w:r>
      <w:r>
        <w:rPr>
          <w:lang w:val="es-CL"/>
        </w:rPr>
        <w:t>Prueba integrativa final.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9902E" w14:textId="77777777" w:rsidR="00E02B44" w:rsidRDefault="00E02B44">
    <w:pPr>
      <w:pStyle w:val="Encabezado"/>
    </w:pPr>
    <w:r>
      <w:rPr>
        <w:b/>
        <w:bCs/>
        <w:noProof/>
        <w:sz w:val="20"/>
      </w:rPr>
      <w:pict w14:anchorId="224C16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0;margin-top:16.9pt;width:114.75pt;height:42.75pt;z-index:-251658752;mso-wrap-edited:f;mso-position-vertical-relative:page" wrapcoords="-141 0 -141 21221 21600 21221 21600 0 -141 0">
          <v:imagedata r:id="rId1" o:title="logo_UCSH"/>
          <w10:wrap anchory="page"/>
        </v:shape>
      </w:pict>
    </w:r>
  </w:p>
  <w:p w14:paraId="7DDCF4B2" w14:textId="77777777" w:rsidR="00E02B44" w:rsidRDefault="00E02B44">
    <w:pPr>
      <w:pStyle w:val="Encabezado"/>
    </w:pPr>
  </w:p>
  <w:p w14:paraId="20A45584" w14:textId="77777777" w:rsidR="00E02B44" w:rsidRDefault="00E02B44">
    <w:pPr>
      <w:pStyle w:val="Encabezado"/>
      <w:rPr>
        <w:b/>
        <w:bCs/>
        <w:sz w:val="20"/>
      </w:rPr>
    </w:pPr>
    <w:r>
      <w:rPr>
        <w:b/>
        <w:bCs/>
        <w:sz w:val="20"/>
      </w:rPr>
      <w:t>COMITÉ CURRICULAR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271076"/>
    <w:multiLevelType w:val="hybridMultilevel"/>
    <w:tmpl w:val="78328A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281E37"/>
    <w:multiLevelType w:val="hybridMultilevel"/>
    <w:tmpl w:val="5F40B6D6"/>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B3F678C"/>
    <w:multiLevelType w:val="hybridMultilevel"/>
    <w:tmpl w:val="BB0898D0"/>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1EA55DD9"/>
    <w:multiLevelType w:val="hybridMultilevel"/>
    <w:tmpl w:val="8698D5D6"/>
    <w:lvl w:ilvl="0" w:tplc="0C0A0001">
      <w:start w:val="1"/>
      <w:numFmt w:val="bullet"/>
      <w:lvlText w:val=""/>
      <w:lvlJc w:val="left"/>
      <w:pPr>
        <w:tabs>
          <w:tab w:val="num" w:pos="720"/>
        </w:tabs>
        <w:ind w:left="720" w:hanging="360"/>
      </w:pPr>
      <w:rPr>
        <w:rFonts w:ascii="Symbol" w:hAnsi="Symbol" w:hint="default"/>
      </w:rPr>
    </w:lvl>
    <w:lvl w:ilvl="1" w:tplc="0C0A0017">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20F479D8"/>
    <w:multiLevelType w:val="multilevel"/>
    <w:tmpl w:val="AABCA334"/>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6" w15:restartNumberingAfterBreak="0">
    <w:nsid w:val="2691454E"/>
    <w:multiLevelType w:val="multilevel"/>
    <w:tmpl w:val="AABCA334"/>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7" w15:restartNumberingAfterBreak="0">
    <w:nsid w:val="36DE1068"/>
    <w:multiLevelType w:val="hybridMultilevel"/>
    <w:tmpl w:val="3CC23A50"/>
    <w:lvl w:ilvl="0" w:tplc="A54251B0">
      <w:numFmt w:val="bullet"/>
      <w:lvlText w:val="-"/>
      <w:lvlJc w:val="left"/>
      <w:pPr>
        <w:ind w:left="1080" w:hanging="360"/>
      </w:pPr>
      <w:rPr>
        <w:rFonts w:ascii="Times New Roman" w:eastAsia="Times New Roman" w:hAnsi="Times New Roman" w:cs="Times New Roman"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8" w15:restartNumberingAfterBreak="0">
    <w:nsid w:val="38CD54A0"/>
    <w:multiLevelType w:val="hybridMultilevel"/>
    <w:tmpl w:val="6A98CFD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ED23933"/>
    <w:multiLevelType w:val="hybridMultilevel"/>
    <w:tmpl w:val="3CE6AA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3513D71"/>
    <w:multiLevelType w:val="hybridMultilevel"/>
    <w:tmpl w:val="98381B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C831CF"/>
    <w:multiLevelType w:val="hybridMultilevel"/>
    <w:tmpl w:val="12D008CC"/>
    <w:lvl w:ilvl="0" w:tplc="A54251B0">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51C6557D"/>
    <w:multiLevelType w:val="hybridMultilevel"/>
    <w:tmpl w:val="B8A8AD88"/>
    <w:lvl w:ilvl="0" w:tplc="A54251B0">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8050858"/>
    <w:multiLevelType w:val="multilevel"/>
    <w:tmpl w:val="AABCA334"/>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4" w15:restartNumberingAfterBreak="0">
    <w:nsid w:val="5B1E4711"/>
    <w:multiLevelType w:val="hybridMultilevel"/>
    <w:tmpl w:val="4A3EB13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8DA3E53"/>
    <w:multiLevelType w:val="hybridMultilevel"/>
    <w:tmpl w:val="14068A7A"/>
    <w:lvl w:ilvl="0" w:tplc="A54251B0">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6F544A25"/>
    <w:multiLevelType w:val="hybridMultilevel"/>
    <w:tmpl w:val="5A480B52"/>
    <w:lvl w:ilvl="0" w:tplc="A54251B0">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71315DCA"/>
    <w:multiLevelType w:val="multilevel"/>
    <w:tmpl w:val="AABCA334"/>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8" w15:restartNumberingAfterBreak="0">
    <w:nsid w:val="74053CFE"/>
    <w:multiLevelType w:val="hybridMultilevel"/>
    <w:tmpl w:val="32F414FA"/>
    <w:lvl w:ilvl="0" w:tplc="340A0017">
      <w:start w:val="1"/>
      <w:numFmt w:val="lowerLetter"/>
      <w:lvlText w:val="%1)"/>
      <w:lvlJc w:val="left"/>
      <w:pPr>
        <w:tabs>
          <w:tab w:val="num" w:pos="1211"/>
        </w:tabs>
        <w:ind w:left="1211" w:hanging="360"/>
      </w:pPr>
      <w:rPr>
        <w:rFonts w:hint="default"/>
      </w:rPr>
    </w:lvl>
    <w:lvl w:ilvl="1" w:tplc="0C0A0003" w:tentative="1">
      <w:start w:val="1"/>
      <w:numFmt w:val="bullet"/>
      <w:lvlText w:val="o"/>
      <w:lvlJc w:val="left"/>
      <w:pPr>
        <w:tabs>
          <w:tab w:val="num" w:pos="1931"/>
        </w:tabs>
        <w:ind w:left="1931" w:hanging="360"/>
      </w:pPr>
      <w:rPr>
        <w:rFonts w:ascii="Courier New" w:hAnsi="Courier New" w:hint="default"/>
      </w:rPr>
    </w:lvl>
    <w:lvl w:ilvl="2" w:tplc="0C0A0005" w:tentative="1">
      <w:start w:val="1"/>
      <w:numFmt w:val="bullet"/>
      <w:lvlText w:val=""/>
      <w:lvlJc w:val="left"/>
      <w:pPr>
        <w:tabs>
          <w:tab w:val="num" w:pos="2651"/>
        </w:tabs>
        <w:ind w:left="2651" w:hanging="360"/>
      </w:pPr>
      <w:rPr>
        <w:rFonts w:ascii="Wingdings" w:hAnsi="Wingdings" w:hint="default"/>
      </w:rPr>
    </w:lvl>
    <w:lvl w:ilvl="3" w:tplc="0C0A0001" w:tentative="1">
      <w:start w:val="1"/>
      <w:numFmt w:val="bullet"/>
      <w:lvlText w:val=""/>
      <w:lvlJc w:val="left"/>
      <w:pPr>
        <w:tabs>
          <w:tab w:val="num" w:pos="3371"/>
        </w:tabs>
        <w:ind w:left="3371" w:hanging="360"/>
      </w:pPr>
      <w:rPr>
        <w:rFonts w:ascii="Symbol" w:hAnsi="Symbol" w:hint="default"/>
      </w:rPr>
    </w:lvl>
    <w:lvl w:ilvl="4" w:tplc="0C0A0003" w:tentative="1">
      <w:start w:val="1"/>
      <w:numFmt w:val="bullet"/>
      <w:lvlText w:val="o"/>
      <w:lvlJc w:val="left"/>
      <w:pPr>
        <w:tabs>
          <w:tab w:val="num" w:pos="4091"/>
        </w:tabs>
        <w:ind w:left="4091" w:hanging="360"/>
      </w:pPr>
      <w:rPr>
        <w:rFonts w:ascii="Courier New" w:hAnsi="Courier New" w:hint="default"/>
      </w:rPr>
    </w:lvl>
    <w:lvl w:ilvl="5" w:tplc="0C0A0005" w:tentative="1">
      <w:start w:val="1"/>
      <w:numFmt w:val="bullet"/>
      <w:lvlText w:val=""/>
      <w:lvlJc w:val="left"/>
      <w:pPr>
        <w:tabs>
          <w:tab w:val="num" w:pos="4811"/>
        </w:tabs>
        <w:ind w:left="4811" w:hanging="360"/>
      </w:pPr>
      <w:rPr>
        <w:rFonts w:ascii="Wingdings" w:hAnsi="Wingdings" w:hint="default"/>
      </w:rPr>
    </w:lvl>
    <w:lvl w:ilvl="6" w:tplc="0C0A0001" w:tentative="1">
      <w:start w:val="1"/>
      <w:numFmt w:val="bullet"/>
      <w:lvlText w:val=""/>
      <w:lvlJc w:val="left"/>
      <w:pPr>
        <w:tabs>
          <w:tab w:val="num" w:pos="5531"/>
        </w:tabs>
        <w:ind w:left="5531" w:hanging="360"/>
      </w:pPr>
      <w:rPr>
        <w:rFonts w:ascii="Symbol" w:hAnsi="Symbol" w:hint="default"/>
      </w:rPr>
    </w:lvl>
    <w:lvl w:ilvl="7" w:tplc="0C0A0003" w:tentative="1">
      <w:start w:val="1"/>
      <w:numFmt w:val="bullet"/>
      <w:lvlText w:val="o"/>
      <w:lvlJc w:val="left"/>
      <w:pPr>
        <w:tabs>
          <w:tab w:val="num" w:pos="6251"/>
        </w:tabs>
        <w:ind w:left="6251" w:hanging="360"/>
      </w:pPr>
      <w:rPr>
        <w:rFonts w:ascii="Courier New" w:hAnsi="Courier New" w:hint="default"/>
      </w:rPr>
    </w:lvl>
    <w:lvl w:ilvl="8" w:tplc="0C0A0005" w:tentative="1">
      <w:start w:val="1"/>
      <w:numFmt w:val="bullet"/>
      <w:lvlText w:val=""/>
      <w:lvlJc w:val="left"/>
      <w:pPr>
        <w:tabs>
          <w:tab w:val="num" w:pos="6971"/>
        </w:tabs>
        <w:ind w:left="6971" w:hanging="360"/>
      </w:pPr>
      <w:rPr>
        <w:rFonts w:ascii="Wingdings" w:hAnsi="Wingdings" w:hint="default"/>
      </w:rPr>
    </w:lvl>
  </w:abstractNum>
  <w:abstractNum w:abstractNumId="19" w15:restartNumberingAfterBreak="0">
    <w:nsid w:val="74471BD5"/>
    <w:multiLevelType w:val="hybridMultilevel"/>
    <w:tmpl w:val="FAB6AF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74664416"/>
    <w:multiLevelType w:val="hybridMultilevel"/>
    <w:tmpl w:val="8698D5D6"/>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7FF22E94"/>
    <w:multiLevelType w:val="hybridMultilevel"/>
    <w:tmpl w:val="EA4AC0AC"/>
    <w:lvl w:ilvl="0" w:tplc="0C0A0017">
      <w:start w:val="1"/>
      <w:numFmt w:val="lowerLetter"/>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8"/>
  </w:num>
  <w:num w:numId="3">
    <w:abstractNumId w:val="14"/>
  </w:num>
  <w:num w:numId="4">
    <w:abstractNumId w:val="20"/>
  </w:num>
  <w:num w:numId="5">
    <w:abstractNumId w:val="21"/>
  </w:num>
  <w:num w:numId="6">
    <w:abstractNumId w:val="4"/>
  </w:num>
  <w:num w:numId="7">
    <w:abstractNumId w:val="2"/>
  </w:num>
  <w:num w:numId="8">
    <w:abstractNumId w:val="10"/>
  </w:num>
  <w:num w:numId="9">
    <w:abstractNumId w:val="3"/>
  </w:num>
  <w:num w:numId="10">
    <w:abstractNumId w:val="1"/>
  </w:num>
  <w:num w:numId="11">
    <w:abstractNumId w:val="15"/>
  </w:num>
  <w:num w:numId="12">
    <w:abstractNumId w:val="11"/>
  </w:num>
  <w:num w:numId="13">
    <w:abstractNumId w:val="16"/>
  </w:num>
  <w:num w:numId="14">
    <w:abstractNumId w:val="18"/>
  </w:num>
  <w:num w:numId="15">
    <w:abstractNumId w:val="12"/>
  </w:num>
  <w:num w:numId="16">
    <w:abstractNumId w:val="7"/>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5"/>
  </w:num>
  <w:num w:numId="20">
    <w:abstractNumId w:val="13"/>
  </w:num>
  <w:num w:numId="21">
    <w:abstractNumId w:val="19"/>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8"/>
  <w:hyphenationZone w:val="425"/>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2DD3"/>
    <w:rsid w:val="00007926"/>
    <w:rsid w:val="00205BC2"/>
    <w:rsid w:val="0022625A"/>
    <w:rsid w:val="0042171F"/>
    <w:rsid w:val="004B79F6"/>
    <w:rsid w:val="004F71C9"/>
    <w:rsid w:val="00614CC1"/>
    <w:rsid w:val="007400B1"/>
    <w:rsid w:val="007965DD"/>
    <w:rsid w:val="008C6585"/>
    <w:rsid w:val="00CB1FA1"/>
    <w:rsid w:val="00D90AA7"/>
    <w:rsid w:val="00E02B44"/>
    <w:rsid w:val="00F24711"/>
    <w:rsid w:val="00F3201E"/>
    <w:rsid w:val="00F32DD3"/>
    <w:rsid w:val="00FD01E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526E619"/>
  <w15:chartTrackingRefBased/>
  <w15:docId w15:val="{3FE540AF-1FEB-435B-A6FA-89FCD0C6E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tabs>
        <w:tab w:val="left" w:pos="-1440"/>
        <w:tab w:val="left" w:pos="-720"/>
      </w:tabs>
      <w:suppressAutoHyphens/>
      <w:jc w:val="right"/>
      <w:outlineLvl w:val="0"/>
    </w:pPr>
    <w:rPr>
      <w:spacing w:val="-3"/>
      <w:szCs w:val="20"/>
      <w:lang w:val="es-ES_tradnl"/>
    </w:rPr>
  </w:style>
  <w:style w:type="paragraph" w:styleId="Ttulo2">
    <w:name w:val="heading 2"/>
    <w:basedOn w:val="Normal"/>
    <w:next w:val="Normal"/>
    <w:link w:val="Ttulo2Car"/>
    <w:qFormat/>
    <w:pPr>
      <w:keepNext/>
      <w:tabs>
        <w:tab w:val="left" w:pos="-1440"/>
        <w:tab w:val="left" w:pos="-720"/>
      </w:tabs>
      <w:suppressAutoHyphens/>
      <w:jc w:val="both"/>
      <w:outlineLvl w:val="1"/>
    </w:pPr>
    <w:rPr>
      <w:b/>
      <w:bCs/>
      <w:spacing w:val="-3"/>
      <w:szCs w:val="20"/>
      <w:lang w:val="es-ES_tradnl"/>
    </w:rPr>
  </w:style>
  <w:style w:type="paragraph" w:styleId="Ttulo3">
    <w:name w:val="heading 3"/>
    <w:basedOn w:val="Normal"/>
    <w:next w:val="Normal"/>
    <w:qFormat/>
    <w:pPr>
      <w:keepNext/>
      <w:tabs>
        <w:tab w:val="left" w:pos="-1440"/>
        <w:tab w:val="left" w:pos="-720"/>
      </w:tabs>
      <w:suppressAutoHyphens/>
      <w:outlineLvl w:val="2"/>
    </w:pPr>
    <w:rPr>
      <w:b/>
      <w:bCs/>
      <w:szCs w:val="20"/>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pgrafe">
    <w:name w:val="epígrafe"/>
    <w:basedOn w:val="Normal"/>
    <w:rPr>
      <w:rFonts w:ascii="Courier New" w:hAnsi="Courier New"/>
      <w:szCs w:val="20"/>
      <w:lang w:val="es-ES_tradnl"/>
    </w:rPr>
  </w:style>
  <w:style w:type="paragraph" w:customStyle="1" w:styleId="Textodenotaalfinal">
    <w:name w:val="Texto de nota al final"/>
    <w:basedOn w:val="Normal"/>
    <w:pPr>
      <w:widowControl w:val="0"/>
    </w:pPr>
    <w:rPr>
      <w:rFonts w:ascii="Courier" w:hAnsi="Courier"/>
      <w:snapToGrid w:val="0"/>
      <w:szCs w:val="20"/>
    </w:rPr>
  </w:style>
  <w:style w:type="paragraph" w:styleId="Sangra2detindependiente">
    <w:name w:val="Body Text Indent 2"/>
    <w:basedOn w:val="Normal"/>
    <w:semiHidden/>
    <w:pPr>
      <w:ind w:left="900"/>
    </w:pPr>
    <w:rPr>
      <w:rFonts w:ascii="Arial" w:hAnsi="Arial" w:cs="Arial"/>
      <w:bCs/>
      <w:sz w:val="20"/>
      <w:szCs w:val="20"/>
    </w:rPr>
  </w:style>
  <w:style w:type="paragraph" w:styleId="Epgrafe0">
    <w:name w:val="Epígrafe"/>
    <w:basedOn w:val="Normal"/>
    <w:next w:val="Normal"/>
    <w:qFormat/>
    <w:pPr>
      <w:tabs>
        <w:tab w:val="left" w:pos="-720"/>
      </w:tabs>
      <w:suppressAutoHyphens/>
      <w:jc w:val="right"/>
    </w:pPr>
    <w:rPr>
      <w:szCs w:val="20"/>
      <w:lang w:val="es-ES_tradnl"/>
    </w:rPr>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styleId="Textoindependiente">
    <w:name w:val="Body Text"/>
    <w:basedOn w:val="Normal"/>
    <w:semiHidden/>
    <w:pPr>
      <w:jc w:val="both"/>
    </w:pPr>
    <w:rPr>
      <w:sz w:val="26"/>
      <w:szCs w:val="20"/>
    </w:rPr>
  </w:style>
  <w:style w:type="paragraph" w:customStyle="1" w:styleId="toa">
    <w:name w:val="toa"/>
    <w:basedOn w:val="Normal"/>
    <w:pPr>
      <w:tabs>
        <w:tab w:val="left" w:pos="9000"/>
        <w:tab w:val="right" w:pos="9360"/>
      </w:tabs>
      <w:suppressAutoHyphens/>
    </w:pPr>
    <w:rPr>
      <w:rFonts w:ascii="Courier New" w:hAnsi="Courier New"/>
      <w:sz w:val="20"/>
      <w:szCs w:val="20"/>
      <w:lang w:val="en-US"/>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paragraph" w:styleId="Textosinformato">
    <w:name w:val="Plain Text"/>
    <w:basedOn w:val="Normal"/>
    <w:semiHidden/>
    <w:rPr>
      <w:rFonts w:ascii="Courier New" w:hAnsi="Courier New"/>
      <w:sz w:val="20"/>
      <w:szCs w:val="20"/>
    </w:rPr>
  </w:style>
  <w:style w:type="table" w:styleId="Tablaconcuadrcula">
    <w:name w:val="Table Grid"/>
    <w:basedOn w:val="Tablanormal"/>
    <w:uiPriority w:val="59"/>
    <w:rsid w:val="00F2471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2Car">
    <w:name w:val="Título 2 Car"/>
    <w:link w:val="Ttulo2"/>
    <w:rsid w:val="00D90AA7"/>
    <w:rPr>
      <w:b/>
      <w:bCs/>
      <w:spacing w:val="-3"/>
      <w:sz w:val="24"/>
      <w:lang w:val="es-ES_tradnl" w:eastAsia="es-ES"/>
    </w:rPr>
  </w:style>
  <w:style w:type="paragraph" w:styleId="Textonotapie">
    <w:name w:val="footnote text"/>
    <w:basedOn w:val="Normal"/>
    <w:link w:val="TextonotapieCar"/>
    <w:uiPriority w:val="99"/>
    <w:semiHidden/>
    <w:unhideWhenUsed/>
    <w:rsid w:val="00D90AA7"/>
    <w:rPr>
      <w:sz w:val="20"/>
      <w:szCs w:val="20"/>
    </w:rPr>
  </w:style>
  <w:style w:type="character" w:customStyle="1" w:styleId="TextonotapieCar">
    <w:name w:val="Texto nota pie Car"/>
    <w:basedOn w:val="Fuentedeprrafopredeter"/>
    <w:link w:val="Textonotapie"/>
    <w:uiPriority w:val="99"/>
    <w:semiHidden/>
    <w:rsid w:val="00D90AA7"/>
    <w:rPr>
      <w:lang w:val="es-ES" w:eastAsia="es-ES"/>
    </w:rPr>
  </w:style>
  <w:style w:type="character" w:styleId="Refdenotaalpie">
    <w:name w:val="footnote reference"/>
    <w:basedOn w:val="Fuentedeprrafopredeter"/>
    <w:uiPriority w:val="99"/>
    <w:semiHidden/>
    <w:unhideWhenUsed/>
    <w:rsid w:val="00D90A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es.r4ds.hadley.nz/"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962FCC152281542AF93253E93F6A9B1" ma:contentTypeVersion="0" ma:contentTypeDescription="Crear nuevo documento." ma:contentTypeScope="" ma:versionID="7b959f171329703e631e0f022fadb8f3">
  <xsd:schema xmlns:xsd="http://www.w3.org/2001/XMLSchema" xmlns:xs="http://www.w3.org/2001/XMLSchema" xmlns:p="http://schemas.microsoft.com/office/2006/metadata/properties" targetNamespace="http://schemas.microsoft.com/office/2006/metadata/properties" ma:root="true" ma:fieldsID="705939a004e2ee84ed79f8de76c4cf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D2C63-17BA-472C-BBCD-E782ABDFD43E}">
  <ds:schemaRefs>
    <ds:schemaRef ds:uri="http://schemas.microsoft.com/office/2006/metadata/longProperties"/>
  </ds:schemaRefs>
</ds:datastoreItem>
</file>

<file path=customXml/itemProps2.xml><?xml version="1.0" encoding="utf-8"?>
<ds:datastoreItem xmlns:ds="http://schemas.openxmlformats.org/officeDocument/2006/customXml" ds:itemID="{E07254A2-27B2-4C5C-9DC1-2648AFAA39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56EFDF8-0849-4308-9BED-3CFE1CCB8861}">
  <ds:schemaRefs>
    <ds:schemaRef ds:uri="http://schemas.microsoft.com/sharepoint/v3/contenttype/forms"/>
  </ds:schemaRefs>
</ds:datastoreItem>
</file>

<file path=customXml/itemProps4.xml><?xml version="1.0" encoding="utf-8"?>
<ds:datastoreItem xmlns:ds="http://schemas.openxmlformats.org/officeDocument/2006/customXml" ds:itemID="{A6391313-0922-4D4F-AFC9-EFE8E40AA43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93ECE6C-C372-477A-8DCB-23325A99A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2057</Words>
  <Characters>11315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Formulario Nº B-4</vt:lpstr>
    </vt:vector>
  </TitlesOfParts>
  <Company>UCSH</Company>
  <LinksUpToDate>false</LinksUpToDate>
  <CharactersWithSpaces>13346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Formulario Nº B-4</dc:title>
  <dc:subject/>
  <dc:creator>UCSH</dc:creator>
  <cp:keywords/>
  <cp:lastModifiedBy>Nicolas Agustin Ratto Ribo</cp:lastModifiedBy>
  <cp:revision>2</cp:revision>
  <dcterms:created xsi:type="dcterms:W3CDTF">2021-08-10T13:54:00Z</dcterms:created>
  <dcterms:modified xsi:type="dcterms:W3CDTF">2021-08-10T13:54:00Z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lpwstr>1</vt:lpwstr>
  </property>
</Properties>
</file>