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bookmarkStart w:id="1" w:name="_GoBack"/>
      <w:bookmarkEnd w:id="1"/>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2" w:name="_Toc195501183"/>
      <w:bookmarkStart w:id="3" w:name="_Toc195466935"/>
      <w:bookmarkStart w:id="4" w:name="_Toc201456623"/>
      <w:bookmarkStart w:id="5" w:name="_Toc201456664"/>
      <w:r>
        <w:lastRenderedPageBreak/>
        <w:t>Remerciement</w:t>
      </w:r>
      <w:bookmarkEnd w:id="2"/>
      <w:bookmarkEnd w:id="4"/>
      <w:bookmarkEnd w:id="5"/>
    </w:p>
    <w:p w14:paraId="303A262C" w14:textId="77777777" w:rsidR="00B6636A" w:rsidRPr="00B6636A" w:rsidRDefault="00B6636A" w:rsidP="00B6636A"/>
    <w:bookmarkStart w:id="6" w:name="_Toc201456665" w:displacedByCustomXml="next"/>
    <w:bookmarkStart w:id="7" w:name="_Toc201456624"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7"/>
          <w:bookmarkEnd w:id="6"/>
        </w:p>
        <w:p w14:paraId="2FFA4D45" w14:textId="77777777" w:rsidR="000965EE" w:rsidRDefault="00503E7C">
          <w:pPr>
            <w:pStyle w:val="TM1"/>
            <w:rPr>
              <w:b w:val="0"/>
              <w:noProof/>
              <w:lang w:eastAsia="ja-JP"/>
            </w:rPr>
          </w:pPr>
          <w:r>
            <w:fldChar w:fldCharType="begin"/>
          </w:r>
          <w:r>
            <w:instrText xml:space="preserve"> TOC \o "1-3" \h \z \u </w:instrText>
          </w:r>
          <w:r>
            <w:fldChar w:fldCharType="separate"/>
          </w:r>
          <w:r w:rsidR="000965EE">
            <w:rPr>
              <w:noProof/>
            </w:rPr>
            <w:t>Remerciement</w:t>
          </w:r>
          <w:r w:rsidR="000965EE">
            <w:rPr>
              <w:noProof/>
            </w:rPr>
            <w:tab/>
          </w:r>
          <w:r w:rsidR="000965EE">
            <w:rPr>
              <w:noProof/>
            </w:rPr>
            <w:fldChar w:fldCharType="begin"/>
          </w:r>
          <w:r w:rsidR="000965EE">
            <w:rPr>
              <w:noProof/>
            </w:rPr>
            <w:instrText xml:space="preserve"> PAGEREF _Toc201456623 \h </w:instrText>
          </w:r>
          <w:r w:rsidR="000965EE">
            <w:rPr>
              <w:noProof/>
            </w:rPr>
          </w:r>
          <w:r w:rsidR="000965EE">
            <w:rPr>
              <w:noProof/>
            </w:rPr>
            <w:fldChar w:fldCharType="separate"/>
          </w:r>
          <w:r w:rsidR="000965EE">
            <w:rPr>
              <w:noProof/>
            </w:rPr>
            <w:t>1</w:t>
          </w:r>
          <w:r w:rsidR="000965EE">
            <w:rPr>
              <w:noProof/>
            </w:rPr>
            <w:fldChar w:fldCharType="end"/>
          </w:r>
        </w:p>
        <w:p w14:paraId="30732257" w14:textId="77777777" w:rsidR="000965EE" w:rsidRDefault="000965EE">
          <w:pPr>
            <w:pStyle w:val="TM1"/>
            <w:rPr>
              <w:b w:val="0"/>
              <w:noProof/>
              <w:lang w:eastAsia="ja-JP"/>
            </w:rPr>
          </w:pPr>
          <w:r>
            <w:rPr>
              <w:noProof/>
            </w:rPr>
            <w:t>Sommaire</w:t>
          </w:r>
          <w:r>
            <w:rPr>
              <w:noProof/>
            </w:rPr>
            <w:tab/>
          </w:r>
          <w:r>
            <w:rPr>
              <w:noProof/>
            </w:rPr>
            <w:fldChar w:fldCharType="begin"/>
          </w:r>
          <w:r>
            <w:rPr>
              <w:noProof/>
            </w:rPr>
            <w:instrText xml:space="preserve"> PAGEREF _Toc201456624 \h </w:instrText>
          </w:r>
          <w:r>
            <w:rPr>
              <w:noProof/>
            </w:rPr>
          </w:r>
          <w:r>
            <w:rPr>
              <w:noProof/>
            </w:rPr>
            <w:fldChar w:fldCharType="separate"/>
          </w:r>
          <w:r>
            <w:rPr>
              <w:noProof/>
            </w:rPr>
            <w:t>2</w:t>
          </w:r>
          <w:r>
            <w:rPr>
              <w:noProof/>
            </w:rPr>
            <w:fldChar w:fldCharType="end"/>
          </w:r>
        </w:p>
        <w:p w14:paraId="4BF92804" w14:textId="77777777" w:rsidR="000965EE" w:rsidRDefault="000965EE">
          <w:pPr>
            <w:pStyle w:val="TM1"/>
            <w:rPr>
              <w:b w:val="0"/>
              <w:noProof/>
              <w:lang w:eastAsia="ja-JP"/>
            </w:rPr>
          </w:pPr>
          <w:r>
            <w:rPr>
              <w:noProof/>
            </w:rPr>
            <w:t>Table des illustrations</w:t>
          </w:r>
          <w:r>
            <w:rPr>
              <w:noProof/>
            </w:rPr>
            <w:tab/>
          </w:r>
          <w:r>
            <w:rPr>
              <w:noProof/>
            </w:rPr>
            <w:fldChar w:fldCharType="begin"/>
          </w:r>
          <w:r>
            <w:rPr>
              <w:noProof/>
            </w:rPr>
            <w:instrText xml:space="preserve"> PAGEREF _Toc201456625 \h </w:instrText>
          </w:r>
          <w:r>
            <w:rPr>
              <w:noProof/>
            </w:rPr>
          </w:r>
          <w:r>
            <w:rPr>
              <w:noProof/>
            </w:rPr>
            <w:fldChar w:fldCharType="separate"/>
          </w:r>
          <w:r>
            <w:rPr>
              <w:noProof/>
            </w:rPr>
            <w:t>4</w:t>
          </w:r>
          <w:r>
            <w:rPr>
              <w:noProof/>
            </w:rPr>
            <w:fldChar w:fldCharType="end"/>
          </w:r>
        </w:p>
        <w:p w14:paraId="3080F513" w14:textId="77777777" w:rsidR="000965EE" w:rsidRDefault="000965EE">
          <w:pPr>
            <w:pStyle w:val="TM1"/>
            <w:rPr>
              <w:b w:val="0"/>
              <w:noProof/>
              <w:lang w:eastAsia="ja-JP"/>
            </w:rPr>
          </w:pPr>
          <w:r w:rsidRPr="00F340DA">
            <w:rPr>
              <w:noProof/>
              <w:lang w:val="en-US"/>
            </w:rPr>
            <w:t>Abstract</w:t>
          </w:r>
          <w:r>
            <w:rPr>
              <w:noProof/>
            </w:rPr>
            <w:tab/>
          </w:r>
          <w:r>
            <w:rPr>
              <w:noProof/>
            </w:rPr>
            <w:fldChar w:fldCharType="begin"/>
          </w:r>
          <w:r>
            <w:rPr>
              <w:noProof/>
            </w:rPr>
            <w:instrText xml:space="preserve"> PAGEREF _Toc201456626 \h </w:instrText>
          </w:r>
          <w:r>
            <w:rPr>
              <w:noProof/>
            </w:rPr>
          </w:r>
          <w:r>
            <w:rPr>
              <w:noProof/>
            </w:rPr>
            <w:fldChar w:fldCharType="separate"/>
          </w:r>
          <w:r>
            <w:rPr>
              <w:noProof/>
            </w:rPr>
            <w:t>7</w:t>
          </w:r>
          <w:r>
            <w:rPr>
              <w:noProof/>
            </w:rPr>
            <w:fldChar w:fldCharType="end"/>
          </w:r>
        </w:p>
        <w:p w14:paraId="5E46A8A7" w14:textId="77777777" w:rsidR="000965EE" w:rsidRDefault="000965EE">
          <w:pPr>
            <w:pStyle w:val="TM1"/>
            <w:rPr>
              <w:b w:val="0"/>
              <w:noProof/>
              <w:lang w:eastAsia="ja-JP"/>
            </w:rPr>
          </w:pPr>
          <w:r>
            <w:rPr>
              <w:noProof/>
            </w:rPr>
            <w:t>Introduction</w:t>
          </w:r>
          <w:r>
            <w:rPr>
              <w:noProof/>
            </w:rPr>
            <w:tab/>
          </w:r>
          <w:r>
            <w:rPr>
              <w:noProof/>
            </w:rPr>
            <w:fldChar w:fldCharType="begin"/>
          </w:r>
          <w:r>
            <w:rPr>
              <w:noProof/>
            </w:rPr>
            <w:instrText xml:space="preserve"> PAGEREF _Toc201456627 \h </w:instrText>
          </w:r>
          <w:r>
            <w:rPr>
              <w:noProof/>
            </w:rPr>
          </w:r>
          <w:r>
            <w:rPr>
              <w:noProof/>
            </w:rPr>
            <w:fldChar w:fldCharType="separate"/>
          </w:r>
          <w:r>
            <w:rPr>
              <w:noProof/>
            </w:rPr>
            <w:t>8</w:t>
          </w:r>
          <w:r>
            <w:rPr>
              <w:noProof/>
            </w:rPr>
            <w:fldChar w:fldCharType="end"/>
          </w:r>
        </w:p>
        <w:p w14:paraId="57C0E4D6" w14:textId="77777777" w:rsidR="000965EE" w:rsidRDefault="000965EE">
          <w:pPr>
            <w:pStyle w:val="TM1"/>
            <w:rPr>
              <w:b w:val="0"/>
              <w:noProof/>
              <w:lang w:eastAsia="ja-JP"/>
            </w:rPr>
          </w:pPr>
          <w:r>
            <w:rPr>
              <w:noProof/>
            </w:rPr>
            <w:t>Présentation d’Atos</w:t>
          </w:r>
          <w:r>
            <w:rPr>
              <w:noProof/>
            </w:rPr>
            <w:tab/>
          </w:r>
          <w:r>
            <w:rPr>
              <w:noProof/>
            </w:rPr>
            <w:fldChar w:fldCharType="begin"/>
          </w:r>
          <w:r>
            <w:rPr>
              <w:noProof/>
            </w:rPr>
            <w:instrText xml:space="preserve"> PAGEREF _Toc201456628 \h </w:instrText>
          </w:r>
          <w:r>
            <w:rPr>
              <w:noProof/>
            </w:rPr>
          </w:r>
          <w:r>
            <w:rPr>
              <w:noProof/>
            </w:rPr>
            <w:fldChar w:fldCharType="separate"/>
          </w:r>
          <w:r>
            <w:rPr>
              <w:noProof/>
            </w:rPr>
            <w:t>9</w:t>
          </w:r>
          <w:r>
            <w:rPr>
              <w:noProof/>
            </w:rPr>
            <w:fldChar w:fldCharType="end"/>
          </w:r>
        </w:p>
        <w:p w14:paraId="1E17BB3D" w14:textId="77777777" w:rsidR="000965EE" w:rsidRDefault="000965EE">
          <w:pPr>
            <w:pStyle w:val="TM1"/>
            <w:rPr>
              <w:b w:val="0"/>
              <w:noProof/>
              <w:lang w:eastAsia="ja-JP"/>
            </w:rPr>
          </w:pPr>
          <w:r>
            <w:rPr>
              <w:noProof/>
            </w:rPr>
            <w:t>Sujet</w:t>
          </w:r>
          <w:r>
            <w:rPr>
              <w:noProof/>
            </w:rPr>
            <w:tab/>
          </w:r>
          <w:r>
            <w:rPr>
              <w:noProof/>
            </w:rPr>
            <w:fldChar w:fldCharType="begin"/>
          </w:r>
          <w:r>
            <w:rPr>
              <w:noProof/>
            </w:rPr>
            <w:instrText xml:space="preserve"> PAGEREF _Toc201456629 \h </w:instrText>
          </w:r>
          <w:r>
            <w:rPr>
              <w:noProof/>
            </w:rPr>
          </w:r>
          <w:r>
            <w:rPr>
              <w:noProof/>
            </w:rPr>
            <w:fldChar w:fldCharType="separate"/>
          </w:r>
          <w:r>
            <w:rPr>
              <w:noProof/>
            </w:rPr>
            <w:t>10</w:t>
          </w:r>
          <w:r>
            <w:rPr>
              <w:noProof/>
            </w:rPr>
            <w:fldChar w:fldCharType="end"/>
          </w:r>
        </w:p>
        <w:p w14:paraId="0F76D04E" w14:textId="77777777" w:rsidR="000965EE" w:rsidRDefault="000965EE">
          <w:pPr>
            <w:pStyle w:val="TM1"/>
            <w:rPr>
              <w:b w:val="0"/>
              <w:noProof/>
              <w:lang w:eastAsia="ja-JP"/>
            </w:rPr>
          </w:pPr>
          <w:r>
            <w:rPr>
              <w:noProof/>
            </w:rPr>
            <w:t>Cycle de vie d’un projet</w:t>
          </w:r>
          <w:r>
            <w:rPr>
              <w:noProof/>
            </w:rPr>
            <w:tab/>
          </w:r>
          <w:r>
            <w:rPr>
              <w:noProof/>
            </w:rPr>
            <w:fldChar w:fldCharType="begin"/>
          </w:r>
          <w:r>
            <w:rPr>
              <w:noProof/>
            </w:rPr>
            <w:instrText xml:space="preserve"> PAGEREF _Toc201456630 \h </w:instrText>
          </w:r>
          <w:r>
            <w:rPr>
              <w:noProof/>
            </w:rPr>
          </w:r>
          <w:r>
            <w:rPr>
              <w:noProof/>
            </w:rPr>
            <w:fldChar w:fldCharType="separate"/>
          </w:r>
          <w:r>
            <w:rPr>
              <w:noProof/>
            </w:rPr>
            <w:t>11</w:t>
          </w:r>
          <w:r>
            <w:rPr>
              <w:noProof/>
            </w:rPr>
            <w:fldChar w:fldCharType="end"/>
          </w:r>
        </w:p>
        <w:p w14:paraId="5C21FC34" w14:textId="77777777" w:rsidR="000965EE" w:rsidRDefault="000965EE">
          <w:pPr>
            <w:pStyle w:val="TM1"/>
            <w:rPr>
              <w:b w:val="0"/>
              <w:noProof/>
              <w:lang w:eastAsia="ja-JP"/>
            </w:rPr>
          </w:pPr>
          <w:r>
            <w:rPr>
              <w:noProof/>
            </w:rPr>
            <w:t>Le Portail des Lorrains (PDL)</w:t>
          </w:r>
          <w:r>
            <w:rPr>
              <w:noProof/>
            </w:rPr>
            <w:tab/>
          </w:r>
          <w:r>
            <w:rPr>
              <w:noProof/>
            </w:rPr>
            <w:fldChar w:fldCharType="begin"/>
          </w:r>
          <w:r>
            <w:rPr>
              <w:noProof/>
            </w:rPr>
            <w:instrText xml:space="preserve"> PAGEREF _Toc201456631 \h </w:instrText>
          </w:r>
          <w:r>
            <w:rPr>
              <w:noProof/>
            </w:rPr>
          </w:r>
          <w:r>
            <w:rPr>
              <w:noProof/>
            </w:rPr>
            <w:fldChar w:fldCharType="separate"/>
          </w:r>
          <w:r>
            <w:rPr>
              <w:noProof/>
            </w:rPr>
            <w:t>13</w:t>
          </w:r>
          <w:r>
            <w:rPr>
              <w:noProof/>
            </w:rPr>
            <w:fldChar w:fldCharType="end"/>
          </w:r>
        </w:p>
        <w:p w14:paraId="1ED535C1" w14:textId="77777777" w:rsidR="000965EE" w:rsidRDefault="000965EE">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_Toc201456632 \h </w:instrText>
          </w:r>
          <w:r>
            <w:rPr>
              <w:noProof/>
            </w:rPr>
          </w:r>
          <w:r>
            <w:rPr>
              <w:noProof/>
            </w:rPr>
            <w:fldChar w:fldCharType="separate"/>
          </w:r>
          <w:r>
            <w:rPr>
              <w:noProof/>
            </w:rPr>
            <w:t>13</w:t>
          </w:r>
          <w:r>
            <w:rPr>
              <w:noProof/>
            </w:rPr>
            <w:fldChar w:fldCharType="end"/>
          </w:r>
        </w:p>
        <w:p w14:paraId="747BDEF0" w14:textId="77777777" w:rsidR="000965EE" w:rsidRDefault="000965EE">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_Toc201456633 \h </w:instrText>
          </w:r>
          <w:r>
            <w:rPr>
              <w:noProof/>
            </w:rPr>
          </w:r>
          <w:r>
            <w:rPr>
              <w:noProof/>
            </w:rPr>
            <w:fldChar w:fldCharType="separate"/>
          </w:r>
          <w:r>
            <w:rPr>
              <w:noProof/>
            </w:rPr>
            <w:t>13</w:t>
          </w:r>
          <w:r>
            <w:rPr>
              <w:noProof/>
            </w:rPr>
            <w:fldChar w:fldCharType="end"/>
          </w:r>
        </w:p>
        <w:p w14:paraId="4F24955F" w14:textId="77777777" w:rsidR="000965EE" w:rsidRDefault="000965EE">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_Toc201456634 \h </w:instrText>
          </w:r>
          <w:r>
            <w:rPr>
              <w:noProof/>
            </w:rPr>
          </w:r>
          <w:r>
            <w:rPr>
              <w:noProof/>
            </w:rPr>
            <w:fldChar w:fldCharType="separate"/>
          </w:r>
          <w:r>
            <w:rPr>
              <w:noProof/>
            </w:rPr>
            <w:t>14</w:t>
          </w:r>
          <w:r>
            <w:rPr>
              <w:noProof/>
            </w:rPr>
            <w:fldChar w:fldCharType="end"/>
          </w:r>
        </w:p>
        <w:p w14:paraId="498344D6" w14:textId="77777777" w:rsidR="000965EE" w:rsidRDefault="000965EE">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_Toc201456635 \h </w:instrText>
          </w:r>
          <w:r>
            <w:rPr>
              <w:noProof/>
            </w:rPr>
          </w:r>
          <w:r>
            <w:rPr>
              <w:noProof/>
            </w:rPr>
            <w:fldChar w:fldCharType="separate"/>
          </w:r>
          <w:r>
            <w:rPr>
              <w:noProof/>
            </w:rPr>
            <w:t>15</w:t>
          </w:r>
          <w:r>
            <w:rPr>
              <w:noProof/>
            </w:rPr>
            <w:fldChar w:fldCharType="end"/>
          </w:r>
        </w:p>
        <w:p w14:paraId="4BF4B217" w14:textId="77777777" w:rsidR="000965EE" w:rsidRDefault="000965EE">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_Toc201456636 \h </w:instrText>
          </w:r>
          <w:r>
            <w:rPr>
              <w:noProof/>
            </w:rPr>
          </w:r>
          <w:r>
            <w:rPr>
              <w:noProof/>
            </w:rPr>
            <w:fldChar w:fldCharType="separate"/>
          </w:r>
          <w:r>
            <w:rPr>
              <w:noProof/>
            </w:rPr>
            <w:t>15</w:t>
          </w:r>
          <w:r>
            <w:rPr>
              <w:noProof/>
            </w:rPr>
            <w:fldChar w:fldCharType="end"/>
          </w:r>
        </w:p>
        <w:p w14:paraId="0560E8DC" w14:textId="77777777" w:rsidR="000965EE" w:rsidRDefault="000965EE">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_Toc201456637 \h </w:instrText>
          </w:r>
          <w:r>
            <w:rPr>
              <w:noProof/>
            </w:rPr>
          </w:r>
          <w:r>
            <w:rPr>
              <w:noProof/>
            </w:rPr>
            <w:fldChar w:fldCharType="separate"/>
          </w:r>
          <w:r>
            <w:rPr>
              <w:noProof/>
            </w:rPr>
            <w:t>15</w:t>
          </w:r>
          <w:r>
            <w:rPr>
              <w:noProof/>
            </w:rPr>
            <w:fldChar w:fldCharType="end"/>
          </w:r>
        </w:p>
        <w:p w14:paraId="71D204DA" w14:textId="77777777" w:rsidR="000965EE" w:rsidRDefault="000965EE">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_Toc201456638 \h </w:instrText>
          </w:r>
          <w:r>
            <w:rPr>
              <w:noProof/>
            </w:rPr>
          </w:r>
          <w:r>
            <w:rPr>
              <w:noProof/>
            </w:rPr>
            <w:fldChar w:fldCharType="separate"/>
          </w:r>
          <w:r>
            <w:rPr>
              <w:noProof/>
            </w:rPr>
            <w:t>15</w:t>
          </w:r>
          <w:r>
            <w:rPr>
              <w:noProof/>
            </w:rPr>
            <w:fldChar w:fldCharType="end"/>
          </w:r>
        </w:p>
        <w:p w14:paraId="21112399" w14:textId="77777777" w:rsidR="000965EE" w:rsidRDefault="000965EE">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_Toc201456639 \h </w:instrText>
          </w:r>
          <w:r>
            <w:rPr>
              <w:noProof/>
            </w:rPr>
          </w:r>
          <w:r>
            <w:rPr>
              <w:noProof/>
            </w:rPr>
            <w:fldChar w:fldCharType="separate"/>
          </w:r>
          <w:r>
            <w:rPr>
              <w:noProof/>
            </w:rPr>
            <w:t>16</w:t>
          </w:r>
          <w:r>
            <w:rPr>
              <w:noProof/>
            </w:rPr>
            <w:fldChar w:fldCharType="end"/>
          </w:r>
        </w:p>
        <w:p w14:paraId="298F5690" w14:textId="77777777" w:rsidR="000965EE" w:rsidRDefault="000965EE">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_Toc201456640 \h </w:instrText>
          </w:r>
          <w:r>
            <w:rPr>
              <w:noProof/>
            </w:rPr>
          </w:r>
          <w:r>
            <w:rPr>
              <w:noProof/>
            </w:rPr>
            <w:fldChar w:fldCharType="separate"/>
          </w:r>
          <w:r>
            <w:rPr>
              <w:noProof/>
            </w:rPr>
            <w:t>16</w:t>
          </w:r>
          <w:r>
            <w:rPr>
              <w:noProof/>
            </w:rPr>
            <w:fldChar w:fldCharType="end"/>
          </w:r>
        </w:p>
        <w:p w14:paraId="7AF88BB4" w14:textId="77777777" w:rsidR="000965EE" w:rsidRDefault="000965EE">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_Toc201456641 \h </w:instrText>
          </w:r>
          <w:r>
            <w:rPr>
              <w:noProof/>
            </w:rPr>
          </w:r>
          <w:r>
            <w:rPr>
              <w:noProof/>
            </w:rPr>
            <w:fldChar w:fldCharType="separate"/>
          </w:r>
          <w:r>
            <w:rPr>
              <w:noProof/>
            </w:rPr>
            <w:t>20</w:t>
          </w:r>
          <w:r>
            <w:rPr>
              <w:noProof/>
            </w:rPr>
            <w:fldChar w:fldCharType="end"/>
          </w:r>
        </w:p>
        <w:p w14:paraId="2C147DD7" w14:textId="77777777" w:rsidR="000965EE" w:rsidRDefault="000965EE">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_Toc201456642 \h </w:instrText>
          </w:r>
          <w:r>
            <w:rPr>
              <w:noProof/>
            </w:rPr>
          </w:r>
          <w:r>
            <w:rPr>
              <w:noProof/>
            </w:rPr>
            <w:fldChar w:fldCharType="separate"/>
          </w:r>
          <w:r>
            <w:rPr>
              <w:noProof/>
            </w:rPr>
            <w:t>21</w:t>
          </w:r>
          <w:r>
            <w:rPr>
              <w:noProof/>
            </w:rPr>
            <w:fldChar w:fldCharType="end"/>
          </w:r>
        </w:p>
        <w:p w14:paraId="292C67EA" w14:textId="77777777" w:rsidR="000965EE" w:rsidRDefault="000965EE">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_Toc201456643 \h </w:instrText>
          </w:r>
          <w:r>
            <w:rPr>
              <w:noProof/>
            </w:rPr>
          </w:r>
          <w:r>
            <w:rPr>
              <w:noProof/>
            </w:rPr>
            <w:fldChar w:fldCharType="separate"/>
          </w:r>
          <w:r>
            <w:rPr>
              <w:noProof/>
            </w:rPr>
            <w:t>21</w:t>
          </w:r>
          <w:r>
            <w:rPr>
              <w:noProof/>
            </w:rPr>
            <w:fldChar w:fldCharType="end"/>
          </w:r>
        </w:p>
        <w:p w14:paraId="279B4870" w14:textId="77777777" w:rsidR="000965EE" w:rsidRDefault="000965EE">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_Toc201456644 \h </w:instrText>
          </w:r>
          <w:r>
            <w:rPr>
              <w:noProof/>
            </w:rPr>
          </w:r>
          <w:r>
            <w:rPr>
              <w:noProof/>
            </w:rPr>
            <w:fldChar w:fldCharType="separate"/>
          </w:r>
          <w:r>
            <w:rPr>
              <w:noProof/>
            </w:rPr>
            <w:t>22</w:t>
          </w:r>
          <w:r>
            <w:rPr>
              <w:noProof/>
            </w:rPr>
            <w:fldChar w:fldCharType="end"/>
          </w:r>
        </w:p>
        <w:p w14:paraId="0B36AEA8" w14:textId="77777777" w:rsidR="000965EE" w:rsidRDefault="000965EE">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_Toc201456645 \h </w:instrText>
          </w:r>
          <w:r>
            <w:rPr>
              <w:noProof/>
            </w:rPr>
          </w:r>
          <w:r>
            <w:rPr>
              <w:noProof/>
            </w:rPr>
            <w:fldChar w:fldCharType="separate"/>
          </w:r>
          <w:r>
            <w:rPr>
              <w:noProof/>
            </w:rPr>
            <w:t>22</w:t>
          </w:r>
          <w:r>
            <w:rPr>
              <w:noProof/>
            </w:rPr>
            <w:fldChar w:fldCharType="end"/>
          </w:r>
        </w:p>
        <w:p w14:paraId="4BD71ED3" w14:textId="77777777" w:rsidR="000965EE" w:rsidRDefault="000965EE">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_Toc201456646 \h </w:instrText>
          </w:r>
          <w:r>
            <w:rPr>
              <w:noProof/>
            </w:rPr>
          </w:r>
          <w:r>
            <w:rPr>
              <w:noProof/>
            </w:rPr>
            <w:fldChar w:fldCharType="separate"/>
          </w:r>
          <w:r>
            <w:rPr>
              <w:noProof/>
            </w:rPr>
            <w:t>23</w:t>
          </w:r>
          <w:r>
            <w:rPr>
              <w:noProof/>
            </w:rPr>
            <w:fldChar w:fldCharType="end"/>
          </w:r>
        </w:p>
        <w:p w14:paraId="16C65C8C" w14:textId="77777777" w:rsidR="000965EE" w:rsidRDefault="000965EE">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_Toc201456647 \h </w:instrText>
          </w:r>
          <w:r>
            <w:rPr>
              <w:noProof/>
            </w:rPr>
          </w:r>
          <w:r>
            <w:rPr>
              <w:noProof/>
            </w:rPr>
            <w:fldChar w:fldCharType="separate"/>
          </w:r>
          <w:r>
            <w:rPr>
              <w:noProof/>
            </w:rPr>
            <w:t>23</w:t>
          </w:r>
          <w:r>
            <w:rPr>
              <w:noProof/>
            </w:rPr>
            <w:fldChar w:fldCharType="end"/>
          </w:r>
        </w:p>
        <w:p w14:paraId="52D91CCF" w14:textId="77777777" w:rsidR="000965EE" w:rsidRDefault="000965EE">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_Toc201456648 \h </w:instrText>
          </w:r>
          <w:r>
            <w:rPr>
              <w:noProof/>
            </w:rPr>
          </w:r>
          <w:r>
            <w:rPr>
              <w:noProof/>
            </w:rPr>
            <w:fldChar w:fldCharType="separate"/>
          </w:r>
          <w:r>
            <w:rPr>
              <w:noProof/>
            </w:rPr>
            <w:t>25</w:t>
          </w:r>
          <w:r>
            <w:rPr>
              <w:noProof/>
            </w:rPr>
            <w:fldChar w:fldCharType="end"/>
          </w:r>
        </w:p>
        <w:p w14:paraId="6E3302A5" w14:textId="77777777" w:rsidR="000965EE" w:rsidRDefault="000965EE">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_Toc201456649 \h </w:instrText>
          </w:r>
          <w:r>
            <w:rPr>
              <w:noProof/>
            </w:rPr>
          </w:r>
          <w:r>
            <w:rPr>
              <w:noProof/>
            </w:rPr>
            <w:fldChar w:fldCharType="separate"/>
          </w:r>
          <w:r>
            <w:rPr>
              <w:noProof/>
            </w:rPr>
            <w:t>27</w:t>
          </w:r>
          <w:r>
            <w:rPr>
              <w:noProof/>
            </w:rPr>
            <w:fldChar w:fldCharType="end"/>
          </w:r>
        </w:p>
        <w:p w14:paraId="35F95ECA" w14:textId="77777777" w:rsidR="000965EE" w:rsidRDefault="000965EE">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_Toc201456650 \h </w:instrText>
          </w:r>
          <w:r>
            <w:rPr>
              <w:noProof/>
            </w:rPr>
          </w:r>
          <w:r>
            <w:rPr>
              <w:noProof/>
            </w:rPr>
            <w:fldChar w:fldCharType="separate"/>
          </w:r>
          <w:r>
            <w:rPr>
              <w:noProof/>
            </w:rPr>
            <w:t>31</w:t>
          </w:r>
          <w:r>
            <w:rPr>
              <w:noProof/>
            </w:rPr>
            <w:fldChar w:fldCharType="end"/>
          </w:r>
        </w:p>
        <w:p w14:paraId="3AB6461F" w14:textId="77777777" w:rsidR="000965EE" w:rsidRDefault="000965EE">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_Toc201456651 \h </w:instrText>
          </w:r>
          <w:r>
            <w:rPr>
              <w:noProof/>
            </w:rPr>
          </w:r>
          <w:r>
            <w:rPr>
              <w:noProof/>
            </w:rPr>
            <w:fldChar w:fldCharType="separate"/>
          </w:r>
          <w:r>
            <w:rPr>
              <w:noProof/>
            </w:rPr>
            <w:t>32</w:t>
          </w:r>
          <w:r>
            <w:rPr>
              <w:noProof/>
            </w:rPr>
            <w:fldChar w:fldCharType="end"/>
          </w:r>
        </w:p>
        <w:p w14:paraId="7DACEBD3" w14:textId="77777777" w:rsidR="000965EE" w:rsidRDefault="000965EE">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_Toc201456652 \h </w:instrText>
          </w:r>
          <w:r>
            <w:rPr>
              <w:noProof/>
            </w:rPr>
          </w:r>
          <w:r>
            <w:rPr>
              <w:noProof/>
            </w:rPr>
            <w:fldChar w:fldCharType="separate"/>
          </w:r>
          <w:r>
            <w:rPr>
              <w:noProof/>
            </w:rPr>
            <w:t>32</w:t>
          </w:r>
          <w:r>
            <w:rPr>
              <w:noProof/>
            </w:rPr>
            <w:fldChar w:fldCharType="end"/>
          </w:r>
        </w:p>
        <w:p w14:paraId="6DDFF250" w14:textId="77777777" w:rsidR="000965EE" w:rsidRDefault="000965EE">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_Toc201456653 \h </w:instrText>
          </w:r>
          <w:r>
            <w:rPr>
              <w:noProof/>
            </w:rPr>
          </w:r>
          <w:r>
            <w:rPr>
              <w:noProof/>
            </w:rPr>
            <w:fldChar w:fldCharType="separate"/>
          </w:r>
          <w:r>
            <w:rPr>
              <w:noProof/>
            </w:rPr>
            <w:t>32</w:t>
          </w:r>
          <w:r>
            <w:rPr>
              <w:noProof/>
            </w:rPr>
            <w:fldChar w:fldCharType="end"/>
          </w:r>
        </w:p>
        <w:p w14:paraId="435FE039" w14:textId="77777777" w:rsidR="000965EE" w:rsidRDefault="000965EE">
          <w:pPr>
            <w:pStyle w:val="TM3"/>
            <w:tabs>
              <w:tab w:val="right" w:leader="dot" w:pos="9350"/>
            </w:tabs>
            <w:rPr>
              <w:noProof/>
              <w:sz w:val="24"/>
              <w:szCs w:val="24"/>
              <w:lang w:eastAsia="ja-JP"/>
            </w:rPr>
          </w:pPr>
          <w:r>
            <w:rPr>
              <w:noProof/>
            </w:rPr>
            <w:t>La newsletter</w:t>
          </w:r>
          <w:r>
            <w:rPr>
              <w:noProof/>
            </w:rPr>
            <w:tab/>
          </w:r>
          <w:r>
            <w:rPr>
              <w:noProof/>
            </w:rPr>
            <w:fldChar w:fldCharType="begin"/>
          </w:r>
          <w:r>
            <w:rPr>
              <w:noProof/>
            </w:rPr>
            <w:instrText xml:space="preserve"> PAGEREF _Toc201456654 \h </w:instrText>
          </w:r>
          <w:r>
            <w:rPr>
              <w:noProof/>
            </w:rPr>
          </w:r>
          <w:r>
            <w:rPr>
              <w:noProof/>
            </w:rPr>
            <w:fldChar w:fldCharType="separate"/>
          </w:r>
          <w:r>
            <w:rPr>
              <w:noProof/>
            </w:rPr>
            <w:t>33</w:t>
          </w:r>
          <w:r>
            <w:rPr>
              <w:noProof/>
            </w:rPr>
            <w:fldChar w:fldCharType="end"/>
          </w:r>
        </w:p>
        <w:p w14:paraId="5029B99B" w14:textId="77777777" w:rsidR="000965EE" w:rsidRDefault="000965EE">
          <w:pPr>
            <w:pStyle w:val="TM2"/>
            <w:tabs>
              <w:tab w:val="right" w:leader="dot" w:pos="9350"/>
            </w:tabs>
            <w:rPr>
              <w:b w:val="0"/>
              <w:noProof/>
              <w:sz w:val="24"/>
              <w:szCs w:val="24"/>
              <w:lang w:eastAsia="ja-JP"/>
            </w:rPr>
          </w:pPr>
          <w:r>
            <w:rPr>
              <w:noProof/>
            </w:rPr>
            <w:t>Les Tests en intégration</w:t>
          </w:r>
          <w:r>
            <w:rPr>
              <w:noProof/>
            </w:rPr>
            <w:tab/>
          </w:r>
          <w:r>
            <w:rPr>
              <w:noProof/>
            </w:rPr>
            <w:fldChar w:fldCharType="begin"/>
          </w:r>
          <w:r>
            <w:rPr>
              <w:noProof/>
            </w:rPr>
            <w:instrText xml:space="preserve"> PAGEREF _Toc201456655 \h </w:instrText>
          </w:r>
          <w:r>
            <w:rPr>
              <w:noProof/>
            </w:rPr>
          </w:r>
          <w:r>
            <w:rPr>
              <w:noProof/>
            </w:rPr>
            <w:fldChar w:fldCharType="separate"/>
          </w:r>
          <w:r>
            <w:rPr>
              <w:noProof/>
            </w:rPr>
            <w:t>34</w:t>
          </w:r>
          <w:r>
            <w:rPr>
              <w:noProof/>
            </w:rPr>
            <w:fldChar w:fldCharType="end"/>
          </w:r>
        </w:p>
        <w:p w14:paraId="6BC25369" w14:textId="77777777" w:rsidR="000965EE" w:rsidRDefault="000965EE">
          <w:pPr>
            <w:pStyle w:val="TM1"/>
            <w:rPr>
              <w:b w:val="0"/>
              <w:noProof/>
              <w:lang w:eastAsia="ja-JP"/>
            </w:rPr>
          </w:pPr>
          <w:r>
            <w:rPr>
              <w:noProof/>
            </w:rPr>
            <w:t>Conclusion</w:t>
          </w:r>
          <w:r>
            <w:rPr>
              <w:noProof/>
            </w:rPr>
            <w:tab/>
          </w:r>
          <w:r>
            <w:rPr>
              <w:noProof/>
            </w:rPr>
            <w:fldChar w:fldCharType="begin"/>
          </w:r>
          <w:r>
            <w:rPr>
              <w:noProof/>
            </w:rPr>
            <w:instrText xml:space="preserve"> PAGEREF _Toc201456656 \h </w:instrText>
          </w:r>
          <w:r>
            <w:rPr>
              <w:noProof/>
            </w:rPr>
          </w:r>
          <w:r>
            <w:rPr>
              <w:noProof/>
            </w:rPr>
            <w:fldChar w:fldCharType="separate"/>
          </w:r>
          <w:r>
            <w:rPr>
              <w:noProof/>
            </w:rPr>
            <w:t>35</w:t>
          </w:r>
          <w:r>
            <w:rPr>
              <w:noProof/>
            </w:rPr>
            <w:fldChar w:fldCharType="end"/>
          </w:r>
        </w:p>
        <w:p w14:paraId="1906D6C3" w14:textId="77777777" w:rsidR="000965EE" w:rsidRDefault="000965EE">
          <w:pPr>
            <w:pStyle w:val="TM1"/>
            <w:rPr>
              <w:b w:val="0"/>
              <w:noProof/>
              <w:lang w:eastAsia="ja-JP"/>
            </w:rPr>
          </w:pPr>
          <w:r>
            <w:rPr>
              <w:noProof/>
            </w:rPr>
            <w:t>Table des Annexes</w:t>
          </w:r>
          <w:r>
            <w:rPr>
              <w:noProof/>
            </w:rPr>
            <w:tab/>
          </w:r>
          <w:r>
            <w:rPr>
              <w:noProof/>
            </w:rPr>
            <w:fldChar w:fldCharType="begin"/>
          </w:r>
          <w:r>
            <w:rPr>
              <w:noProof/>
            </w:rPr>
            <w:instrText xml:space="preserve"> PAGEREF _Toc201456657 \h </w:instrText>
          </w:r>
          <w:r>
            <w:rPr>
              <w:noProof/>
            </w:rPr>
          </w:r>
          <w:r>
            <w:rPr>
              <w:noProof/>
            </w:rPr>
            <w:fldChar w:fldCharType="separate"/>
          </w:r>
          <w:r>
            <w:rPr>
              <w:noProof/>
            </w:rPr>
            <w:t>36</w:t>
          </w:r>
          <w:r>
            <w:rPr>
              <w:noProof/>
            </w:rPr>
            <w:fldChar w:fldCharType="end"/>
          </w:r>
        </w:p>
        <w:p w14:paraId="3669B4CE" w14:textId="77777777" w:rsidR="000965EE" w:rsidRDefault="000965EE">
          <w:pPr>
            <w:pStyle w:val="TM1"/>
            <w:rPr>
              <w:b w:val="0"/>
              <w:noProof/>
              <w:lang w:eastAsia="ja-JP"/>
            </w:rPr>
          </w:pPr>
          <w:r>
            <w:rPr>
              <w:noProof/>
            </w:rPr>
            <w:t>Annexe</w:t>
          </w:r>
          <w:r>
            <w:rPr>
              <w:noProof/>
            </w:rPr>
            <w:tab/>
          </w:r>
          <w:r>
            <w:rPr>
              <w:noProof/>
            </w:rPr>
            <w:fldChar w:fldCharType="begin"/>
          </w:r>
          <w:r>
            <w:rPr>
              <w:noProof/>
            </w:rPr>
            <w:instrText xml:space="preserve"> PAGEREF _Toc201456658 \h </w:instrText>
          </w:r>
          <w:r>
            <w:rPr>
              <w:noProof/>
            </w:rPr>
          </w:r>
          <w:r>
            <w:rPr>
              <w:noProof/>
            </w:rPr>
            <w:fldChar w:fldCharType="separate"/>
          </w:r>
          <w:r>
            <w:rPr>
              <w:noProof/>
            </w:rPr>
            <w:t>A</w:t>
          </w:r>
          <w:r>
            <w:rPr>
              <w:noProof/>
            </w:rPr>
            <w:fldChar w:fldCharType="end"/>
          </w:r>
        </w:p>
        <w:p w14:paraId="104A24FF" w14:textId="77777777" w:rsidR="000965EE" w:rsidRDefault="000965EE">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_Toc201456659 \h </w:instrText>
          </w:r>
          <w:r>
            <w:rPr>
              <w:noProof/>
            </w:rPr>
          </w:r>
          <w:r>
            <w:rPr>
              <w:noProof/>
            </w:rPr>
            <w:fldChar w:fldCharType="separate"/>
          </w:r>
          <w:r>
            <w:rPr>
              <w:noProof/>
            </w:rPr>
            <w:t>A</w:t>
          </w:r>
          <w:r>
            <w:rPr>
              <w:noProof/>
            </w:rPr>
            <w:fldChar w:fldCharType="end"/>
          </w:r>
        </w:p>
        <w:p w14:paraId="0779FC2B" w14:textId="77777777" w:rsidR="000965EE" w:rsidRDefault="000965EE">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_Toc201456660 \h </w:instrText>
          </w:r>
          <w:r>
            <w:rPr>
              <w:noProof/>
            </w:rPr>
          </w:r>
          <w:r>
            <w:rPr>
              <w:noProof/>
            </w:rPr>
            <w:fldChar w:fldCharType="separate"/>
          </w:r>
          <w:r>
            <w:rPr>
              <w:noProof/>
            </w:rPr>
            <w:t>K</w:t>
          </w:r>
          <w:r>
            <w:rPr>
              <w:noProof/>
            </w:rPr>
            <w:fldChar w:fldCharType="end"/>
          </w:r>
        </w:p>
        <w:p w14:paraId="6DCBB391" w14:textId="77777777" w:rsidR="000965EE" w:rsidRDefault="000965EE">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_Toc201456661 \h </w:instrText>
          </w:r>
          <w:r>
            <w:rPr>
              <w:noProof/>
            </w:rPr>
          </w:r>
          <w:r>
            <w:rPr>
              <w:noProof/>
            </w:rPr>
            <w:fldChar w:fldCharType="separate"/>
          </w:r>
          <w:r>
            <w:rPr>
              <w:noProof/>
            </w:rPr>
            <w:t>L</w:t>
          </w:r>
          <w:r>
            <w:rPr>
              <w:noProof/>
            </w:rPr>
            <w:fldChar w:fldCharType="end"/>
          </w:r>
        </w:p>
        <w:p w14:paraId="3AB4B97D" w14:textId="77777777" w:rsidR="000965EE" w:rsidRDefault="000965EE">
          <w:pPr>
            <w:pStyle w:val="TM1"/>
            <w:rPr>
              <w:b w:val="0"/>
              <w:noProof/>
              <w:lang w:eastAsia="ja-JP"/>
            </w:rPr>
          </w:pPr>
          <w:r>
            <w:rPr>
              <w:noProof/>
            </w:rPr>
            <w:t>Table des matières</w:t>
          </w:r>
          <w:r>
            <w:rPr>
              <w:noProof/>
            </w:rPr>
            <w:tab/>
          </w:r>
          <w:r>
            <w:rPr>
              <w:noProof/>
            </w:rPr>
            <w:fldChar w:fldCharType="begin"/>
          </w:r>
          <w:r>
            <w:rPr>
              <w:noProof/>
            </w:rPr>
            <w:instrText xml:space="preserve"> PAGEREF _Toc201456662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8" w:name="_Toc201456625"/>
      <w:bookmarkStart w:id="9" w:name="_Toc201456666"/>
      <w:r>
        <w:lastRenderedPageBreak/>
        <w:t>Table des illustrations</w:t>
      </w:r>
      <w:bookmarkEnd w:id="8"/>
      <w:bookmarkEnd w:id="9"/>
    </w:p>
    <w:p w14:paraId="244CBACA" w14:textId="77777777" w:rsidR="000965EE"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0965EE">
        <w:rPr>
          <w:noProof/>
        </w:rPr>
        <w:t>Figure 1 - Cycle de vie d'un projet</w:t>
      </w:r>
      <w:r w:rsidR="000965EE">
        <w:rPr>
          <w:noProof/>
        </w:rPr>
        <w:tab/>
      </w:r>
      <w:r w:rsidR="000965EE">
        <w:rPr>
          <w:noProof/>
        </w:rPr>
        <w:fldChar w:fldCharType="begin"/>
      </w:r>
      <w:r w:rsidR="000965EE">
        <w:rPr>
          <w:noProof/>
        </w:rPr>
        <w:instrText xml:space="preserve"> PAGEREF _Toc201456572 \h </w:instrText>
      </w:r>
      <w:r w:rsidR="000965EE">
        <w:rPr>
          <w:noProof/>
        </w:rPr>
      </w:r>
      <w:r w:rsidR="000965EE">
        <w:rPr>
          <w:noProof/>
        </w:rPr>
        <w:fldChar w:fldCharType="separate"/>
      </w:r>
      <w:r w:rsidR="000965EE">
        <w:rPr>
          <w:noProof/>
        </w:rPr>
        <w:t>10</w:t>
      </w:r>
      <w:r w:rsidR="000965EE">
        <w:rPr>
          <w:noProof/>
        </w:rPr>
        <w:fldChar w:fldCharType="end"/>
      </w:r>
    </w:p>
    <w:p w14:paraId="2EA693DA" w14:textId="77777777" w:rsidR="000965EE" w:rsidRDefault="000965EE">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_Toc201456573 \h </w:instrText>
      </w:r>
      <w:r>
        <w:rPr>
          <w:noProof/>
        </w:rPr>
      </w:r>
      <w:r>
        <w:rPr>
          <w:noProof/>
        </w:rPr>
        <w:fldChar w:fldCharType="separate"/>
      </w:r>
      <w:r>
        <w:rPr>
          <w:noProof/>
        </w:rPr>
        <w:t>13</w:t>
      </w:r>
      <w:r>
        <w:rPr>
          <w:noProof/>
        </w:rPr>
        <w:fldChar w:fldCharType="end"/>
      </w:r>
    </w:p>
    <w:p w14:paraId="4782DC13" w14:textId="77777777" w:rsidR="000965EE" w:rsidRDefault="000965EE">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_Toc201456574 \h </w:instrText>
      </w:r>
      <w:r>
        <w:rPr>
          <w:noProof/>
        </w:rPr>
      </w:r>
      <w:r>
        <w:rPr>
          <w:noProof/>
        </w:rPr>
        <w:fldChar w:fldCharType="separate"/>
      </w:r>
      <w:r>
        <w:rPr>
          <w:noProof/>
        </w:rPr>
        <w:t>13</w:t>
      </w:r>
      <w:r>
        <w:rPr>
          <w:noProof/>
        </w:rPr>
        <w:fldChar w:fldCharType="end"/>
      </w:r>
    </w:p>
    <w:p w14:paraId="0241A27E" w14:textId="77777777" w:rsidR="000965EE" w:rsidRDefault="000965EE">
      <w:pPr>
        <w:pStyle w:val="Tabledesillustrations"/>
        <w:tabs>
          <w:tab w:val="right" w:leader="dot" w:pos="9350"/>
        </w:tabs>
        <w:rPr>
          <w:noProof/>
          <w:sz w:val="24"/>
          <w:szCs w:val="24"/>
          <w:lang w:eastAsia="ja-JP"/>
        </w:rPr>
      </w:pPr>
      <w:r>
        <w:rPr>
          <w:noProof/>
        </w:rPr>
        <w:t xml:space="preserve">Figure 4 - Visualisation de la mise en forme sous deux colonnes </w:t>
      </w:r>
      <w:r>
        <w:rPr>
          <w:noProof/>
        </w:rPr>
        <w:tab/>
      </w:r>
      <w:r>
        <w:rPr>
          <w:noProof/>
        </w:rPr>
        <w:fldChar w:fldCharType="begin"/>
      </w:r>
      <w:r>
        <w:rPr>
          <w:noProof/>
        </w:rPr>
        <w:instrText xml:space="preserve"> PAGEREF _Toc201456575 \h </w:instrText>
      </w:r>
      <w:r>
        <w:rPr>
          <w:noProof/>
        </w:rPr>
      </w:r>
      <w:r>
        <w:rPr>
          <w:noProof/>
        </w:rPr>
        <w:fldChar w:fldCharType="separate"/>
      </w:r>
      <w:r>
        <w:rPr>
          <w:noProof/>
        </w:rPr>
        <w:t>15</w:t>
      </w:r>
      <w:r>
        <w:rPr>
          <w:noProof/>
        </w:rPr>
        <w:fldChar w:fldCharType="end"/>
      </w:r>
    </w:p>
    <w:p w14:paraId="2B036A3B" w14:textId="77777777" w:rsidR="000965EE" w:rsidRDefault="000965EE">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_Toc201456576 \h </w:instrText>
      </w:r>
      <w:r>
        <w:rPr>
          <w:noProof/>
        </w:rPr>
      </w:r>
      <w:r>
        <w:rPr>
          <w:noProof/>
        </w:rPr>
        <w:fldChar w:fldCharType="separate"/>
      </w:r>
      <w:r>
        <w:rPr>
          <w:noProof/>
        </w:rPr>
        <w:t>16</w:t>
      </w:r>
      <w:r>
        <w:rPr>
          <w:noProof/>
        </w:rPr>
        <w:fldChar w:fldCharType="end"/>
      </w:r>
    </w:p>
    <w:p w14:paraId="3D0F2497" w14:textId="77777777" w:rsidR="000965EE" w:rsidRDefault="000965EE">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_Toc201456577 \h </w:instrText>
      </w:r>
      <w:r>
        <w:rPr>
          <w:noProof/>
        </w:rPr>
      </w:r>
      <w:r>
        <w:rPr>
          <w:noProof/>
        </w:rPr>
        <w:fldChar w:fldCharType="separate"/>
      </w:r>
      <w:r>
        <w:rPr>
          <w:noProof/>
        </w:rPr>
        <w:t>16</w:t>
      </w:r>
      <w:r>
        <w:rPr>
          <w:noProof/>
        </w:rPr>
        <w:fldChar w:fldCharType="end"/>
      </w:r>
    </w:p>
    <w:p w14:paraId="08FB8675" w14:textId="77777777" w:rsidR="000965EE" w:rsidRDefault="000965EE">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_Toc201456578 \h </w:instrText>
      </w:r>
      <w:r>
        <w:rPr>
          <w:noProof/>
        </w:rPr>
      </w:r>
      <w:r>
        <w:rPr>
          <w:noProof/>
        </w:rPr>
        <w:fldChar w:fldCharType="separate"/>
      </w:r>
      <w:r>
        <w:rPr>
          <w:noProof/>
        </w:rPr>
        <w:t>17</w:t>
      </w:r>
      <w:r>
        <w:rPr>
          <w:noProof/>
        </w:rPr>
        <w:fldChar w:fldCharType="end"/>
      </w:r>
    </w:p>
    <w:p w14:paraId="3461E290" w14:textId="77777777" w:rsidR="000965EE" w:rsidRDefault="000965EE">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_Toc201456579 \h </w:instrText>
      </w:r>
      <w:r>
        <w:rPr>
          <w:noProof/>
        </w:rPr>
      </w:r>
      <w:r>
        <w:rPr>
          <w:noProof/>
        </w:rPr>
        <w:fldChar w:fldCharType="separate"/>
      </w:r>
      <w:r>
        <w:rPr>
          <w:noProof/>
        </w:rPr>
        <w:t>18</w:t>
      </w:r>
      <w:r>
        <w:rPr>
          <w:noProof/>
        </w:rPr>
        <w:fldChar w:fldCharType="end"/>
      </w:r>
    </w:p>
    <w:p w14:paraId="2A3D80A9" w14:textId="77777777" w:rsidR="000965EE" w:rsidRDefault="000965EE">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_Toc201456580 \h </w:instrText>
      </w:r>
      <w:r>
        <w:rPr>
          <w:noProof/>
        </w:rPr>
      </w:r>
      <w:r>
        <w:rPr>
          <w:noProof/>
        </w:rPr>
        <w:fldChar w:fldCharType="separate"/>
      </w:r>
      <w:r>
        <w:rPr>
          <w:noProof/>
        </w:rPr>
        <w:t>19</w:t>
      </w:r>
      <w:r>
        <w:rPr>
          <w:noProof/>
        </w:rPr>
        <w:fldChar w:fldCharType="end"/>
      </w:r>
    </w:p>
    <w:p w14:paraId="147D9EC6" w14:textId="77777777" w:rsidR="000965EE" w:rsidRDefault="000965EE">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_Toc201456581 \h </w:instrText>
      </w:r>
      <w:r>
        <w:rPr>
          <w:noProof/>
        </w:rPr>
      </w:r>
      <w:r>
        <w:rPr>
          <w:noProof/>
        </w:rPr>
        <w:fldChar w:fldCharType="separate"/>
      </w:r>
      <w:r>
        <w:rPr>
          <w:noProof/>
        </w:rPr>
        <w:t>21</w:t>
      </w:r>
      <w:r>
        <w:rPr>
          <w:noProof/>
        </w:rPr>
        <w:fldChar w:fldCharType="end"/>
      </w:r>
    </w:p>
    <w:p w14:paraId="3240E16E" w14:textId="77777777" w:rsidR="000965EE" w:rsidRDefault="000965EE">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_Toc201456582 \h </w:instrText>
      </w:r>
      <w:r>
        <w:rPr>
          <w:noProof/>
        </w:rPr>
      </w:r>
      <w:r>
        <w:rPr>
          <w:noProof/>
        </w:rPr>
        <w:fldChar w:fldCharType="separate"/>
      </w:r>
      <w:r>
        <w:rPr>
          <w:noProof/>
        </w:rPr>
        <w:t>23</w:t>
      </w:r>
      <w:r>
        <w:rPr>
          <w:noProof/>
        </w:rPr>
        <w:fldChar w:fldCharType="end"/>
      </w:r>
    </w:p>
    <w:p w14:paraId="7E150815" w14:textId="77777777" w:rsidR="000965EE" w:rsidRDefault="000965EE">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_Toc201456583 \h </w:instrText>
      </w:r>
      <w:r>
        <w:rPr>
          <w:noProof/>
        </w:rPr>
      </w:r>
      <w:r>
        <w:rPr>
          <w:noProof/>
        </w:rPr>
        <w:fldChar w:fldCharType="separate"/>
      </w:r>
      <w:r>
        <w:rPr>
          <w:noProof/>
        </w:rPr>
        <w:t>23</w:t>
      </w:r>
      <w:r>
        <w:rPr>
          <w:noProof/>
        </w:rPr>
        <w:fldChar w:fldCharType="end"/>
      </w:r>
    </w:p>
    <w:p w14:paraId="07E406A4" w14:textId="77777777" w:rsidR="000965EE" w:rsidRDefault="000965EE">
      <w:pPr>
        <w:pStyle w:val="Tabledesillustrations"/>
        <w:tabs>
          <w:tab w:val="right" w:leader="dot" w:pos="9350"/>
        </w:tabs>
        <w:rPr>
          <w:noProof/>
          <w:sz w:val="24"/>
          <w:szCs w:val="24"/>
          <w:lang w:eastAsia="ja-JP"/>
        </w:rPr>
      </w:pPr>
      <w:r>
        <w:rPr>
          <w:noProof/>
        </w:rPr>
        <w:t>Figure 13 - Le bandeau de navigation t1</w:t>
      </w:r>
      <w:r>
        <w:rPr>
          <w:noProof/>
        </w:rPr>
        <w:tab/>
      </w:r>
      <w:r>
        <w:rPr>
          <w:noProof/>
        </w:rPr>
        <w:fldChar w:fldCharType="begin"/>
      </w:r>
      <w:r>
        <w:rPr>
          <w:noProof/>
        </w:rPr>
        <w:instrText xml:space="preserve"> PAGEREF _Toc201456584 \h </w:instrText>
      </w:r>
      <w:r>
        <w:rPr>
          <w:noProof/>
        </w:rPr>
      </w:r>
      <w:r>
        <w:rPr>
          <w:noProof/>
        </w:rPr>
        <w:fldChar w:fldCharType="separate"/>
      </w:r>
      <w:r>
        <w:rPr>
          <w:noProof/>
        </w:rPr>
        <w:t>23</w:t>
      </w:r>
      <w:r>
        <w:rPr>
          <w:noProof/>
        </w:rPr>
        <w:fldChar w:fldCharType="end"/>
      </w:r>
    </w:p>
    <w:p w14:paraId="51DF828A" w14:textId="77777777" w:rsidR="000965EE" w:rsidRDefault="000965EE">
      <w:pPr>
        <w:pStyle w:val="Tabledesillustrations"/>
        <w:tabs>
          <w:tab w:val="right" w:leader="dot" w:pos="9350"/>
        </w:tabs>
        <w:rPr>
          <w:noProof/>
          <w:sz w:val="24"/>
          <w:szCs w:val="24"/>
          <w:lang w:eastAsia="ja-JP"/>
        </w:rPr>
      </w:pPr>
      <w:r>
        <w:rPr>
          <w:noProof/>
        </w:rPr>
        <w:t>Figure 14 - Le bandeau de navigation t2</w:t>
      </w:r>
      <w:r>
        <w:rPr>
          <w:noProof/>
        </w:rPr>
        <w:tab/>
      </w:r>
      <w:r>
        <w:rPr>
          <w:noProof/>
        </w:rPr>
        <w:fldChar w:fldCharType="begin"/>
      </w:r>
      <w:r>
        <w:rPr>
          <w:noProof/>
        </w:rPr>
        <w:instrText xml:space="preserve"> PAGEREF _Toc201456585 \h </w:instrText>
      </w:r>
      <w:r>
        <w:rPr>
          <w:noProof/>
        </w:rPr>
      </w:r>
      <w:r>
        <w:rPr>
          <w:noProof/>
        </w:rPr>
        <w:fldChar w:fldCharType="separate"/>
      </w:r>
      <w:r>
        <w:rPr>
          <w:noProof/>
        </w:rPr>
        <w:t>23</w:t>
      </w:r>
      <w:r>
        <w:rPr>
          <w:noProof/>
        </w:rPr>
        <w:fldChar w:fldCharType="end"/>
      </w:r>
    </w:p>
    <w:p w14:paraId="069FD47C" w14:textId="77777777" w:rsidR="000965EE" w:rsidRDefault="000965EE">
      <w:pPr>
        <w:pStyle w:val="Tabledesillustrations"/>
        <w:tabs>
          <w:tab w:val="right" w:leader="dot" w:pos="9350"/>
        </w:tabs>
        <w:rPr>
          <w:noProof/>
          <w:sz w:val="24"/>
          <w:szCs w:val="24"/>
          <w:lang w:eastAsia="ja-JP"/>
        </w:rPr>
      </w:pPr>
      <w:r>
        <w:rPr>
          <w:noProof/>
        </w:rPr>
        <w:t>Figure 15 - Zone flottante en position par défaut</w:t>
      </w:r>
      <w:r>
        <w:rPr>
          <w:noProof/>
        </w:rPr>
        <w:tab/>
      </w:r>
      <w:r>
        <w:rPr>
          <w:noProof/>
        </w:rPr>
        <w:fldChar w:fldCharType="begin"/>
      </w:r>
      <w:r>
        <w:rPr>
          <w:noProof/>
        </w:rPr>
        <w:instrText xml:space="preserve"> PAGEREF _Toc201456586 \h </w:instrText>
      </w:r>
      <w:r>
        <w:rPr>
          <w:noProof/>
        </w:rPr>
      </w:r>
      <w:r>
        <w:rPr>
          <w:noProof/>
        </w:rPr>
        <w:fldChar w:fldCharType="separate"/>
      </w:r>
      <w:r>
        <w:rPr>
          <w:noProof/>
        </w:rPr>
        <w:t>26</w:t>
      </w:r>
      <w:r>
        <w:rPr>
          <w:noProof/>
        </w:rPr>
        <w:fldChar w:fldCharType="end"/>
      </w:r>
    </w:p>
    <w:p w14:paraId="3CA73F30" w14:textId="77777777" w:rsidR="000965EE" w:rsidRDefault="000965EE">
      <w:pPr>
        <w:pStyle w:val="Tabledesillustrations"/>
        <w:tabs>
          <w:tab w:val="right" w:leader="dot" w:pos="9350"/>
        </w:tabs>
        <w:rPr>
          <w:noProof/>
          <w:sz w:val="24"/>
          <w:szCs w:val="24"/>
          <w:lang w:eastAsia="ja-JP"/>
        </w:rPr>
      </w:pPr>
      <w:r>
        <w:rPr>
          <w:noProof/>
        </w:rPr>
        <w:t>Figure 16 - Zone flottante dans une autre position</w:t>
      </w:r>
      <w:r>
        <w:rPr>
          <w:noProof/>
        </w:rPr>
        <w:tab/>
      </w:r>
      <w:r>
        <w:rPr>
          <w:noProof/>
        </w:rPr>
        <w:fldChar w:fldCharType="begin"/>
      </w:r>
      <w:r>
        <w:rPr>
          <w:noProof/>
        </w:rPr>
        <w:instrText xml:space="preserve"> PAGEREF _Toc201456587 \h </w:instrText>
      </w:r>
      <w:r>
        <w:rPr>
          <w:noProof/>
        </w:rPr>
      </w:r>
      <w:r>
        <w:rPr>
          <w:noProof/>
        </w:rPr>
        <w:fldChar w:fldCharType="separate"/>
      </w:r>
      <w:r>
        <w:rPr>
          <w:noProof/>
        </w:rPr>
        <w:t>26</w:t>
      </w:r>
      <w:r>
        <w:rPr>
          <w:noProof/>
        </w:rPr>
        <w:fldChar w:fldCharType="end"/>
      </w:r>
    </w:p>
    <w:p w14:paraId="772FD95E" w14:textId="77777777" w:rsidR="000965EE" w:rsidRDefault="000965EE">
      <w:pPr>
        <w:pStyle w:val="Tabledesillustrations"/>
        <w:tabs>
          <w:tab w:val="right" w:leader="dot" w:pos="9350"/>
        </w:tabs>
        <w:rPr>
          <w:noProof/>
          <w:sz w:val="24"/>
          <w:szCs w:val="24"/>
          <w:lang w:eastAsia="ja-JP"/>
        </w:rPr>
      </w:pPr>
      <w:r>
        <w:rPr>
          <w:noProof/>
        </w:rPr>
        <w:t>Figure 17 - Maquette de la barre</w:t>
      </w:r>
      <w:r>
        <w:rPr>
          <w:noProof/>
        </w:rPr>
        <w:tab/>
      </w:r>
      <w:r>
        <w:rPr>
          <w:noProof/>
        </w:rPr>
        <w:fldChar w:fldCharType="begin"/>
      </w:r>
      <w:r>
        <w:rPr>
          <w:noProof/>
        </w:rPr>
        <w:instrText xml:space="preserve"> PAGEREF _Toc201456588 \h </w:instrText>
      </w:r>
      <w:r>
        <w:rPr>
          <w:noProof/>
        </w:rPr>
      </w:r>
      <w:r>
        <w:rPr>
          <w:noProof/>
        </w:rPr>
        <w:fldChar w:fldCharType="separate"/>
      </w:r>
      <w:r>
        <w:rPr>
          <w:noProof/>
        </w:rPr>
        <w:t>26</w:t>
      </w:r>
      <w:r>
        <w:rPr>
          <w:noProof/>
        </w:rPr>
        <w:fldChar w:fldCharType="end"/>
      </w:r>
    </w:p>
    <w:p w14:paraId="01B2EF8D" w14:textId="77777777" w:rsidR="000965EE" w:rsidRDefault="000965EE">
      <w:pPr>
        <w:pStyle w:val="Tabledesillustrations"/>
        <w:tabs>
          <w:tab w:val="right" w:leader="dot" w:pos="9350"/>
        </w:tabs>
        <w:rPr>
          <w:noProof/>
          <w:sz w:val="24"/>
          <w:szCs w:val="24"/>
          <w:lang w:eastAsia="ja-JP"/>
        </w:rPr>
      </w:pPr>
      <w:r>
        <w:rPr>
          <w:noProof/>
        </w:rPr>
        <w:t>Figure 18 - Information visible avec JavaScript</w:t>
      </w:r>
      <w:r>
        <w:rPr>
          <w:noProof/>
        </w:rPr>
        <w:tab/>
      </w:r>
      <w:r>
        <w:rPr>
          <w:noProof/>
        </w:rPr>
        <w:fldChar w:fldCharType="begin"/>
      </w:r>
      <w:r>
        <w:rPr>
          <w:noProof/>
        </w:rPr>
        <w:instrText xml:space="preserve"> PAGEREF _Toc201456589 \h </w:instrText>
      </w:r>
      <w:r>
        <w:rPr>
          <w:noProof/>
        </w:rPr>
      </w:r>
      <w:r>
        <w:rPr>
          <w:noProof/>
        </w:rPr>
        <w:fldChar w:fldCharType="separate"/>
      </w:r>
      <w:r>
        <w:rPr>
          <w:noProof/>
        </w:rPr>
        <w:t>27</w:t>
      </w:r>
      <w:r>
        <w:rPr>
          <w:noProof/>
        </w:rPr>
        <w:fldChar w:fldCharType="end"/>
      </w:r>
    </w:p>
    <w:p w14:paraId="489CA633" w14:textId="77777777" w:rsidR="000965EE" w:rsidRDefault="000965EE">
      <w:pPr>
        <w:pStyle w:val="Tabledesillustrations"/>
        <w:tabs>
          <w:tab w:val="right" w:leader="dot" w:pos="9350"/>
        </w:tabs>
        <w:rPr>
          <w:noProof/>
          <w:sz w:val="24"/>
          <w:szCs w:val="24"/>
          <w:lang w:eastAsia="ja-JP"/>
        </w:rPr>
      </w:pPr>
      <w:r>
        <w:rPr>
          <w:noProof/>
        </w:rPr>
        <w:t>Figure 19 - Information sans JavaScript</w:t>
      </w:r>
      <w:r>
        <w:rPr>
          <w:noProof/>
        </w:rPr>
        <w:tab/>
      </w:r>
      <w:r>
        <w:rPr>
          <w:noProof/>
        </w:rPr>
        <w:fldChar w:fldCharType="begin"/>
      </w:r>
      <w:r>
        <w:rPr>
          <w:noProof/>
        </w:rPr>
        <w:instrText xml:space="preserve"> PAGEREF _Toc201456590 \h </w:instrText>
      </w:r>
      <w:r>
        <w:rPr>
          <w:noProof/>
        </w:rPr>
      </w:r>
      <w:r>
        <w:rPr>
          <w:noProof/>
        </w:rPr>
        <w:fldChar w:fldCharType="separate"/>
      </w:r>
      <w:r>
        <w:rPr>
          <w:noProof/>
        </w:rPr>
        <w:t>27</w:t>
      </w:r>
      <w:r>
        <w:rPr>
          <w:noProof/>
        </w:rPr>
        <w:fldChar w:fldCharType="end"/>
      </w:r>
    </w:p>
    <w:p w14:paraId="3CA0D24A" w14:textId="77777777" w:rsidR="000965EE" w:rsidRDefault="000965EE">
      <w:pPr>
        <w:pStyle w:val="Tabledesillustrations"/>
        <w:tabs>
          <w:tab w:val="right" w:leader="dot" w:pos="9350"/>
        </w:tabs>
        <w:rPr>
          <w:noProof/>
          <w:sz w:val="24"/>
          <w:szCs w:val="24"/>
          <w:lang w:eastAsia="ja-JP"/>
        </w:rPr>
      </w:pPr>
      <w:r>
        <w:rPr>
          <w:noProof/>
        </w:rPr>
        <w:t>Figure 20 - Information avec JavaScript</w:t>
      </w:r>
      <w:r>
        <w:rPr>
          <w:noProof/>
        </w:rPr>
        <w:tab/>
      </w:r>
      <w:r>
        <w:rPr>
          <w:noProof/>
        </w:rPr>
        <w:fldChar w:fldCharType="begin"/>
      </w:r>
      <w:r>
        <w:rPr>
          <w:noProof/>
        </w:rPr>
        <w:instrText xml:space="preserve"> PAGEREF _Toc201456591 \h </w:instrText>
      </w:r>
      <w:r>
        <w:rPr>
          <w:noProof/>
        </w:rPr>
      </w:r>
      <w:r>
        <w:rPr>
          <w:noProof/>
        </w:rPr>
        <w:fldChar w:fldCharType="separate"/>
      </w:r>
      <w:r>
        <w:rPr>
          <w:noProof/>
        </w:rPr>
        <w:t>27</w:t>
      </w:r>
      <w:r>
        <w:rPr>
          <w:noProof/>
        </w:rPr>
        <w:fldChar w:fldCharType="end"/>
      </w:r>
    </w:p>
    <w:p w14:paraId="00B0309C" w14:textId="77777777" w:rsidR="000965EE" w:rsidRDefault="000965EE">
      <w:pPr>
        <w:pStyle w:val="Tabledesillustrations"/>
        <w:tabs>
          <w:tab w:val="right" w:leader="dot" w:pos="9350"/>
        </w:tabs>
        <w:rPr>
          <w:noProof/>
          <w:sz w:val="24"/>
          <w:szCs w:val="24"/>
          <w:lang w:eastAsia="ja-JP"/>
        </w:rPr>
      </w:pPr>
      <w:r>
        <w:rPr>
          <w:noProof/>
        </w:rPr>
        <w:t>Figure 21 - Information sans JavaScript</w:t>
      </w:r>
      <w:r>
        <w:rPr>
          <w:noProof/>
        </w:rPr>
        <w:tab/>
      </w:r>
      <w:r>
        <w:rPr>
          <w:noProof/>
        </w:rPr>
        <w:fldChar w:fldCharType="begin"/>
      </w:r>
      <w:r>
        <w:rPr>
          <w:noProof/>
        </w:rPr>
        <w:instrText xml:space="preserve"> PAGEREF _Toc201456592 \h </w:instrText>
      </w:r>
      <w:r>
        <w:rPr>
          <w:noProof/>
        </w:rPr>
      </w:r>
      <w:r>
        <w:rPr>
          <w:noProof/>
        </w:rPr>
        <w:fldChar w:fldCharType="separate"/>
      </w:r>
      <w:r>
        <w:rPr>
          <w:noProof/>
        </w:rPr>
        <w:t>27</w:t>
      </w:r>
      <w:r>
        <w:rPr>
          <w:noProof/>
        </w:rPr>
        <w:fldChar w:fldCharType="end"/>
      </w:r>
    </w:p>
    <w:p w14:paraId="02458E58" w14:textId="77777777" w:rsidR="000965EE" w:rsidRDefault="000965EE">
      <w:pPr>
        <w:pStyle w:val="Tabledesillustrations"/>
        <w:tabs>
          <w:tab w:val="right" w:leader="dot" w:pos="9350"/>
        </w:tabs>
        <w:rPr>
          <w:noProof/>
          <w:sz w:val="24"/>
          <w:szCs w:val="24"/>
          <w:lang w:eastAsia="ja-JP"/>
        </w:rPr>
      </w:pPr>
      <w:r>
        <w:rPr>
          <w:noProof/>
        </w:rPr>
        <w:t>Figure 22 - Entrée par cible</w:t>
      </w:r>
      <w:r>
        <w:rPr>
          <w:noProof/>
        </w:rPr>
        <w:tab/>
      </w:r>
      <w:r>
        <w:rPr>
          <w:noProof/>
        </w:rPr>
        <w:fldChar w:fldCharType="begin"/>
      </w:r>
      <w:r>
        <w:rPr>
          <w:noProof/>
        </w:rPr>
        <w:instrText xml:space="preserve"> PAGEREF _Toc201456593 \h </w:instrText>
      </w:r>
      <w:r>
        <w:rPr>
          <w:noProof/>
        </w:rPr>
      </w:r>
      <w:r>
        <w:rPr>
          <w:noProof/>
        </w:rPr>
        <w:fldChar w:fldCharType="separate"/>
      </w:r>
      <w:r>
        <w:rPr>
          <w:noProof/>
        </w:rPr>
        <w:t>28</w:t>
      </w:r>
      <w:r>
        <w:rPr>
          <w:noProof/>
        </w:rPr>
        <w:fldChar w:fldCharType="end"/>
      </w:r>
    </w:p>
    <w:p w14:paraId="417265E4" w14:textId="77777777" w:rsidR="000965EE" w:rsidRDefault="000965EE">
      <w:pPr>
        <w:pStyle w:val="Tabledesillustrations"/>
        <w:tabs>
          <w:tab w:val="right" w:leader="dot" w:pos="9350"/>
        </w:tabs>
        <w:rPr>
          <w:noProof/>
          <w:sz w:val="24"/>
          <w:szCs w:val="24"/>
          <w:lang w:eastAsia="ja-JP"/>
        </w:rPr>
      </w:pPr>
      <w:r>
        <w:rPr>
          <w:noProof/>
        </w:rPr>
        <w:t>Figure 23 - Fenêtre de conception d'un service en ligne non navigable (lien non navigable)</w:t>
      </w:r>
      <w:r>
        <w:rPr>
          <w:noProof/>
        </w:rPr>
        <w:tab/>
      </w:r>
      <w:r>
        <w:rPr>
          <w:noProof/>
        </w:rPr>
        <w:fldChar w:fldCharType="begin"/>
      </w:r>
      <w:r>
        <w:rPr>
          <w:noProof/>
        </w:rPr>
        <w:instrText xml:space="preserve"> PAGEREF _Toc201456594 \h </w:instrText>
      </w:r>
      <w:r>
        <w:rPr>
          <w:noProof/>
        </w:rPr>
      </w:r>
      <w:r>
        <w:rPr>
          <w:noProof/>
        </w:rPr>
        <w:fldChar w:fldCharType="separate"/>
      </w:r>
      <w:r>
        <w:rPr>
          <w:noProof/>
        </w:rPr>
        <w:t>28</w:t>
      </w:r>
      <w:r>
        <w:rPr>
          <w:noProof/>
        </w:rPr>
        <w:fldChar w:fldCharType="end"/>
      </w:r>
    </w:p>
    <w:p w14:paraId="5CBBA956" w14:textId="77777777" w:rsidR="000965EE" w:rsidRDefault="000965EE">
      <w:pPr>
        <w:pStyle w:val="Tabledesillustrations"/>
        <w:tabs>
          <w:tab w:val="right" w:leader="dot" w:pos="9350"/>
        </w:tabs>
        <w:rPr>
          <w:noProof/>
          <w:sz w:val="24"/>
          <w:szCs w:val="24"/>
          <w:lang w:eastAsia="ja-JP"/>
        </w:rPr>
      </w:pPr>
      <w:r>
        <w:rPr>
          <w:noProof/>
        </w:rPr>
        <w:t>Figure 24 - Ancien formulaire</w:t>
      </w:r>
      <w:r>
        <w:rPr>
          <w:noProof/>
        </w:rPr>
        <w:tab/>
      </w:r>
      <w:r>
        <w:rPr>
          <w:noProof/>
        </w:rPr>
        <w:fldChar w:fldCharType="begin"/>
      </w:r>
      <w:r>
        <w:rPr>
          <w:noProof/>
        </w:rPr>
        <w:instrText xml:space="preserve"> PAGEREF _Toc201456595 \h </w:instrText>
      </w:r>
      <w:r>
        <w:rPr>
          <w:noProof/>
        </w:rPr>
      </w:r>
      <w:r>
        <w:rPr>
          <w:noProof/>
        </w:rPr>
        <w:fldChar w:fldCharType="separate"/>
      </w:r>
      <w:r>
        <w:rPr>
          <w:noProof/>
        </w:rPr>
        <w:t>29</w:t>
      </w:r>
      <w:r>
        <w:rPr>
          <w:noProof/>
        </w:rPr>
        <w:fldChar w:fldCharType="end"/>
      </w:r>
    </w:p>
    <w:p w14:paraId="265C411A" w14:textId="77777777" w:rsidR="000965EE" w:rsidRDefault="000965EE">
      <w:pPr>
        <w:pStyle w:val="Tabledesillustrations"/>
        <w:tabs>
          <w:tab w:val="right" w:leader="dot" w:pos="9350"/>
        </w:tabs>
        <w:rPr>
          <w:noProof/>
          <w:sz w:val="24"/>
          <w:szCs w:val="24"/>
          <w:lang w:eastAsia="ja-JP"/>
        </w:rPr>
      </w:pPr>
      <w:r>
        <w:rPr>
          <w:noProof/>
        </w:rPr>
        <w:t>Figure 25 - Nouveau formulaire</w:t>
      </w:r>
      <w:r>
        <w:rPr>
          <w:noProof/>
        </w:rPr>
        <w:tab/>
      </w:r>
      <w:r>
        <w:rPr>
          <w:noProof/>
        </w:rPr>
        <w:fldChar w:fldCharType="begin"/>
      </w:r>
      <w:r>
        <w:rPr>
          <w:noProof/>
        </w:rPr>
        <w:instrText xml:space="preserve"> PAGEREF _Toc201456596 \h </w:instrText>
      </w:r>
      <w:r>
        <w:rPr>
          <w:noProof/>
        </w:rPr>
      </w:r>
      <w:r>
        <w:rPr>
          <w:noProof/>
        </w:rPr>
        <w:fldChar w:fldCharType="separate"/>
      </w:r>
      <w:r>
        <w:rPr>
          <w:noProof/>
        </w:rPr>
        <w:t>29</w:t>
      </w:r>
      <w:r>
        <w:rPr>
          <w:noProof/>
        </w:rPr>
        <w:fldChar w:fldCharType="end"/>
      </w:r>
    </w:p>
    <w:p w14:paraId="3C3A5BC3" w14:textId="77777777" w:rsidR="000965EE" w:rsidRDefault="000965EE">
      <w:pPr>
        <w:pStyle w:val="Tabledesillustrations"/>
        <w:tabs>
          <w:tab w:val="right" w:leader="dot" w:pos="9350"/>
        </w:tabs>
        <w:rPr>
          <w:noProof/>
          <w:sz w:val="24"/>
          <w:szCs w:val="24"/>
          <w:lang w:eastAsia="ja-JP"/>
        </w:rPr>
      </w:pPr>
      <w:r>
        <w:rPr>
          <w:noProof/>
        </w:rPr>
        <w:t>Figure 26 - Formulaire avec JavaScript désactivé</w:t>
      </w:r>
      <w:r>
        <w:rPr>
          <w:noProof/>
        </w:rPr>
        <w:tab/>
      </w:r>
      <w:r>
        <w:rPr>
          <w:noProof/>
        </w:rPr>
        <w:fldChar w:fldCharType="begin"/>
      </w:r>
      <w:r>
        <w:rPr>
          <w:noProof/>
        </w:rPr>
        <w:instrText xml:space="preserve"> PAGEREF _Toc201456597 \h </w:instrText>
      </w:r>
      <w:r>
        <w:rPr>
          <w:noProof/>
        </w:rPr>
      </w:r>
      <w:r>
        <w:rPr>
          <w:noProof/>
        </w:rPr>
        <w:fldChar w:fldCharType="separate"/>
      </w:r>
      <w:r>
        <w:rPr>
          <w:noProof/>
        </w:rPr>
        <w:t>29</w:t>
      </w:r>
      <w:r>
        <w:rPr>
          <w:noProof/>
        </w:rPr>
        <w:fldChar w:fldCharType="end"/>
      </w:r>
    </w:p>
    <w:p w14:paraId="25DF0F19" w14:textId="77777777" w:rsidR="000965EE" w:rsidRDefault="000965EE">
      <w:pPr>
        <w:pStyle w:val="Tabledesillustrations"/>
        <w:tabs>
          <w:tab w:val="right" w:leader="dot" w:pos="9350"/>
        </w:tabs>
        <w:rPr>
          <w:noProof/>
          <w:sz w:val="24"/>
          <w:szCs w:val="24"/>
          <w:lang w:eastAsia="ja-JP"/>
        </w:rPr>
      </w:pPr>
      <w:r>
        <w:rPr>
          <w:noProof/>
        </w:rPr>
        <w:t>Figure 27 - Espace privé</w:t>
      </w:r>
      <w:r>
        <w:rPr>
          <w:noProof/>
        </w:rPr>
        <w:tab/>
      </w:r>
      <w:r>
        <w:rPr>
          <w:noProof/>
        </w:rPr>
        <w:fldChar w:fldCharType="begin"/>
      </w:r>
      <w:r>
        <w:rPr>
          <w:noProof/>
        </w:rPr>
        <w:instrText xml:space="preserve"> PAGEREF _Toc201456598 \h </w:instrText>
      </w:r>
      <w:r>
        <w:rPr>
          <w:noProof/>
        </w:rPr>
      </w:r>
      <w:r>
        <w:rPr>
          <w:noProof/>
        </w:rPr>
        <w:fldChar w:fldCharType="separate"/>
      </w:r>
      <w:r>
        <w:rPr>
          <w:noProof/>
        </w:rPr>
        <w:t>29</w:t>
      </w:r>
      <w:r>
        <w:rPr>
          <w:noProof/>
        </w:rPr>
        <w:fldChar w:fldCharType="end"/>
      </w:r>
    </w:p>
    <w:p w14:paraId="795301F4" w14:textId="77777777" w:rsidR="000965EE" w:rsidRDefault="000965EE">
      <w:pPr>
        <w:pStyle w:val="Tabledesillustrations"/>
        <w:tabs>
          <w:tab w:val="right" w:leader="dot" w:pos="9350"/>
        </w:tabs>
        <w:rPr>
          <w:noProof/>
          <w:sz w:val="24"/>
          <w:szCs w:val="24"/>
          <w:lang w:eastAsia="ja-JP"/>
        </w:rPr>
      </w:pPr>
      <w:r>
        <w:rPr>
          <w:noProof/>
        </w:rPr>
        <w:t>Figure 28 - Slider sans focus</w:t>
      </w:r>
      <w:r>
        <w:rPr>
          <w:noProof/>
        </w:rPr>
        <w:tab/>
      </w:r>
      <w:r>
        <w:rPr>
          <w:noProof/>
        </w:rPr>
        <w:fldChar w:fldCharType="begin"/>
      </w:r>
      <w:r>
        <w:rPr>
          <w:noProof/>
        </w:rPr>
        <w:instrText xml:space="preserve"> PAGEREF _Toc201456599 \h </w:instrText>
      </w:r>
      <w:r>
        <w:rPr>
          <w:noProof/>
        </w:rPr>
      </w:r>
      <w:r>
        <w:rPr>
          <w:noProof/>
        </w:rPr>
        <w:fldChar w:fldCharType="separate"/>
      </w:r>
      <w:r>
        <w:rPr>
          <w:noProof/>
        </w:rPr>
        <w:t>29</w:t>
      </w:r>
      <w:r>
        <w:rPr>
          <w:noProof/>
        </w:rPr>
        <w:fldChar w:fldCharType="end"/>
      </w:r>
    </w:p>
    <w:p w14:paraId="007EDF9C" w14:textId="77777777" w:rsidR="000965EE" w:rsidRDefault="000965EE">
      <w:pPr>
        <w:pStyle w:val="Tabledesillustrations"/>
        <w:tabs>
          <w:tab w:val="right" w:leader="dot" w:pos="9350"/>
        </w:tabs>
        <w:rPr>
          <w:noProof/>
          <w:sz w:val="24"/>
          <w:szCs w:val="24"/>
          <w:lang w:eastAsia="ja-JP"/>
        </w:rPr>
      </w:pPr>
      <w:r>
        <w:rPr>
          <w:noProof/>
        </w:rPr>
        <w:t>Figure 29 - Slider avec focus sur un item</w:t>
      </w:r>
      <w:r>
        <w:rPr>
          <w:noProof/>
        </w:rPr>
        <w:tab/>
      </w:r>
      <w:r>
        <w:rPr>
          <w:noProof/>
        </w:rPr>
        <w:fldChar w:fldCharType="begin"/>
      </w:r>
      <w:r>
        <w:rPr>
          <w:noProof/>
        </w:rPr>
        <w:instrText xml:space="preserve"> PAGEREF _Toc201456600 \h </w:instrText>
      </w:r>
      <w:r>
        <w:rPr>
          <w:noProof/>
        </w:rPr>
      </w:r>
      <w:r>
        <w:rPr>
          <w:noProof/>
        </w:rPr>
        <w:fldChar w:fldCharType="separate"/>
      </w:r>
      <w:r>
        <w:rPr>
          <w:noProof/>
        </w:rPr>
        <w:t>29</w:t>
      </w:r>
      <w:r>
        <w:rPr>
          <w:noProof/>
        </w:rPr>
        <w:fldChar w:fldCharType="end"/>
      </w:r>
    </w:p>
    <w:p w14:paraId="1E5521CA" w14:textId="77777777" w:rsidR="000965EE" w:rsidRDefault="000965EE">
      <w:pPr>
        <w:pStyle w:val="Tabledesillustrations"/>
        <w:tabs>
          <w:tab w:val="right" w:leader="dot" w:pos="9350"/>
        </w:tabs>
        <w:rPr>
          <w:noProof/>
          <w:sz w:val="24"/>
          <w:szCs w:val="24"/>
          <w:lang w:eastAsia="ja-JP"/>
        </w:rPr>
      </w:pPr>
      <w:r>
        <w:rPr>
          <w:noProof/>
        </w:rPr>
        <w:t>Figure 30 - Slider sans focus</w:t>
      </w:r>
      <w:r>
        <w:rPr>
          <w:noProof/>
        </w:rPr>
        <w:tab/>
      </w:r>
      <w:r>
        <w:rPr>
          <w:noProof/>
        </w:rPr>
        <w:fldChar w:fldCharType="begin"/>
      </w:r>
      <w:r>
        <w:rPr>
          <w:noProof/>
        </w:rPr>
        <w:instrText xml:space="preserve"> PAGEREF _Toc201456601 \h </w:instrText>
      </w:r>
      <w:r>
        <w:rPr>
          <w:noProof/>
        </w:rPr>
      </w:r>
      <w:r>
        <w:rPr>
          <w:noProof/>
        </w:rPr>
        <w:fldChar w:fldCharType="separate"/>
      </w:r>
      <w:r>
        <w:rPr>
          <w:noProof/>
        </w:rPr>
        <w:t>29</w:t>
      </w:r>
      <w:r>
        <w:rPr>
          <w:noProof/>
        </w:rPr>
        <w:fldChar w:fldCharType="end"/>
      </w:r>
    </w:p>
    <w:p w14:paraId="42FE0C1D" w14:textId="77777777" w:rsidR="000965EE" w:rsidRDefault="000965EE">
      <w:pPr>
        <w:pStyle w:val="Tabledesillustrations"/>
        <w:tabs>
          <w:tab w:val="right" w:leader="dot" w:pos="9350"/>
        </w:tabs>
        <w:rPr>
          <w:noProof/>
          <w:sz w:val="24"/>
          <w:szCs w:val="24"/>
          <w:lang w:eastAsia="ja-JP"/>
        </w:rPr>
      </w:pPr>
      <w:r>
        <w:rPr>
          <w:noProof/>
        </w:rPr>
        <w:t>Figure 31 - Slider avec focus sur un item</w:t>
      </w:r>
      <w:r>
        <w:rPr>
          <w:noProof/>
        </w:rPr>
        <w:tab/>
      </w:r>
      <w:r>
        <w:rPr>
          <w:noProof/>
        </w:rPr>
        <w:fldChar w:fldCharType="begin"/>
      </w:r>
      <w:r>
        <w:rPr>
          <w:noProof/>
        </w:rPr>
        <w:instrText xml:space="preserve"> PAGEREF _Toc201456602 \h </w:instrText>
      </w:r>
      <w:r>
        <w:rPr>
          <w:noProof/>
        </w:rPr>
      </w:r>
      <w:r>
        <w:rPr>
          <w:noProof/>
        </w:rPr>
        <w:fldChar w:fldCharType="separate"/>
      </w:r>
      <w:r>
        <w:rPr>
          <w:noProof/>
        </w:rPr>
        <w:t>29</w:t>
      </w:r>
      <w:r>
        <w:rPr>
          <w:noProof/>
        </w:rPr>
        <w:fldChar w:fldCharType="end"/>
      </w:r>
    </w:p>
    <w:p w14:paraId="27238FB0" w14:textId="77777777" w:rsidR="000965EE" w:rsidRDefault="000965EE">
      <w:pPr>
        <w:pStyle w:val="Tabledesillustrations"/>
        <w:tabs>
          <w:tab w:val="right" w:leader="dot" w:pos="9350"/>
        </w:tabs>
        <w:rPr>
          <w:noProof/>
          <w:sz w:val="24"/>
          <w:szCs w:val="24"/>
          <w:lang w:eastAsia="ja-JP"/>
        </w:rPr>
      </w:pPr>
      <w:r>
        <w:rPr>
          <w:noProof/>
        </w:rPr>
        <w:t>Figure 32 – Publicité non déployée</w:t>
      </w:r>
      <w:r>
        <w:rPr>
          <w:noProof/>
        </w:rPr>
        <w:tab/>
      </w:r>
      <w:r>
        <w:rPr>
          <w:noProof/>
        </w:rPr>
        <w:fldChar w:fldCharType="begin"/>
      </w:r>
      <w:r>
        <w:rPr>
          <w:noProof/>
        </w:rPr>
        <w:instrText xml:space="preserve"> PAGEREF _Toc201456603 \h </w:instrText>
      </w:r>
      <w:r>
        <w:rPr>
          <w:noProof/>
        </w:rPr>
      </w:r>
      <w:r>
        <w:rPr>
          <w:noProof/>
        </w:rPr>
        <w:fldChar w:fldCharType="separate"/>
      </w:r>
      <w:r>
        <w:rPr>
          <w:noProof/>
        </w:rPr>
        <w:t>30</w:t>
      </w:r>
      <w:r>
        <w:rPr>
          <w:noProof/>
        </w:rPr>
        <w:fldChar w:fldCharType="end"/>
      </w:r>
    </w:p>
    <w:p w14:paraId="1A4C1853" w14:textId="77777777" w:rsidR="000965EE" w:rsidRDefault="000965EE">
      <w:pPr>
        <w:pStyle w:val="Tabledesillustrations"/>
        <w:tabs>
          <w:tab w:val="right" w:leader="dot" w:pos="9350"/>
        </w:tabs>
        <w:rPr>
          <w:noProof/>
          <w:sz w:val="24"/>
          <w:szCs w:val="24"/>
          <w:lang w:eastAsia="ja-JP"/>
        </w:rPr>
      </w:pPr>
      <w:r>
        <w:rPr>
          <w:noProof/>
        </w:rPr>
        <w:t>Figure 33 - Publicité déployée</w:t>
      </w:r>
      <w:r>
        <w:rPr>
          <w:noProof/>
        </w:rPr>
        <w:tab/>
      </w:r>
      <w:r>
        <w:rPr>
          <w:noProof/>
        </w:rPr>
        <w:fldChar w:fldCharType="begin"/>
      </w:r>
      <w:r>
        <w:rPr>
          <w:noProof/>
        </w:rPr>
        <w:instrText xml:space="preserve"> PAGEREF _Toc201456604 \h </w:instrText>
      </w:r>
      <w:r>
        <w:rPr>
          <w:noProof/>
        </w:rPr>
      </w:r>
      <w:r>
        <w:rPr>
          <w:noProof/>
        </w:rPr>
        <w:fldChar w:fldCharType="separate"/>
      </w:r>
      <w:r>
        <w:rPr>
          <w:noProof/>
        </w:rPr>
        <w:t>30</w:t>
      </w:r>
      <w:r>
        <w:rPr>
          <w:noProof/>
        </w:rPr>
        <w:fldChar w:fldCharType="end"/>
      </w:r>
    </w:p>
    <w:p w14:paraId="744DE345" w14:textId="77777777" w:rsidR="000965EE" w:rsidRDefault="000965EE">
      <w:pPr>
        <w:pStyle w:val="Tabledesillustrations"/>
        <w:tabs>
          <w:tab w:val="right" w:leader="dot" w:pos="9350"/>
        </w:tabs>
        <w:rPr>
          <w:noProof/>
          <w:sz w:val="24"/>
          <w:szCs w:val="24"/>
          <w:lang w:eastAsia="ja-JP"/>
        </w:rPr>
      </w:pPr>
      <w:r>
        <w:rPr>
          <w:noProof/>
        </w:rPr>
        <w:t>Figure 34 – Ancien formulaire résultat attendu</w:t>
      </w:r>
      <w:r>
        <w:rPr>
          <w:noProof/>
        </w:rPr>
        <w:tab/>
      </w:r>
      <w:r>
        <w:rPr>
          <w:noProof/>
        </w:rPr>
        <w:fldChar w:fldCharType="begin"/>
      </w:r>
      <w:r>
        <w:rPr>
          <w:noProof/>
        </w:rPr>
        <w:instrText xml:space="preserve"> PAGEREF _Toc201456605 \h </w:instrText>
      </w:r>
      <w:r>
        <w:rPr>
          <w:noProof/>
        </w:rPr>
      </w:r>
      <w:r>
        <w:rPr>
          <w:noProof/>
        </w:rPr>
        <w:fldChar w:fldCharType="separate"/>
      </w:r>
      <w:r>
        <w:rPr>
          <w:noProof/>
        </w:rPr>
        <w:t>30</w:t>
      </w:r>
      <w:r>
        <w:rPr>
          <w:noProof/>
        </w:rPr>
        <w:fldChar w:fldCharType="end"/>
      </w:r>
    </w:p>
    <w:p w14:paraId="6B14B3F7" w14:textId="77777777" w:rsidR="000965EE" w:rsidRDefault="000965EE">
      <w:pPr>
        <w:pStyle w:val="Tabledesillustrations"/>
        <w:tabs>
          <w:tab w:val="right" w:leader="dot" w:pos="9350"/>
        </w:tabs>
        <w:rPr>
          <w:noProof/>
          <w:sz w:val="24"/>
          <w:szCs w:val="24"/>
          <w:lang w:eastAsia="ja-JP"/>
        </w:rPr>
      </w:pPr>
      <w:r>
        <w:rPr>
          <w:noProof/>
        </w:rPr>
        <w:t>Figure 35 – Ancien formulaire résultat obtenu sur certains navigateurs</w:t>
      </w:r>
      <w:r>
        <w:rPr>
          <w:noProof/>
        </w:rPr>
        <w:tab/>
      </w:r>
      <w:r>
        <w:rPr>
          <w:noProof/>
        </w:rPr>
        <w:fldChar w:fldCharType="begin"/>
      </w:r>
      <w:r>
        <w:rPr>
          <w:noProof/>
        </w:rPr>
        <w:instrText xml:space="preserve"> PAGEREF _Toc201456606 \h </w:instrText>
      </w:r>
      <w:r>
        <w:rPr>
          <w:noProof/>
        </w:rPr>
      </w:r>
      <w:r>
        <w:rPr>
          <w:noProof/>
        </w:rPr>
        <w:fldChar w:fldCharType="separate"/>
      </w:r>
      <w:r>
        <w:rPr>
          <w:noProof/>
        </w:rPr>
        <w:t>30</w:t>
      </w:r>
      <w:r>
        <w:rPr>
          <w:noProof/>
        </w:rPr>
        <w:fldChar w:fldCharType="end"/>
      </w:r>
    </w:p>
    <w:p w14:paraId="14490C22" w14:textId="77777777" w:rsidR="000965EE" w:rsidRDefault="000965EE">
      <w:pPr>
        <w:pStyle w:val="Tabledesillustrations"/>
        <w:tabs>
          <w:tab w:val="right" w:leader="dot" w:pos="9350"/>
        </w:tabs>
        <w:rPr>
          <w:noProof/>
          <w:sz w:val="24"/>
          <w:szCs w:val="24"/>
          <w:lang w:eastAsia="ja-JP"/>
        </w:rPr>
      </w:pPr>
      <w:r>
        <w:rPr>
          <w:noProof/>
        </w:rPr>
        <w:t>Figure 36 - Nouveau formulaire résultat uniforme sur les principaux navigateurs</w:t>
      </w:r>
      <w:r>
        <w:rPr>
          <w:noProof/>
        </w:rPr>
        <w:tab/>
      </w:r>
      <w:r>
        <w:rPr>
          <w:noProof/>
        </w:rPr>
        <w:fldChar w:fldCharType="begin"/>
      </w:r>
      <w:r>
        <w:rPr>
          <w:noProof/>
        </w:rPr>
        <w:instrText xml:space="preserve"> PAGEREF _Toc201456607 \h </w:instrText>
      </w:r>
      <w:r>
        <w:rPr>
          <w:noProof/>
        </w:rPr>
      </w:r>
      <w:r>
        <w:rPr>
          <w:noProof/>
        </w:rPr>
        <w:fldChar w:fldCharType="separate"/>
      </w:r>
      <w:r>
        <w:rPr>
          <w:noProof/>
        </w:rPr>
        <w:t>30</w:t>
      </w:r>
      <w:r>
        <w:rPr>
          <w:noProof/>
        </w:rPr>
        <w:fldChar w:fldCharType="end"/>
      </w:r>
    </w:p>
    <w:p w14:paraId="51634280" w14:textId="77777777" w:rsidR="000965EE" w:rsidRDefault="000965EE">
      <w:pPr>
        <w:pStyle w:val="Tabledesillustrations"/>
        <w:tabs>
          <w:tab w:val="right" w:leader="dot" w:pos="9350"/>
        </w:tabs>
        <w:rPr>
          <w:noProof/>
          <w:sz w:val="24"/>
          <w:szCs w:val="24"/>
          <w:lang w:eastAsia="ja-JP"/>
        </w:rPr>
      </w:pPr>
      <w:r>
        <w:rPr>
          <w:noProof/>
        </w:rPr>
        <w:t>Figure 37 – Aperçu du type « submit »</w:t>
      </w:r>
      <w:r>
        <w:rPr>
          <w:noProof/>
        </w:rPr>
        <w:tab/>
      </w:r>
      <w:r>
        <w:rPr>
          <w:noProof/>
        </w:rPr>
        <w:fldChar w:fldCharType="begin"/>
      </w:r>
      <w:r>
        <w:rPr>
          <w:noProof/>
        </w:rPr>
        <w:instrText xml:space="preserve"> PAGEREF _Toc201456608 \h </w:instrText>
      </w:r>
      <w:r>
        <w:rPr>
          <w:noProof/>
        </w:rPr>
      </w:r>
      <w:r>
        <w:rPr>
          <w:noProof/>
        </w:rPr>
        <w:fldChar w:fldCharType="separate"/>
      </w:r>
      <w:r>
        <w:rPr>
          <w:noProof/>
        </w:rPr>
        <w:t>30</w:t>
      </w:r>
      <w:r>
        <w:rPr>
          <w:noProof/>
        </w:rPr>
        <w:fldChar w:fldCharType="end"/>
      </w:r>
    </w:p>
    <w:p w14:paraId="67FB13A5" w14:textId="77777777" w:rsidR="000965EE" w:rsidRDefault="000965EE">
      <w:pPr>
        <w:pStyle w:val="Tabledesillustrations"/>
        <w:tabs>
          <w:tab w:val="right" w:leader="dot" w:pos="9350"/>
        </w:tabs>
        <w:rPr>
          <w:noProof/>
          <w:sz w:val="24"/>
          <w:szCs w:val="24"/>
          <w:lang w:eastAsia="ja-JP"/>
        </w:rPr>
      </w:pPr>
      <w:r>
        <w:rPr>
          <w:noProof/>
        </w:rPr>
        <w:t>Figure 38 – Aperçu du type « image »</w:t>
      </w:r>
      <w:r>
        <w:rPr>
          <w:noProof/>
        </w:rPr>
        <w:tab/>
      </w:r>
      <w:r>
        <w:rPr>
          <w:noProof/>
        </w:rPr>
        <w:fldChar w:fldCharType="begin"/>
      </w:r>
      <w:r>
        <w:rPr>
          <w:noProof/>
        </w:rPr>
        <w:instrText xml:space="preserve"> PAGEREF _Toc201456609 \h </w:instrText>
      </w:r>
      <w:r>
        <w:rPr>
          <w:noProof/>
        </w:rPr>
      </w:r>
      <w:r>
        <w:rPr>
          <w:noProof/>
        </w:rPr>
        <w:fldChar w:fldCharType="separate"/>
      </w:r>
      <w:r>
        <w:rPr>
          <w:noProof/>
        </w:rPr>
        <w:t>30</w:t>
      </w:r>
      <w:r>
        <w:rPr>
          <w:noProof/>
        </w:rPr>
        <w:fldChar w:fldCharType="end"/>
      </w:r>
    </w:p>
    <w:p w14:paraId="262D9768" w14:textId="77777777" w:rsidR="000965EE" w:rsidRDefault="000965EE">
      <w:pPr>
        <w:pStyle w:val="Tabledesillustrations"/>
        <w:tabs>
          <w:tab w:val="right" w:leader="dot" w:pos="9350"/>
        </w:tabs>
        <w:rPr>
          <w:noProof/>
          <w:sz w:val="24"/>
          <w:szCs w:val="24"/>
          <w:lang w:eastAsia="ja-JP"/>
        </w:rPr>
      </w:pPr>
      <w:r>
        <w:rPr>
          <w:noProof/>
        </w:rPr>
        <w:t>Figure 39 - Nouvelle vue de l’actualité à la une</w:t>
      </w:r>
      <w:r>
        <w:rPr>
          <w:noProof/>
        </w:rPr>
        <w:tab/>
      </w:r>
      <w:r>
        <w:rPr>
          <w:noProof/>
        </w:rPr>
        <w:fldChar w:fldCharType="begin"/>
      </w:r>
      <w:r>
        <w:rPr>
          <w:noProof/>
        </w:rPr>
        <w:instrText xml:space="preserve"> PAGEREF _Toc201456610 \h </w:instrText>
      </w:r>
      <w:r>
        <w:rPr>
          <w:noProof/>
        </w:rPr>
      </w:r>
      <w:r>
        <w:rPr>
          <w:noProof/>
        </w:rPr>
        <w:fldChar w:fldCharType="separate"/>
      </w:r>
      <w:r>
        <w:rPr>
          <w:noProof/>
        </w:rPr>
        <w:t>31</w:t>
      </w:r>
      <w:r>
        <w:rPr>
          <w:noProof/>
        </w:rPr>
        <w:fldChar w:fldCharType="end"/>
      </w:r>
    </w:p>
    <w:p w14:paraId="3E162AED" w14:textId="77777777" w:rsidR="000965EE" w:rsidRDefault="000965EE">
      <w:pPr>
        <w:pStyle w:val="Tabledesillustrations"/>
        <w:tabs>
          <w:tab w:val="right" w:leader="dot" w:pos="9350"/>
        </w:tabs>
        <w:rPr>
          <w:noProof/>
          <w:sz w:val="24"/>
          <w:szCs w:val="24"/>
          <w:lang w:eastAsia="ja-JP"/>
        </w:rPr>
      </w:pPr>
      <w:r>
        <w:rPr>
          <w:noProof/>
        </w:rPr>
        <w:t>Figure 40 – Ancienne vue des « n » dernières actualités</w:t>
      </w:r>
      <w:r>
        <w:rPr>
          <w:noProof/>
        </w:rPr>
        <w:tab/>
      </w:r>
      <w:r>
        <w:rPr>
          <w:noProof/>
        </w:rPr>
        <w:fldChar w:fldCharType="begin"/>
      </w:r>
      <w:r>
        <w:rPr>
          <w:noProof/>
        </w:rPr>
        <w:instrText xml:space="preserve"> PAGEREF _Toc201456611 \h </w:instrText>
      </w:r>
      <w:r>
        <w:rPr>
          <w:noProof/>
        </w:rPr>
      </w:r>
      <w:r>
        <w:rPr>
          <w:noProof/>
        </w:rPr>
        <w:fldChar w:fldCharType="separate"/>
      </w:r>
      <w:r>
        <w:rPr>
          <w:noProof/>
        </w:rPr>
        <w:t>31</w:t>
      </w:r>
      <w:r>
        <w:rPr>
          <w:noProof/>
        </w:rPr>
        <w:fldChar w:fldCharType="end"/>
      </w:r>
    </w:p>
    <w:p w14:paraId="73799E23" w14:textId="77777777" w:rsidR="000965EE" w:rsidRDefault="000965EE">
      <w:pPr>
        <w:pStyle w:val="Tabledesillustrations"/>
        <w:tabs>
          <w:tab w:val="right" w:leader="dot" w:pos="9350"/>
        </w:tabs>
        <w:rPr>
          <w:noProof/>
          <w:sz w:val="24"/>
          <w:szCs w:val="24"/>
          <w:lang w:eastAsia="ja-JP"/>
        </w:rPr>
      </w:pPr>
      <w:r>
        <w:rPr>
          <w:noProof/>
        </w:rPr>
        <w:t>Figure 41 – Nouvelle vue des « n » dernières actualités</w:t>
      </w:r>
      <w:r>
        <w:rPr>
          <w:noProof/>
        </w:rPr>
        <w:tab/>
      </w:r>
      <w:r>
        <w:rPr>
          <w:noProof/>
        </w:rPr>
        <w:fldChar w:fldCharType="begin"/>
      </w:r>
      <w:r>
        <w:rPr>
          <w:noProof/>
        </w:rPr>
        <w:instrText xml:space="preserve"> PAGEREF _Toc201456612 \h </w:instrText>
      </w:r>
      <w:r>
        <w:rPr>
          <w:noProof/>
        </w:rPr>
      </w:r>
      <w:r>
        <w:rPr>
          <w:noProof/>
        </w:rPr>
        <w:fldChar w:fldCharType="separate"/>
      </w:r>
      <w:r>
        <w:rPr>
          <w:noProof/>
        </w:rPr>
        <w:t>31</w:t>
      </w:r>
      <w:r>
        <w:rPr>
          <w:noProof/>
        </w:rPr>
        <w:fldChar w:fldCharType="end"/>
      </w:r>
    </w:p>
    <w:p w14:paraId="1BB48EF7" w14:textId="77777777" w:rsidR="000965EE" w:rsidRDefault="000965EE">
      <w:pPr>
        <w:pStyle w:val="Tabledesillustrations"/>
        <w:tabs>
          <w:tab w:val="right" w:leader="dot" w:pos="9350"/>
        </w:tabs>
        <w:rPr>
          <w:noProof/>
          <w:sz w:val="24"/>
          <w:szCs w:val="24"/>
          <w:lang w:eastAsia="ja-JP"/>
        </w:rPr>
      </w:pPr>
      <w:r>
        <w:rPr>
          <w:noProof/>
        </w:rPr>
        <w:t>Figure 42 - Nouvelle vue des articles</w:t>
      </w:r>
      <w:r>
        <w:rPr>
          <w:noProof/>
        </w:rPr>
        <w:tab/>
      </w:r>
      <w:r>
        <w:rPr>
          <w:noProof/>
        </w:rPr>
        <w:fldChar w:fldCharType="begin"/>
      </w:r>
      <w:r>
        <w:rPr>
          <w:noProof/>
        </w:rPr>
        <w:instrText xml:space="preserve"> PAGEREF _Toc201456613 \h </w:instrText>
      </w:r>
      <w:r>
        <w:rPr>
          <w:noProof/>
        </w:rPr>
      </w:r>
      <w:r>
        <w:rPr>
          <w:noProof/>
        </w:rPr>
        <w:fldChar w:fldCharType="separate"/>
      </w:r>
      <w:r>
        <w:rPr>
          <w:noProof/>
        </w:rPr>
        <w:t>31</w:t>
      </w:r>
      <w:r>
        <w:rPr>
          <w:noProof/>
        </w:rPr>
        <w:fldChar w:fldCharType="end"/>
      </w:r>
    </w:p>
    <w:p w14:paraId="78DD6315" w14:textId="77777777" w:rsidR="000965EE" w:rsidRDefault="000965EE">
      <w:pPr>
        <w:pStyle w:val="Tabledesillustrations"/>
        <w:tabs>
          <w:tab w:val="right" w:leader="dot" w:pos="9350"/>
        </w:tabs>
        <w:rPr>
          <w:noProof/>
          <w:sz w:val="24"/>
          <w:szCs w:val="24"/>
          <w:lang w:eastAsia="ja-JP"/>
        </w:rPr>
      </w:pPr>
      <w:r>
        <w:rPr>
          <w:noProof/>
        </w:rPr>
        <w:t>Figure 43 – Ancienne actualité vidéo</w:t>
      </w:r>
      <w:r>
        <w:rPr>
          <w:noProof/>
        </w:rPr>
        <w:tab/>
      </w:r>
      <w:r>
        <w:rPr>
          <w:noProof/>
        </w:rPr>
        <w:fldChar w:fldCharType="begin"/>
      </w:r>
      <w:r>
        <w:rPr>
          <w:noProof/>
        </w:rPr>
        <w:instrText xml:space="preserve"> PAGEREF _Toc201456614 \h </w:instrText>
      </w:r>
      <w:r>
        <w:rPr>
          <w:noProof/>
        </w:rPr>
      </w:r>
      <w:r>
        <w:rPr>
          <w:noProof/>
        </w:rPr>
        <w:fldChar w:fldCharType="separate"/>
      </w:r>
      <w:r>
        <w:rPr>
          <w:noProof/>
        </w:rPr>
        <w:t>31</w:t>
      </w:r>
      <w:r>
        <w:rPr>
          <w:noProof/>
        </w:rPr>
        <w:fldChar w:fldCharType="end"/>
      </w:r>
    </w:p>
    <w:p w14:paraId="602F1629" w14:textId="77777777" w:rsidR="000965EE" w:rsidRDefault="000965EE">
      <w:pPr>
        <w:pStyle w:val="Tabledesillustrations"/>
        <w:tabs>
          <w:tab w:val="right" w:leader="dot" w:pos="9350"/>
        </w:tabs>
        <w:rPr>
          <w:noProof/>
          <w:sz w:val="24"/>
          <w:szCs w:val="24"/>
          <w:lang w:eastAsia="ja-JP"/>
        </w:rPr>
      </w:pPr>
      <w:r>
        <w:rPr>
          <w:noProof/>
        </w:rPr>
        <w:t>Figure 44 – Nouvelle actualité vidéo</w:t>
      </w:r>
      <w:r>
        <w:rPr>
          <w:noProof/>
        </w:rPr>
        <w:tab/>
      </w:r>
      <w:r>
        <w:rPr>
          <w:noProof/>
        </w:rPr>
        <w:fldChar w:fldCharType="begin"/>
      </w:r>
      <w:r>
        <w:rPr>
          <w:noProof/>
        </w:rPr>
        <w:instrText xml:space="preserve"> PAGEREF _Toc201456615 \h </w:instrText>
      </w:r>
      <w:r>
        <w:rPr>
          <w:noProof/>
        </w:rPr>
      </w:r>
      <w:r>
        <w:rPr>
          <w:noProof/>
        </w:rPr>
        <w:fldChar w:fldCharType="separate"/>
      </w:r>
      <w:r>
        <w:rPr>
          <w:noProof/>
        </w:rPr>
        <w:t>31</w:t>
      </w:r>
      <w:r>
        <w:rPr>
          <w:noProof/>
        </w:rPr>
        <w:fldChar w:fldCharType="end"/>
      </w:r>
    </w:p>
    <w:p w14:paraId="097214B7" w14:textId="77777777" w:rsidR="000965EE" w:rsidRDefault="000965EE">
      <w:pPr>
        <w:pStyle w:val="Tabledesillustrations"/>
        <w:tabs>
          <w:tab w:val="right" w:leader="dot" w:pos="9350"/>
        </w:tabs>
        <w:rPr>
          <w:noProof/>
          <w:sz w:val="24"/>
          <w:szCs w:val="24"/>
          <w:lang w:eastAsia="ja-JP"/>
        </w:rPr>
      </w:pPr>
      <w:r>
        <w:rPr>
          <w:noProof/>
        </w:rPr>
        <w:t>Figure 45 – Ancienne galerie</w:t>
      </w:r>
      <w:r>
        <w:rPr>
          <w:noProof/>
        </w:rPr>
        <w:tab/>
      </w:r>
      <w:r>
        <w:rPr>
          <w:noProof/>
        </w:rPr>
        <w:fldChar w:fldCharType="begin"/>
      </w:r>
      <w:r>
        <w:rPr>
          <w:noProof/>
        </w:rPr>
        <w:instrText xml:space="preserve"> PAGEREF _Toc201456616 \h </w:instrText>
      </w:r>
      <w:r>
        <w:rPr>
          <w:noProof/>
        </w:rPr>
      </w:r>
      <w:r>
        <w:rPr>
          <w:noProof/>
        </w:rPr>
        <w:fldChar w:fldCharType="separate"/>
      </w:r>
      <w:r>
        <w:rPr>
          <w:noProof/>
        </w:rPr>
        <w:t>32</w:t>
      </w:r>
      <w:r>
        <w:rPr>
          <w:noProof/>
        </w:rPr>
        <w:fldChar w:fldCharType="end"/>
      </w:r>
    </w:p>
    <w:p w14:paraId="78916095" w14:textId="77777777" w:rsidR="000965EE" w:rsidRDefault="000965EE">
      <w:pPr>
        <w:pStyle w:val="Tabledesillustrations"/>
        <w:tabs>
          <w:tab w:val="right" w:leader="dot" w:pos="9350"/>
        </w:tabs>
        <w:rPr>
          <w:noProof/>
          <w:sz w:val="24"/>
          <w:szCs w:val="24"/>
          <w:lang w:eastAsia="ja-JP"/>
        </w:rPr>
      </w:pPr>
      <w:r>
        <w:rPr>
          <w:noProof/>
        </w:rPr>
        <w:t>Figure 46 – Nouvelle galerie</w:t>
      </w:r>
      <w:r>
        <w:rPr>
          <w:noProof/>
        </w:rPr>
        <w:tab/>
      </w:r>
      <w:r>
        <w:rPr>
          <w:noProof/>
        </w:rPr>
        <w:fldChar w:fldCharType="begin"/>
      </w:r>
      <w:r>
        <w:rPr>
          <w:noProof/>
        </w:rPr>
        <w:instrText xml:space="preserve"> PAGEREF _Toc201456617 \h </w:instrText>
      </w:r>
      <w:r>
        <w:rPr>
          <w:noProof/>
        </w:rPr>
      </w:r>
      <w:r>
        <w:rPr>
          <w:noProof/>
        </w:rPr>
        <w:fldChar w:fldCharType="separate"/>
      </w:r>
      <w:r>
        <w:rPr>
          <w:noProof/>
        </w:rPr>
        <w:t>32</w:t>
      </w:r>
      <w:r>
        <w:rPr>
          <w:noProof/>
        </w:rPr>
        <w:fldChar w:fldCharType="end"/>
      </w:r>
    </w:p>
    <w:p w14:paraId="7C33257E" w14:textId="77777777" w:rsidR="000965EE" w:rsidRDefault="000965EE">
      <w:pPr>
        <w:pStyle w:val="Tabledesillustrations"/>
        <w:tabs>
          <w:tab w:val="right" w:leader="dot" w:pos="9350"/>
        </w:tabs>
        <w:rPr>
          <w:noProof/>
          <w:sz w:val="24"/>
          <w:szCs w:val="24"/>
          <w:lang w:eastAsia="ja-JP"/>
        </w:rPr>
      </w:pPr>
      <w:r>
        <w:rPr>
          <w:noProof/>
        </w:rPr>
        <w:t>Figure 47 - Inscription à la newsletter</w:t>
      </w:r>
      <w:r>
        <w:rPr>
          <w:noProof/>
        </w:rPr>
        <w:tab/>
      </w:r>
      <w:r>
        <w:rPr>
          <w:noProof/>
        </w:rPr>
        <w:fldChar w:fldCharType="begin"/>
      </w:r>
      <w:r>
        <w:rPr>
          <w:noProof/>
        </w:rPr>
        <w:instrText xml:space="preserve"> PAGEREF _Toc201456618 \h </w:instrText>
      </w:r>
      <w:r>
        <w:rPr>
          <w:noProof/>
        </w:rPr>
      </w:r>
      <w:r>
        <w:rPr>
          <w:noProof/>
        </w:rPr>
        <w:fldChar w:fldCharType="separate"/>
      </w:r>
      <w:r>
        <w:rPr>
          <w:noProof/>
        </w:rPr>
        <w:t>32</w:t>
      </w:r>
      <w:r>
        <w:rPr>
          <w:noProof/>
        </w:rPr>
        <w:fldChar w:fldCharType="end"/>
      </w:r>
    </w:p>
    <w:p w14:paraId="51324C3B" w14:textId="77777777" w:rsidR="000965EE" w:rsidRDefault="000965EE">
      <w:pPr>
        <w:pStyle w:val="Tabledesillustrations"/>
        <w:tabs>
          <w:tab w:val="right" w:leader="dot" w:pos="9350"/>
        </w:tabs>
        <w:rPr>
          <w:noProof/>
          <w:sz w:val="24"/>
          <w:szCs w:val="24"/>
          <w:lang w:eastAsia="ja-JP"/>
        </w:rPr>
      </w:pPr>
      <w:r>
        <w:rPr>
          <w:noProof/>
        </w:rPr>
        <w:t>Figure 48 - Administration de la newsletter</w:t>
      </w:r>
      <w:r>
        <w:rPr>
          <w:noProof/>
        </w:rPr>
        <w:tab/>
      </w:r>
      <w:r>
        <w:rPr>
          <w:noProof/>
        </w:rPr>
        <w:fldChar w:fldCharType="begin"/>
      </w:r>
      <w:r>
        <w:rPr>
          <w:noProof/>
        </w:rPr>
        <w:instrText xml:space="preserve"> PAGEREF _Toc201456619 \h </w:instrText>
      </w:r>
      <w:r>
        <w:rPr>
          <w:noProof/>
        </w:rPr>
      </w:r>
      <w:r>
        <w:rPr>
          <w:noProof/>
        </w:rPr>
        <w:fldChar w:fldCharType="separate"/>
      </w:r>
      <w:r>
        <w:rPr>
          <w:noProof/>
        </w:rPr>
        <w:t>32</w:t>
      </w:r>
      <w:r>
        <w:rPr>
          <w:noProof/>
        </w:rPr>
        <w:fldChar w:fldCharType="end"/>
      </w:r>
    </w:p>
    <w:p w14:paraId="11A35E36" w14:textId="77777777" w:rsidR="000965EE" w:rsidRDefault="000965EE">
      <w:pPr>
        <w:pStyle w:val="Tabledesillustrations"/>
        <w:tabs>
          <w:tab w:val="right" w:leader="dot" w:pos="9350"/>
        </w:tabs>
        <w:rPr>
          <w:noProof/>
          <w:sz w:val="24"/>
          <w:szCs w:val="24"/>
          <w:lang w:eastAsia="ja-JP"/>
        </w:rPr>
      </w:pPr>
      <w:r>
        <w:rPr>
          <w:noProof/>
        </w:rPr>
        <w:t>Figure 49 - Choix des abonnements</w:t>
      </w:r>
      <w:r>
        <w:rPr>
          <w:noProof/>
        </w:rPr>
        <w:tab/>
      </w:r>
      <w:r>
        <w:rPr>
          <w:noProof/>
        </w:rPr>
        <w:fldChar w:fldCharType="begin"/>
      </w:r>
      <w:r>
        <w:rPr>
          <w:noProof/>
        </w:rPr>
        <w:instrText xml:space="preserve"> PAGEREF _Toc201456620 \h </w:instrText>
      </w:r>
      <w:r>
        <w:rPr>
          <w:noProof/>
        </w:rPr>
      </w:r>
      <w:r>
        <w:rPr>
          <w:noProof/>
        </w:rPr>
        <w:fldChar w:fldCharType="separate"/>
      </w:r>
      <w:r>
        <w:rPr>
          <w:noProof/>
        </w:rPr>
        <w:t>32</w:t>
      </w:r>
      <w:r>
        <w:rPr>
          <w:noProof/>
        </w:rPr>
        <w:fldChar w:fldCharType="end"/>
      </w:r>
    </w:p>
    <w:p w14:paraId="4361EAE0" w14:textId="77777777" w:rsidR="000965EE" w:rsidRDefault="000965EE">
      <w:pPr>
        <w:pStyle w:val="Tabledesillustrations"/>
        <w:tabs>
          <w:tab w:val="right" w:leader="dot" w:pos="9350"/>
        </w:tabs>
        <w:rPr>
          <w:noProof/>
          <w:sz w:val="24"/>
          <w:szCs w:val="24"/>
          <w:lang w:eastAsia="ja-JP"/>
        </w:rPr>
      </w:pPr>
      <w:r>
        <w:rPr>
          <w:noProof/>
        </w:rPr>
        <w:t>Figure 50 - Formulaire d'accès rapide à la newsletter</w:t>
      </w:r>
      <w:r>
        <w:rPr>
          <w:noProof/>
        </w:rPr>
        <w:tab/>
      </w:r>
      <w:r>
        <w:rPr>
          <w:noProof/>
        </w:rPr>
        <w:fldChar w:fldCharType="begin"/>
      </w:r>
      <w:r>
        <w:rPr>
          <w:noProof/>
        </w:rPr>
        <w:instrText xml:space="preserve"> PAGEREF _Toc201456621 \h </w:instrText>
      </w:r>
      <w:r>
        <w:rPr>
          <w:noProof/>
        </w:rPr>
      </w:r>
      <w:r>
        <w:rPr>
          <w:noProof/>
        </w:rPr>
        <w:fldChar w:fldCharType="separate"/>
      </w:r>
      <w:r>
        <w:rPr>
          <w:noProof/>
        </w:rPr>
        <w:t>32</w:t>
      </w:r>
      <w:r>
        <w:rPr>
          <w:noProof/>
        </w:rPr>
        <w:fldChar w:fldCharType="end"/>
      </w:r>
    </w:p>
    <w:p w14:paraId="1E7C6221" w14:textId="77777777" w:rsidR="000965EE" w:rsidRDefault="000965EE">
      <w:pPr>
        <w:pStyle w:val="Tabledesillustrations"/>
        <w:tabs>
          <w:tab w:val="right" w:leader="dot" w:pos="9350"/>
        </w:tabs>
        <w:rPr>
          <w:noProof/>
          <w:sz w:val="24"/>
          <w:szCs w:val="24"/>
          <w:lang w:eastAsia="ja-JP"/>
        </w:rPr>
      </w:pPr>
      <w:r>
        <w:rPr>
          <w:noProof/>
        </w:rPr>
        <w:t>Figure 51 - Communication formulaire / portlet</w:t>
      </w:r>
      <w:r>
        <w:rPr>
          <w:noProof/>
        </w:rPr>
        <w:tab/>
      </w:r>
      <w:r>
        <w:rPr>
          <w:noProof/>
        </w:rPr>
        <w:fldChar w:fldCharType="begin"/>
      </w:r>
      <w:r>
        <w:rPr>
          <w:noProof/>
        </w:rPr>
        <w:instrText xml:space="preserve"> PAGEREF _Toc201456622 \h </w:instrText>
      </w:r>
      <w:r>
        <w:rPr>
          <w:noProof/>
        </w:rPr>
      </w:r>
      <w:r>
        <w:rPr>
          <w:noProof/>
        </w:rPr>
        <w:fldChar w:fldCharType="separate"/>
      </w:r>
      <w:r>
        <w:rPr>
          <w:noProof/>
        </w:rPr>
        <w:t>33</w:t>
      </w:r>
      <w:r>
        <w:rPr>
          <w:noProof/>
        </w:rPr>
        <w:fldChar w:fldCharType="end"/>
      </w:r>
    </w:p>
    <w:p w14:paraId="0D2FA4A0" w14:textId="39F65DDD" w:rsidR="00B6636A" w:rsidRPr="00362638" w:rsidRDefault="00B6636A" w:rsidP="005A5857">
      <w:pPr>
        <w:pStyle w:val="Titre1"/>
        <w:rPr>
          <w:lang w:val="en-US"/>
        </w:rPr>
      </w:pPr>
      <w:r>
        <w:fldChar w:fldCharType="end"/>
      </w:r>
      <w:bookmarkStart w:id="10" w:name="_Toc195501184"/>
      <w:bookmarkStart w:id="11" w:name="_Toc201456626"/>
      <w:bookmarkStart w:id="12" w:name="_Toc201456667"/>
      <w:r w:rsidRPr="00362638">
        <w:rPr>
          <w:lang w:val="en-US"/>
        </w:rPr>
        <w:t>Abstract</w:t>
      </w:r>
      <w:bookmarkEnd w:id="10"/>
      <w:bookmarkEnd w:id="11"/>
      <w:bookmarkEnd w:id="12"/>
    </w:p>
    <w:p w14:paraId="2F8BE575" w14:textId="5ADCBF3C" w:rsidR="00D26DF2" w:rsidRPr="00D26DF2" w:rsidRDefault="00D26DF2" w:rsidP="00C17EC0">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w:t>
      </w:r>
      <w:r w:rsidR="00475806">
        <w:rPr>
          <w:lang w:val="en-GB"/>
        </w:rPr>
        <w:t>ReadSpeaker</w:t>
      </w:r>
      <w:r w:rsidRPr="00D26DF2">
        <w:rPr>
          <w:lang w:val="en-GB"/>
        </w:rPr>
        <w:t xml:space="preserve"> in the first version of Portail Des Lorrains. In the second part, I talk about the second version of the PDL and the decisions I had to take about the design and the problematic of accessibility (RGAA).</w:t>
      </w:r>
      <w:r w:rsidR="00820D06">
        <w:rPr>
          <w:lang w:val="en-GB"/>
        </w:rPr>
        <w:t xml:space="preserve"> On</w:t>
      </w:r>
      <w:r w:rsidR="00C17EC0">
        <w:rPr>
          <w:lang w:val="en-GB"/>
        </w:rPr>
        <w:t xml:space="preserve"> </w:t>
      </w:r>
      <w:r w:rsidR="00C17EC0" w:rsidRPr="00C17EC0">
        <w:rPr>
          <w:rStyle w:val="Rfrenceintense"/>
        </w:rPr>
        <w:fldChar w:fldCharType="begin"/>
      </w:r>
      <w:r w:rsidR="00C17EC0" w:rsidRPr="00C17EC0">
        <w:rPr>
          <w:rStyle w:val="Rfrenceintense"/>
          <w:lang w:val="en-US"/>
        </w:rPr>
        <w:instrText xml:space="preserve"> REF _Ref327124355 \h  \* MERGEFORMAT </w:instrText>
      </w:r>
      <w:r w:rsidR="00C17EC0" w:rsidRPr="00C17EC0">
        <w:rPr>
          <w:rStyle w:val="Rfrenceintense"/>
        </w:rPr>
      </w:r>
      <w:r w:rsidR="00C17EC0" w:rsidRPr="00C17EC0">
        <w:rPr>
          <w:rStyle w:val="Rfrenceintense"/>
        </w:rPr>
        <w:fldChar w:fldCharType="separate"/>
      </w:r>
      <w:r w:rsidR="00C17EC0" w:rsidRPr="00C17EC0">
        <w:rPr>
          <w:rStyle w:val="Rfrenceintense"/>
          <w:lang w:val="en-US"/>
        </w:rPr>
        <w:t>Annexe i - Commentaire jour à jour</w:t>
      </w:r>
      <w:r w:rsidR="00C17EC0" w:rsidRPr="00C17EC0">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201456627"/>
      <w:bookmarkStart w:id="15" w:name="_Toc201456668"/>
      <w:r>
        <w:lastRenderedPageBreak/>
        <w:t>I</w:t>
      </w:r>
      <w:r w:rsidR="000D194B">
        <w:t>ntroduction</w:t>
      </w:r>
      <w:bookmarkEnd w:id="0"/>
      <w:bookmarkEnd w:id="3"/>
      <w:bookmarkEnd w:id="13"/>
      <w:bookmarkEnd w:id="14"/>
      <w:bookmarkEnd w:id="15"/>
    </w:p>
    <w:p w14:paraId="0F1DD0A3" w14:textId="2443FDE9" w:rsidR="00C17EC0"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C17EC0" w:rsidRPr="00C17EC0">
        <w:rPr>
          <w:rStyle w:val="Rfrenceintense"/>
        </w:rPr>
        <w:t>Annexe i - Commentaire jour à jour</w:t>
      </w:r>
      <w:r w:rsidR="00C17EC0" w:rsidRPr="00C17EC0">
        <w:rPr>
          <w:rStyle w:val="Rfrenceintense"/>
        </w:rPr>
        <w:fldChar w:fldCharType="end"/>
      </w:r>
      <w:r w:rsidR="00C17EC0">
        <w:rPr>
          <w:rStyle w:val="Rfrenceintense"/>
        </w:rPr>
        <w:t xml:space="preserve"> </w:t>
      </w:r>
      <w:r w:rsidR="00820D06">
        <w:t>figure le suivi des tâches effectuées au jour le jour.</w:t>
      </w:r>
    </w:p>
    <w:p w14:paraId="01CB2BBB" w14:textId="3C8385A4" w:rsidR="000D194B" w:rsidRDefault="00B6636A" w:rsidP="005A5857">
      <w:pPr>
        <w:pStyle w:val="Titre1"/>
      </w:pPr>
      <w:bookmarkStart w:id="16" w:name="_Toc195466858"/>
      <w:bookmarkStart w:id="17" w:name="_Toc195466936"/>
      <w:bookmarkStart w:id="18" w:name="_Toc195501186"/>
      <w:bookmarkStart w:id="19" w:name="_Toc201456628"/>
      <w:bookmarkStart w:id="20" w:name="_Toc201456669"/>
      <w:r>
        <w:lastRenderedPageBreak/>
        <w:t xml:space="preserve">Présentation </w:t>
      </w:r>
      <w:r w:rsidR="00CB1C77">
        <w:t>d’</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201456629"/>
      <w:bookmarkStart w:id="23" w:name="_Toc201456670"/>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201456630"/>
      <w:bookmarkStart w:id="26" w:name="_Toc201456671"/>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F31FBF" w:rsidRPr="00446EFC" w:rsidRDefault="00F31FBF"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6D13E4" w:rsidRPr="00446EFC" w:rsidRDefault="006D13E4"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F31FBF" w:rsidRPr="003D7050" w:rsidRDefault="00F31FBF"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F31FBF" w:rsidRDefault="00F31FBF"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F31FBF" w:rsidRDefault="00F31FBF"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F31FBF" w:rsidRDefault="00F31FBF"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F31FBF" w:rsidRDefault="00F31FBF"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F31FBF" w:rsidRDefault="00F31FBF"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F31FBF" w:rsidRDefault="00F31FBF"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F31FBF" w:rsidRDefault="00F31FBF"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F31FBF" w:rsidRDefault="00F31FBF"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F31FBF" w:rsidRDefault="00F31FBF"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6D13E4" w:rsidRPr="003D7050" w:rsidRDefault="006D13E4"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6D13E4" w:rsidRDefault="006D13E4"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6D13E4" w:rsidRDefault="006D13E4"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6D13E4" w:rsidRDefault="006D13E4"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6D13E4" w:rsidRDefault="006D13E4"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6D13E4" w:rsidRDefault="006D13E4"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6D13E4" w:rsidRDefault="006D13E4"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6D13E4" w:rsidRDefault="006D13E4"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6D13E4" w:rsidRDefault="006D13E4"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6D13E4" w:rsidRDefault="006D13E4" w:rsidP="00771E87">
                        <w:r>
                          <w:t>Livraison</w:t>
                        </w:r>
                      </w:p>
                    </w:txbxContent>
                  </v:textbox>
                </v:shape>
                <w10:anchorlock/>
              </v:group>
            </w:pict>
          </mc:Fallback>
        </mc:AlternateContent>
      </w:r>
    </w:p>
    <w:p w14:paraId="4172A17F" w14:textId="4A595F18" w:rsidR="00016F88" w:rsidRDefault="00016F88" w:rsidP="00A11EB4">
      <w:pPr>
        <w:pStyle w:val="Lgende"/>
      </w:pPr>
      <w:bookmarkStart w:id="27" w:name="_Ref201334508"/>
      <w:bookmarkStart w:id="28" w:name="_Toc195492117"/>
      <w:bookmarkStart w:id="29" w:name="_Ref201334500"/>
      <w:bookmarkStart w:id="30" w:name="_Toc201456572"/>
      <w:r>
        <w:t xml:space="preserve">Figure </w:t>
      </w:r>
      <w:r w:rsidR="000965EE">
        <w:fldChar w:fldCharType="begin"/>
      </w:r>
      <w:r w:rsidR="000965EE">
        <w:instrText xml:space="preserve"> SEQ Figure \* ARABIC </w:instrText>
      </w:r>
      <w:r w:rsidR="000965EE">
        <w:fldChar w:fldCharType="separate"/>
      </w:r>
      <w:r w:rsidR="000965EE">
        <w:rPr>
          <w:noProof/>
        </w:rPr>
        <w:t>1</w:t>
      </w:r>
      <w:r w:rsidR="000965EE">
        <w:rPr>
          <w:noProof/>
        </w:rPr>
        <w:fldChar w:fldCharType="end"/>
      </w:r>
      <w:bookmarkEnd w:id="27"/>
      <w:r>
        <w:t xml:space="preserve"> - Cycle de vie d'un projet</w:t>
      </w:r>
      <w:bookmarkEnd w:id="28"/>
      <w:bookmarkEnd w:id="29"/>
      <w:bookmarkEnd w:id="30"/>
    </w:p>
    <w:p w14:paraId="0FD3D89F" w14:textId="77777777" w:rsidR="00771E87" w:rsidRDefault="00771E87" w:rsidP="00771E87"/>
    <w:p w14:paraId="7002444E" w14:textId="53F9F918" w:rsidR="00771E87" w:rsidRDefault="00771E87" w:rsidP="00771E87">
      <w:r>
        <w:t xml:space="preserve">Le système de Mantis permet de faire le suivi de divers </w:t>
      </w:r>
      <w:r w:rsidR="00D86134">
        <w:t>bogue</w:t>
      </w:r>
      <w:r>
        <w:t xml:space="preserve">, et nouvelles fonctionnalités souhaitées. </w:t>
      </w:r>
      <w:r w:rsidR="006121DF">
        <w:t>Lorsqu’une fiche Mantis est publiée, le</w:t>
      </w:r>
      <w:r w:rsidR="000D0164">
        <w:t>s S</w:t>
      </w:r>
      <w:r w:rsidR="0056724A">
        <w:t>pécification</w:t>
      </w:r>
      <w:r w:rsidR="000D0164">
        <w:t xml:space="preserve">s fonctionnelles détaillées </w:t>
      </w:r>
      <w:r w:rsidR="006121DF">
        <w:t xml:space="preserve">et </w:t>
      </w:r>
      <w:r w:rsidR="0056724A">
        <w:t>Spécification</w:t>
      </w:r>
      <w:r w:rsidR="000D0164">
        <w:t xml:space="preserve">s fonctionnelles générales </w:t>
      </w:r>
      <w:r w:rsidR="006121DF">
        <w:t xml:space="preserve">sont </w:t>
      </w:r>
      <w:r w:rsidR="000D0164">
        <w:t>mises</w:t>
      </w:r>
      <w:r w:rsidR="006121DF">
        <w:t xml:space="preserve"> à jour avec la demande qui est </w:t>
      </w:r>
      <w:r w:rsidR="000D0164">
        <w:t xml:space="preserve">récapitulée soit </w:t>
      </w:r>
      <w:r w:rsidR="006121DF">
        <w:t>dans un D</w:t>
      </w:r>
      <w:r w:rsidR="00083BD9">
        <w:t>ossier d’</w:t>
      </w:r>
      <w:r w:rsidR="000D0164">
        <w:t>a</w:t>
      </w:r>
      <w:r w:rsidR="00083BD9">
        <w:t xml:space="preserve">nalyse </w:t>
      </w:r>
      <w:r w:rsidR="000D0164">
        <w:t>fonctionnelle</w:t>
      </w:r>
      <w:r w:rsidR="003C298C">
        <w:t xml:space="preserve"> ou dans une </w:t>
      </w:r>
      <w:r w:rsidR="000D0164">
        <w:t>s</w:t>
      </w:r>
      <w:r w:rsidR="003C298C">
        <w:t xml:space="preserve">pécification </w:t>
      </w:r>
      <w:r w:rsidR="000D0164">
        <w:t>fonctionnelle</w:t>
      </w:r>
      <w:r w:rsidR="003C298C">
        <w:t xml:space="preserve"> </w:t>
      </w:r>
      <w:r w:rsidR="000D0164">
        <w:t>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lastRenderedPageBreak/>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war » </w:t>
      </w:r>
      <w:r w:rsidR="00B44933">
        <w:t>générées</w:t>
      </w:r>
      <w:r w:rsidR="003C298C">
        <w:t xml:space="preserve"> lors de la compilation du développement</w:t>
      </w:r>
      <w:r w:rsidR="00475806">
        <w:t>.</w:t>
      </w:r>
    </w:p>
    <w:p w14:paraId="7DFE0435" w14:textId="25B0B8A6" w:rsidR="000D194B" w:rsidRDefault="005A5857" w:rsidP="005A5857">
      <w:pPr>
        <w:pStyle w:val="Titre1"/>
      </w:pPr>
      <w:bookmarkStart w:id="31" w:name="_Toc195466860"/>
      <w:bookmarkStart w:id="32" w:name="_Toc195466938"/>
      <w:bookmarkStart w:id="33" w:name="_Toc195501189"/>
      <w:bookmarkStart w:id="34" w:name="_Toc201456631"/>
      <w:bookmarkStart w:id="35" w:name="_Toc201456672"/>
      <w:r>
        <w:lastRenderedPageBreak/>
        <w:t>L</w:t>
      </w:r>
      <w:r w:rsidR="00F27D00">
        <w:t>e P</w:t>
      </w:r>
      <w:r w:rsidR="000D194B">
        <w:t xml:space="preserve">ortail </w:t>
      </w:r>
      <w:r w:rsidR="000D0164">
        <w:t>des</w:t>
      </w:r>
      <w:r w:rsidR="000D194B">
        <w:t xml:space="preserve"> </w:t>
      </w:r>
      <w:bookmarkEnd w:id="31"/>
      <w:bookmarkEnd w:id="32"/>
      <w:r w:rsidR="00000FD8">
        <w:t>Lorrains</w:t>
      </w:r>
      <w:r w:rsidR="00771E87">
        <w:t xml:space="preserve"> (PDL)</w:t>
      </w:r>
      <w:bookmarkEnd w:id="33"/>
      <w:bookmarkEnd w:id="34"/>
      <w:bookmarkEnd w:id="35"/>
    </w:p>
    <w:p w14:paraId="7874CCD4" w14:textId="14D30F69"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w:t>
      </w:r>
      <w:r w:rsidR="000D0164">
        <w:t xml:space="preserve"> (Technologie et Maintenance Applicative) </w:t>
      </w:r>
      <w:r w:rsidR="00F27D00">
        <w:t>– XXNET</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6" w:name="_Toc195466861"/>
      <w:bookmarkStart w:id="37" w:name="_Toc195466939"/>
      <w:bookmarkStart w:id="38" w:name="_Toc195501190"/>
      <w:bookmarkStart w:id="39" w:name="_Toc201456632"/>
      <w:bookmarkStart w:id="40" w:name="_Toc201456673"/>
      <w:r>
        <w:t>P</w:t>
      </w:r>
      <w:r w:rsidR="000D194B">
        <w:t xml:space="preserve">résentation de </w:t>
      </w:r>
      <w:r w:rsidR="00771E87">
        <w:t>Jahia</w:t>
      </w:r>
      <w:bookmarkEnd w:id="36"/>
      <w:bookmarkEnd w:id="37"/>
      <w:bookmarkEnd w:id="38"/>
      <w:bookmarkEnd w:id="39"/>
      <w:bookmarkEnd w:id="40"/>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alt » à renseigner</w:t>
      </w:r>
      <w:r>
        <w:t>.</w:t>
      </w:r>
    </w:p>
    <w:p w14:paraId="127FF04C" w14:textId="77777777" w:rsidR="000D194B" w:rsidRDefault="000D194B" w:rsidP="005A5857"/>
    <w:p w14:paraId="2845E403" w14:textId="77777777" w:rsidR="000D194B" w:rsidRDefault="005A5857" w:rsidP="005A5857">
      <w:pPr>
        <w:pStyle w:val="Titre3"/>
      </w:pPr>
      <w:bookmarkStart w:id="41" w:name="_Toc195466862"/>
      <w:bookmarkStart w:id="42" w:name="_Toc195466940"/>
      <w:bookmarkStart w:id="43" w:name="_Toc195501191"/>
      <w:bookmarkStart w:id="44" w:name="_Toc201456633"/>
      <w:bookmarkStart w:id="45" w:name="_Toc201456674"/>
      <w:r>
        <w:t>D</w:t>
      </w:r>
      <w:r w:rsidR="000D194B">
        <w:t>éveloppement</w:t>
      </w:r>
      <w:bookmarkEnd w:id="41"/>
      <w:bookmarkEnd w:id="42"/>
      <w:bookmarkEnd w:id="43"/>
      <w:bookmarkEnd w:id="44"/>
      <w:bookmarkEnd w:id="45"/>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6" w:name="_Toc195466864"/>
      <w:bookmarkStart w:id="47" w:name="_Toc195466942"/>
      <w:bookmarkStart w:id="48" w:name="_Toc195501192"/>
      <w:bookmarkStart w:id="49" w:name="_Toc201456634"/>
      <w:bookmarkStart w:id="50" w:name="_Toc201456675"/>
      <w:r>
        <w:lastRenderedPageBreak/>
        <w:t>Syntaxe</w:t>
      </w:r>
      <w:bookmarkEnd w:id="46"/>
      <w:bookmarkEnd w:id="47"/>
      <w:bookmarkEnd w:id="48"/>
      <w:bookmarkEnd w:id="49"/>
      <w:bookmarkEnd w:id="50"/>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F31FBF" w:rsidRDefault="00F31FBF" w:rsidP="00EE1C9A">
                            <w:pPr>
                              <w:pStyle w:val="Sansinterligne"/>
                              <w:jc w:val="center"/>
                            </w:pPr>
                            <w:r>
                              <w:t>Les projets enfants</w:t>
                            </w:r>
                          </w:p>
                          <w:p w14:paraId="1517789C" w14:textId="3DC9185D" w:rsidR="00F31FBF" w:rsidRDefault="00F31FBF" w:rsidP="00EE1C9A">
                            <w:pPr>
                              <w:pStyle w:val="Sansinterligne"/>
                              <w:jc w:val="center"/>
                            </w:pPr>
                            <w:r>
                              <w:t>=</w:t>
                            </w:r>
                          </w:p>
                          <w:p w14:paraId="407AB045" w14:textId="7F969755" w:rsidR="00F31FBF" w:rsidRDefault="00F31FBF"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6D13E4" w:rsidRDefault="006D13E4" w:rsidP="00EE1C9A">
                      <w:pPr>
                        <w:pStyle w:val="Sansinterligne"/>
                        <w:jc w:val="center"/>
                      </w:pPr>
                      <w:r>
                        <w:t>Les projets enfants</w:t>
                      </w:r>
                    </w:p>
                    <w:p w14:paraId="1517789C" w14:textId="3DC9185D" w:rsidR="006D13E4" w:rsidRDefault="006D13E4" w:rsidP="00EE1C9A">
                      <w:pPr>
                        <w:pStyle w:val="Sansinterligne"/>
                        <w:jc w:val="center"/>
                      </w:pPr>
                      <w:r>
                        <w:t>=</w:t>
                      </w:r>
                    </w:p>
                    <w:p w14:paraId="407AB045" w14:textId="7F969755" w:rsidR="006D13E4" w:rsidRDefault="006D13E4"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F31FBF" w:rsidRDefault="00F31FBF">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6D13E4" w:rsidRDefault="006D13E4">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F31FBF" w:rsidRDefault="00F31FBF"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6D13E4" w:rsidRDefault="006D13E4"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51" w:name="_Toc201456573"/>
      <w:r>
        <w:t xml:space="preserve">Figure </w:t>
      </w:r>
      <w:r w:rsidR="000965EE">
        <w:fldChar w:fldCharType="begin"/>
      </w:r>
      <w:r w:rsidR="000965EE">
        <w:instrText xml:space="preserve"> SEQ Figure \* ARABIC </w:instrText>
      </w:r>
      <w:r w:rsidR="000965EE">
        <w:fldChar w:fldCharType="separate"/>
      </w:r>
      <w:r w:rsidR="000965EE">
        <w:rPr>
          <w:noProof/>
        </w:rPr>
        <w:t>2</w:t>
      </w:r>
      <w:r w:rsidR="000965EE">
        <w:rPr>
          <w:noProof/>
        </w:rPr>
        <w:fldChar w:fldCharType="end"/>
      </w:r>
      <w:r>
        <w:t xml:space="preserve"> - Schéma explicatif se basant sur une vue éclipse</w:t>
      </w:r>
      <w:bookmarkEnd w:id="51"/>
    </w:p>
    <w:bookmarkStart w:id="52" w:name="_Toc195466863"/>
    <w:bookmarkStart w:id="53" w:name="_Toc195466941"/>
    <w:bookmarkStart w:id="54"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F31FBF" w:rsidRDefault="00F31FBF"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6D13E4" w:rsidRDefault="006D13E4"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F31FBF" w:rsidRDefault="00F31FBF"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6D13E4" w:rsidRDefault="006D13E4"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F31FBF" w:rsidRDefault="00F31FBF"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6D13E4" w:rsidRDefault="006D13E4"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5" w:name="_Toc201456574"/>
      <w:r>
        <w:t xml:space="preserve">Figure </w:t>
      </w:r>
      <w:r w:rsidR="000965EE">
        <w:fldChar w:fldCharType="begin"/>
      </w:r>
      <w:r w:rsidR="000965EE">
        <w:instrText xml:space="preserve"> SEQ Figure \* ARABIC </w:instrText>
      </w:r>
      <w:r w:rsidR="000965EE">
        <w:fldChar w:fldCharType="separate"/>
      </w:r>
      <w:r w:rsidR="000965EE">
        <w:rPr>
          <w:noProof/>
        </w:rPr>
        <w:t>3</w:t>
      </w:r>
      <w:r w:rsidR="000965EE">
        <w:rPr>
          <w:noProof/>
        </w:rPr>
        <w:fldChar w:fldCharType="end"/>
      </w:r>
      <w:r>
        <w:t xml:space="preserve"> - Détail d'un module</w:t>
      </w:r>
      <w:bookmarkEnd w:id="55"/>
    </w:p>
    <w:p w14:paraId="50520722" w14:textId="77777777" w:rsidR="00362B61" w:rsidRPr="00362B61" w:rsidRDefault="00362B61" w:rsidP="00362B61"/>
    <w:p w14:paraId="1C491757" w14:textId="77777777" w:rsidR="000D194B" w:rsidRDefault="005A5857" w:rsidP="005A5857">
      <w:pPr>
        <w:pStyle w:val="Titre3"/>
      </w:pPr>
      <w:bookmarkStart w:id="56" w:name="_Toc201456635"/>
      <w:bookmarkStart w:id="57" w:name="_Toc201456676"/>
      <w:r>
        <w:lastRenderedPageBreak/>
        <w:t>M</w:t>
      </w:r>
      <w:r w:rsidR="000D194B">
        <w:t>odule</w:t>
      </w:r>
      <w:bookmarkEnd w:id="52"/>
      <w:bookmarkEnd w:id="53"/>
      <w:bookmarkEnd w:id="54"/>
      <w:bookmarkEnd w:id="56"/>
      <w:bookmarkEnd w:id="57"/>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w:t>
      </w:r>
      <w:r w:rsidR="006A0B29">
        <w:t>réunis</w:t>
      </w:r>
      <w:r>
        <w:t xml:space="preserve"> dans un même module (</w:t>
      </w:r>
      <w:r w:rsidR="00CB1C77">
        <w:t>i</w:t>
      </w:r>
      <w:r>
        <w:t>ci crlo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8" w:name="_Toc195466865"/>
      <w:bookmarkStart w:id="59" w:name="_Toc195466943"/>
      <w:bookmarkStart w:id="60" w:name="_Toc195501194"/>
      <w:bookmarkStart w:id="61" w:name="_Toc201456636"/>
      <w:bookmarkStart w:id="62" w:name="_Toc201456677"/>
      <w:r>
        <w:t>T</w:t>
      </w:r>
      <w:r w:rsidR="000D194B">
        <w:t>emplate</w:t>
      </w:r>
      <w:bookmarkEnd w:id="58"/>
      <w:bookmarkEnd w:id="59"/>
      <w:bookmarkEnd w:id="60"/>
      <w:bookmarkEnd w:id="61"/>
      <w:bookmarkEnd w:id="62"/>
    </w:p>
    <w:p w14:paraId="76687ECF" w14:textId="3BC9726F" w:rsidR="000D194B" w:rsidRDefault="000D194B" w:rsidP="000D194B">
      <w:r>
        <w:t xml:space="preserve">Le </w:t>
      </w:r>
      <w:bookmarkStart w:id="63" w:name="_Toc195466866"/>
      <w:bookmarkStart w:id="64"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5" w:name="_Toc201456637"/>
      <w:bookmarkStart w:id="66" w:name="_Toc201456678"/>
      <w:r>
        <w:t>Portlet</w:t>
      </w:r>
      <w:bookmarkEnd w:id="65"/>
      <w:bookmarkEnd w:id="66"/>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7" w:name="_Toc195501195"/>
      <w:bookmarkStart w:id="68" w:name="_Toc201456638"/>
      <w:bookmarkStart w:id="69" w:name="_Toc201456679"/>
      <w:r>
        <w:t xml:space="preserve">Les trois </w:t>
      </w:r>
      <w:r w:rsidR="001248BD">
        <w:t>types</w:t>
      </w:r>
      <w:r>
        <w:t xml:space="preserve"> de requêtes</w:t>
      </w:r>
      <w:r w:rsidR="008904FF">
        <w:t xml:space="preserve"> </w:t>
      </w:r>
      <w:r w:rsidR="001248BD">
        <w:t>possibles</w:t>
      </w:r>
      <w:r>
        <w:t xml:space="preserve"> sous Jahia</w:t>
      </w:r>
      <w:bookmarkEnd w:id="67"/>
      <w:bookmarkEnd w:id="68"/>
      <w:bookmarkEnd w:id="69"/>
    </w:p>
    <w:p w14:paraId="2BE1E2A8" w14:textId="726F712D" w:rsidR="008904FF" w:rsidRDefault="004552B7" w:rsidP="008904FF">
      <w:pPr>
        <w:pStyle w:val="Titre4"/>
      </w:pPr>
      <w:bookmarkStart w:id="70" w:name="_Toc195501196"/>
      <w:bookmarkStart w:id="71" w:name="_Toc201456680"/>
      <w:r>
        <w:t xml:space="preserve">Le </w:t>
      </w:r>
      <w:bookmarkEnd w:id="70"/>
      <w:r w:rsidR="001248BD">
        <w:t>SQL </w:t>
      </w:r>
      <w:r w:rsidR="008900F5">
        <w:t>2</w:t>
      </w:r>
      <w:bookmarkEnd w:id="71"/>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r>
        <w:t xml:space="preserve">parsées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2" w:name="_Toc195501198"/>
      <w:bookmarkStart w:id="73" w:name="_Toc201456681"/>
      <w:r>
        <w:t xml:space="preserve">Le </w:t>
      </w:r>
      <w:bookmarkEnd w:id="72"/>
      <w:r w:rsidR="000523F6">
        <w:t>JQOM (Java Query Object Model)</w:t>
      </w:r>
      <w:bookmarkEnd w:id="73"/>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4" w:name="_Toc195501197"/>
      <w:bookmarkStart w:id="75" w:name="_Toc201456682"/>
      <w:r>
        <w:t xml:space="preserve">Le </w:t>
      </w:r>
      <w:bookmarkEnd w:id="74"/>
      <w:r w:rsidR="0065687A">
        <w:t>XPATH</w:t>
      </w:r>
      <w:bookmarkEnd w:id="75"/>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6" w:name="_Toc195501199"/>
      <w:bookmarkStart w:id="77" w:name="_Toc201456639"/>
      <w:bookmarkStart w:id="78" w:name="_Toc201456683"/>
      <w:r>
        <w:lastRenderedPageBreak/>
        <w:t>Travaux relatifs au Portail des Lorrains</w:t>
      </w:r>
      <w:r w:rsidR="00A85716">
        <w:t xml:space="preserve"> -</w:t>
      </w:r>
      <w:r>
        <w:t xml:space="preserve"> </w:t>
      </w:r>
      <w:bookmarkEnd w:id="63"/>
      <w:bookmarkEnd w:id="64"/>
      <w:bookmarkEnd w:id="76"/>
      <w:r w:rsidR="00382039">
        <w:t>version </w:t>
      </w:r>
      <w:r>
        <w:t>1</w:t>
      </w:r>
      <w:bookmarkEnd w:id="77"/>
      <w:bookmarkEnd w:id="78"/>
    </w:p>
    <w:p w14:paraId="683B5C3E" w14:textId="484EAF3C" w:rsidR="00A11EB4" w:rsidRPr="00A11EB4" w:rsidRDefault="00A11EB4" w:rsidP="00B90EE0">
      <w:pPr>
        <w:pStyle w:val="Titre3"/>
      </w:pPr>
      <w:bookmarkStart w:id="79" w:name="_Toc195501200"/>
      <w:bookmarkStart w:id="80" w:name="_Toc201456640"/>
      <w:bookmarkStart w:id="81" w:name="_Toc201456684"/>
      <w:r>
        <w:t>FML</w:t>
      </w:r>
      <w:bookmarkEnd w:id="79"/>
      <w:bookmarkEnd w:id="80"/>
      <w:bookmarkEnd w:id="81"/>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F31FBF" w:rsidRDefault="00F31FBF" w:rsidP="00E7748E">
                              <w:pPr>
                                <w:pStyle w:val="Sansinterligne"/>
                              </w:pPr>
                              <w:r>
                                <w:t>Composant article votable</w:t>
                              </w:r>
                            </w:p>
                            <w:p w14:paraId="21268B0C" w14:textId="14E0FE1D" w:rsidR="00F31FBF" w:rsidRDefault="00F31FBF"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6D13E4" w:rsidRDefault="006D13E4" w:rsidP="00E7748E">
                        <w:pPr>
                          <w:pStyle w:val="Sansinterligne"/>
                        </w:pPr>
                        <w:r>
                          <w:t xml:space="preserve">Composant article </w:t>
                        </w:r>
                        <w:proofErr w:type="spellStart"/>
                        <w:r>
                          <w:t>votable</w:t>
                        </w:r>
                        <w:proofErr w:type="spellEnd"/>
                      </w:p>
                      <w:p w14:paraId="21268B0C" w14:textId="14E0FE1D" w:rsidR="006D13E4" w:rsidRDefault="006D13E4"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p w14:paraId="24570E00" w14:textId="214611A3" w:rsidR="00A4746B" w:rsidRDefault="009C32A2" w:rsidP="009C32A2">
      <w:pPr>
        <w:pStyle w:val="Lgende"/>
      </w:pPr>
      <w:bookmarkStart w:id="82" w:name="_Ref201335276"/>
      <w:bookmarkStart w:id="83" w:name="_Toc201456575"/>
      <w:r>
        <w:t xml:space="preserve">Figure </w:t>
      </w:r>
      <w:r w:rsidR="000965EE">
        <w:fldChar w:fldCharType="begin"/>
      </w:r>
      <w:r w:rsidR="000965EE">
        <w:instrText xml:space="preserve"> SEQ Figure \* ARABIC </w:instrText>
      </w:r>
      <w:r w:rsidR="000965EE">
        <w:fldChar w:fldCharType="separate"/>
      </w:r>
      <w:r w:rsidR="000965EE">
        <w:rPr>
          <w:noProof/>
        </w:rPr>
        <w:t>4</w:t>
      </w:r>
      <w:r w:rsidR="000965EE">
        <w:rPr>
          <w:noProof/>
        </w:rPr>
        <w:fldChar w:fldCharType="end"/>
      </w:r>
      <w:r>
        <w:t xml:space="preserve"> -</w:t>
      </w:r>
      <w:r w:rsidRPr="009C32A2">
        <w:t xml:space="preserve"> </w:t>
      </w:r>
      <w:r>
        <w:t>Visualisation de la mise en forme sous deux colonnes</w:t>
      </w:r>
      <w:r>
        <w:rPr>
          <w:noProof/>
        </w:rPr>
        <w:t xml:space="preserve"> </w:t>
      </w:r>
      <w:r w:rsidR="00B90EE0">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bookmarkEnd w:id="82"/>
      <w:bookmarkEnd w:id="83"/>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4" w:name="_Toc201456576"/>
            <w:r>
              <w:t xml:space="preserve">Figure </w:t>
            </w:r>
            <w:r w:rsidR="000965EE">
              <w:fldChar w:fldCharType="begin"/>
            </w:r>
            <w:r w:rsidR="000965EE">
              <w:instrText xml:space="preserve"> SEQ Figure \* ARABIC </w:instrText>
            </w:r>
            <w:r w:rsidR="000965EE">
              <w:fldChar w:fldCharType="separate"/>
            </w:r>
            <w:r w:rsidR="000965EE">
              <w:rPr>
                <w:noProof/>
              </w:rPr>
              <w:t>5</w:t>
            </w:r>
            <w:r w:rsidR="000965EE">
              <w:rPr>
                <w:noProof/>
              </w:rPr>
              <w:fldChar w:fldCharType="end"/>
            </w:r>
            <w:r>
              <w:t xml:space="preserve"> - Bouton Facebook visible par la région lorraine</w:t>
            </w:r>
            <w:bookmarkEnd w:id="84"/>
          </w:p>
        </w:tc>
        <w:tc>
          <w:tcPr>
            <w:tcW w:w="4750" w:type="dxa"/>
          </w:tcPr>
          <w:p w14:paraId="3FBE0856" w14:textId="7629FB6B" w:rsidR="00734D0B" w:rsidRPr="00734D0B" w:rsidRDefault="00734D0B" w:rsidP="00734D0B">
            <w:pPr>
              <w:pStyle w:val="Lgende"/>
              <w:keepNext/>
              <w:keepLines/>
            </w:pPr>
            <w:bookmarkStart w:id="85" w:name="_Toc201456577"/>
            <w:r>
              <w:t xml:space="preserve">Figure </w:t>
            </w:r>
            <w:r w:rsidR="000965EE">
              <w:fldChar w:fldCharType="begin"/>
            </w:r>
            <w:r w:rsidR="000965EE">
              <w:instrText xml:space="preserve"> SEQ Figure \* ARABIC </w:instrText>
            </w:r>
            <w:r w:rsidR="000965EE">
              <w:fldChar w:fldCharType="separate"/>
            </w:r>
            <w:r w:rsidR="000965EE">
              <w:rPr>
                <w:noProof/>
              </w:rPr>
              <w:t>6</w:t>
            </w:r>
            <w:r w:rsidR="000965EE">
              <w:rPr>
                <w:noProof/>
              </w:rPr>
              <w:fldChar w:fldCharType="end"/>
            </w:r>
            <w:r>
              <w:t xml:space="preserve"> - Bouton Facebook visible par un internaute lambda</w:t>
            </w:r>
            <w:bookmarkEnd w:id="85"/>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5BA0F3AF" w:rsidR="005A5857" w:rsidRDefault="004C173F" w:rsidP="001A3C8B">
      <w:pPr>
        <w:pStyle w:val="Titre4"/>
      </w:pPr>
      <w:bookmarkStart w:id="86" w:name="_Toc195466867"/>
      <w:bookmarkStart w:id="87" w:name="_Toc195466945"/>
      <w:bookmarkStart w:id="88" w:name="_Toc195501201"/>
      <w:bookmarkStart w:id="89" w:name="_Toc201456685"/>
      <w:r>
        <w:t>Conception</w:t>
      </w:r>
      <w:r w:rsidR="005A6685">
        <w:t>s</w:t>
      </w:r>
      <w:r>
        <w:t xml:space="preserve"> </w:t>
      </w:r>
      <w:r w:rsidR="00EA0D24">
        <w:t>—</w:t>
      </w:r>
      <w:r>
        <w:t xml:space="preserve"> </w:t>
      </w:r>
      <w:r w:rsidR="00EA0D24">
        <w:t>différentes</w:t>
      </w:r>
      <w:r w:rsidR="00CF1922">
        <w:t xml:space="preserve"> solutions possibles</w:t>
      </w:r>
      <w:bookmarkEnd w:id="86"/>
      <w:bookmarkEnd w:id="87"/>
      <w:bookmarkEnd w:id="88"/>
      <w:r w:rsidR="00EA0D24">
        <w:t> :</w:t>
      </w:r>
      <w:bookmarkEnd w:id="89"/>
      <w:r w:rsidR="000D194B">
        <w:t xml:space="preserve"> </w:t>
      </w:r>
    </w:p>
    <w:p w14:paraId="00E7722C" w14:textId="59984724" w:rsidR="005A5857" w:rsidRDefault="00EA0D24" w:rsidP="00A11EB4">
      <w:pPr>
        <w:pStyle w:val="Titre5"/>
      </w:pPr>
      <w:bookmarkStart w:id="90" w:name="_Toc195501203"/>
      <w:bookmarkStart w:id="91" w:name="_Toc201456686"/>
      <w:r>
        <w:t>Solution </w:t>
      </w:r>
      <w:r w:rsidR="005A5857">
        <w:t>1</w:t>
      </w:r>
      <w:bookmarkEnd w:id="90"/>
      <w:bookmarkEnd w:id="91"/>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92" w:name="_Toc201456578"/>
      <w:r>
        <w:t xml:space="preserve">Figure </w:t>
      </w:r>
      <w:r w:rsidR="000965EE">
        <w:fldChar w:fldCharType="begin"/>
      </w:r>
      <w:r w:rsidR="000965EE">
        <w:instrText xml:space="preserve"> SEQ Figure \* ARA</w:instrText>
      </w:r>
      <w:r w:rsidR="000965EE">
        <w:instrText xml:space="preserve">BIC </w:instrText>
      </w:r>
      <w:r w:rsidR="000965EE">
        <w:fldChar w:fldCharType="separate"/>
      </w:r>
      <w:r w:rsidR="000965EE">
        <w:rPr>
          <w:noProof/>
        </w:rPr>
        <w:t>7</w:t>
      </w:r>
      <w:r w:rsidR="000965EE">
        <w:rPr>
          <w:noProof/>
        </w:rPr>
        <w:fldChar w:fldCharType="end"/>
      </w:r>
      <w:r>
        <w:t xml:space="preserve"> </w:t>
      </w:r>
      <w:r w:rsidR="00CC5BC4">
        <w:t>-</w:t>
      </w:r>
      <w:r>
        <w:t xml:space="preserve"> Schématisation de la problématique</w:t>
      </w:r>
      <w:bookmarkEnd w:id="92"/>
    </w:p>
    <w:p w14:paraId="2486CB2D" w14:textId="77777777" w:rsidR="001A3C8B" w:rsidRPr="00F11BA1" w:rsidRDefault="001A3C8B" w:rsidP="00F11BA1"/>
    <w:p w14:paraId="6E650139" w14:textId="65300055" w:rsidR="005A5857" w:rsidRDefault="00EA0D24" w:rsidP="00A11EB4">
      <w:pPr>
        <w:pStyle w:val="Titre5"/>
      </w:pPr>
      <w:bookmarkStart w:id="93" w:name="_Toc195501204"/>
      <w:bookmarkStart w:id="94" w:name="_Toc201456687"/>
      <w:r>
        <w:t>Solution </w:t>
      </w:r>
      <w:r w:rsidR="005A5857">
        <w:t>2</w:t>
      </w:r>
      <w:bookmarkEnd w:id="93"/>
      <w:bookmarkEnd w:id="94"/>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r w:rsidR="00382039">
        <w:t>autoplacement</w:t>
      </w:r>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5" w:name="_Toc195501205"/>
      <w:bookmarkStart w:id="96" w:name="_Toc201456688"/>
      <w:r>
        <w:t>Solution retenue</w:t>
      </w:r>
      <w:bookmarkEnd w:id="95"/>
      <w:bookmarkEnd w:id="96"/>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7" w:name="_Toc201456689"/>
      <w:r>
        <w:lastRenderedPageBreak/>
        <w:t>Problème</w:t>
      </w:r>
      <w:r w:rsidR="00BB70BF">
        <w:t>s</w:t>
      </w:r>
      <w:r>
        <w:t xml:space="preserve"> rencontré</w:t>
      </w:r>
      <w:r w:rsidR="00BB70BF">
        <w:t>s</w:t>
      </w:r>
      <w:bookmarkEnd w:id="97"/>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8" w:name="_Toc201456579"/>
      <w:r>
        <w:t xml:space="preserve">Figure </w:t>
      </w:r>
      <w:r w:rsidR="000965EE">
        <w:fldChar w:fldCharType="begin"/>
      </w:r>
      <w:r w:rsidR="000965EE">
        <w:instrText xml:space="preserve"> SEQ Figure \* ARABIC </w:instrText>
      </w:r>
      <w:r w:rsidR="000965EE">
        <w:fldChar w:fldCharType="separate"/>
      </w:r>
      <w:r w:rsidR="000965EE">
        <w:rPr>
          <w:noProof/>
        </w:rPr>
        <w:t>8</w:t>
      </w:r>
      <w:r w:rsidR="000965EE">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8"/>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9" w:name="_Toc201456690"/>
      <w:r>
        <w:t>Les remarques du client</w:t>
      </w:r>
      <w:bookmarkEnd w:id="99"/>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6A2AB024" w:rsidR="00741D3C" w:rsidRDefault="000D0164" w:rsidP="00F27D00">
      <w:pPr>
        <w:pStyle w:val="Titre4"/>
      </w:pPr>
      <w:bookmarkStart w:id="100" w:name="_Toc201456691"/>
      <w:r>
        <w:lastRenderedPageBreak/>
        <w:t>Évolution</w:t>
      </w:r>
      <w:r w:rsidR="00F27D00">
        <w:t xml:space="preserve"> en parallèle au développement du Portail </w:t>
      </w:r>
      <w:r>
        <w:t>des</w:t>
      </w:r>
      <w:r w:rsidR="00F27D00">
        <w:t xml:space="preserve"> Lorrains Version 2</w:t>
      </w:r>
      <w:bookmarkEnd w:id="100"/>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101" w:name="_Toc201456580"/>
      <w:r>
        <w:t xml:space="preserve">Figure </w:t>
      </w:r>
      <w:r w:rsidR="000965EE">
        <w:fldChar w:fldCharType="begin"/>
      </w:r>
      <w:r w:rsidR="000965EE">
        <w:instrText xml:space="preserve"> SEQ Figure \* ARABIC </w:instrText>
      </w:r>
      <w:r w:rsidR="000965EE">
        <w:fldChar w:fldCharType="separate"/>
      </w:r>
      <w:r w:rsidR="000965EE">
        <w:rPr>
          <w:noProof/>
        </w:rPr>
        <w:t>9</w:t>
      </w:r>
      <w:r w:rsidR="000965EE">
        <w:rPr>
          <w:noProof/>
        </w:rPr>
        <w:fldChar w:fldCharType="end"/>
      </w:r>
      <w:r>
        <w:t xml:space="preserve"> - Nouvelle version de l'article votable</w:t>
      </w:r>
      <w:bookmarkEnd w:id="101"/>
    </w:p>
    <w:p w14:paraId="2C4E3DDA" w14:textId="77777777" w:rsidR="00F27D00" w:rsidRDefault="00F27D00" w:rsidP="00640900">
      <w:bookmarkStart w:id="102" w:name="_Toc195501206"/>
    </w:p>
    <w:p w14:paraId="0577511B" w14:textId="75663987" w:rsidR="004178BD" w:rsidRDefault="009E479E" w:rsidP="00205C5D">
      <w:pPr>
        <w:pStyle w:val="Titre3"/>
      </w:pPr>
      <w:bookmarkStart w:id="103" w:name="_Toc201456641"/>
      <w:bookmarkStart w:id="104" w:name="_Toc201456692"/>
      <w:r>
        <w:t>ReadSpeaker</w:t>
      </w:r>
      <w:bookmarkEnd w:id="102"/>
      <w:bookmarkEnd w:id="103"/>
      <w:bookmarkEnd w:id="104"/>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5" w:name="_Toc201456642"/>
      <w:bookmarkStart w:id="106" w:name="_Toc201456693"/>
      <w:r>
        <w:lastRenderedPageBreak/>
        <w:t>Version </w:t>
      </w:r>
      <w:r w:rsidR="003370DF">
        <w:t>2.0 du Portail des Lorrains</w:t>
      </w:r>
      <w:bookmarkEnd w:id="105"/>
      <w:bookmarkEnd w:id="106"/>
    </w:p>
    <w:p w14:paraId="7DBF4B96" w14:textId="286FF726"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xml:space="preserve">. La région demande le niveau AA du RGAA (Référentiel </w:t>
      </w:r>
      <w:r w:rsidR="000D0164">
        <w:t>général</w:t>
      </w:r>
      <w:r w:rsidR="00EF3038">
        <w:t xml:space="preserve"> d'</w:t>
      </w:r>
      <w:r w:rsidR="000D0164">
        <w:t>a</w:t>
      </w:r>
      <w:r w:rsidR="00EF3038" w:rsidRPr="00EF3038">
        <w:t xml:space="preserve">ccessibilité pour les </w:t>
      </w:r>
      <w:r w:rsidR="000D0164">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2. Loïc Gangloff, Alexandre Lebeau ainsi que le rédacteur de ce rapport</w:t>
      </w:r>
      <w:r>
        <w:rPr>
          <w:rStyle w:val="Marquenotebasdepage"/>
        </w:rPr>
        <w:footnoteReference w:id="1"/>
      </w:r>
      <w:r>
        <w:t>.</w:t>
      </w:r>
    </w:p>
    <w:p w14:paraId="58BAFEC6" w14:textId="70E1FAEA" w:rsidR="00C136EF" w:rsidRDefault="00195488" w:rsidP="00C136EF">
      <w:r>
        <w:t xml:space="preserve">Afin de simplifier toute manipulation JavaScript, le framework </w:t>
      </w:r>
      <w:r w:rsidR="00F0197A">
        <w:t>j</w:t>
      </w:r>
      <w:r>
        <w:t>Query est utilisé</w:t>
      </w:r>
      <w:r w:rsidR="00F776F1">
        <w:t xml:space="preserve">, ainsi que de </w:t>
      </w:r>
      <w:r w:rsidR="000D0164">
        <w:t>nombreux</w:t>
      </w:r>
      <w:r w:rsidR="00F776F1">
        <w:t xml:space="preserve"> </w:t>
      </w:r>
      <w:r w:rsidR="000D0164">
        <w:t>plug-ins</w:t>
      </w:r>
      <w:r w:rsidR="00F776F1">
        <w:t xml:space="preserve"> </w:t>
      </w:r>
      <w:r w:rsidR="00F0197A">
        <w:t>j</w:t>
      </w:r>
      <w:r w:rsidR="00BC5206">
        <w:t>Query</w:t>
      </w:r>
      <w:r>
        <w:t>.</w:t>
      </w:r>
      <w:r w:rsidR="00A73816">
        <w:t xml:space="preserve"> La région </w:t>
      </w:r>
      <w:r w:rsidR="000D0164">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Marquenotebasdepage"/>
        </w:rPr>
        <w:footnoteReference w:id="2"/>
      </w:r>
      <w:r w:rsidR="0064378A">
        <w:t xml:space="preserve"> et Firefox</w:t>
      </w:r>
      <w:r w:rsidR="0064378A">
        <w:rPr>
          <w:rStyle w:val="Marquenotebasdepage"/>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7" w:name="_Toc201456643"/>
      <w:bookmarkStart w:id="108" w:name="_Toc201456694"/>
      <w:r>
        <w:t xml:space="preserve">Déroulement du développement de la </w:t>
      </w:r>
      <w:r w:rsidR="00AA217C">
        <w:t>version </w:t>
      </w:r>
      <w:r>
        <w:t>2</w:t>
      </w:r>
      <w:bookmarkEnd w:id="107"/>
      <w:bookmarkEnd w:id="108"/>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9" w:name="_Toc201456644"/>
      <w:bookmarkStart w:id="110" w:name="_Toc201456695"/>
      <w:r>
        <w:lastRenderedPageBreak/>
        <w:t>Outils utilisés</w:t>
      </w:r>
      <w:bookmarkEnd w:id="109"/>
      <w:bookmarkEnd w:id="110"/>
    </w:p>
    <w:p w14:paraId="18F4FDA9" w14:textId="50610379" w:rsidR="00A73816" w:rsidRDefault="00A73816" w:rsidP="00A73816">
      <w:r>
        <w:t>Afin de pouvoir manipuler la charte graphique, au format PSD</w:t>
      </w:r>
      <w:r>
        <w:rPr>
          <w:rStyle w:val="Marquenotebasdepage"/>
        </w:rPr>
        <w:footnoteReference w:id="4"/>
      </w:r>
      <w:r>
        <w:t xml:space="preserve">, nous avons utilisé dans un premier temps le logiciel Gimp. Dans la constatation des différences de visualisation entre Gimp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04AA307E" w:rsidR="00443EF0" w:rsidRDefault="00443EF0" w:rsidP="00A73816">
      <w:r>
        <w:t xml:space="preserve">Les développements, réalisés sous </w:t>
      </w:r>
      <w:r w:rsidR="000D0164">
        <w:t>Éclipse</w:t>
      </w:r>
      <w:r>
        <w:t>,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11" w:name="_Toc201456645"/>
      <w:bookmarkStart w:id="112" w:name="_Toc201456696"/>
      <w:r>
        <w:t xml:space="preserve">Problématique </w:t>
      </w:r>
      <w:r w:rsidR="0064378A">
        <w:t>du découpage de certains éléments</w:t>
      </w:r>
      <w:bookmarkEnd w:id="111"/>
      <w:bookmarkEnd w:id="112"/>
    </w:p>
    <w:p w14:paraId="2B72CBF1" w14:textId="427B73EB" w:rsidR="0074549D" w:rsidRPr="0074549D" w:rsidRDefault="0074549D" w:rsidP="0074549D">
      <w:r>
        <w:t xml:space="preserve">La maquette à une résolution de 2000x3000, il a donc fallu faire des redimensionnements afin d’avoir un visuel esthétiquement </w:t>
      </w:r>
      <w:r w:rsidR="000D0164">
        <w:t>correct</w:t>
      </w:r>
      <w:r>
        <w:t xml:space="preserv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3" w:name="_Toc201456581"/>
      <w:r>
        <w:t xml:space="preserve">Figure </w:t>
      </w:r>
      <w:r w:rsidR="000965EE">
        <w:fldChar w:fldCharType="begin"/>
      </w:r>
      <w:r w:rsidR="000965EE">
        <w:instrText xml:space="preserve"> SEQ Figure \* ARABIC </w:instrText>
      </w:r>
      <w:r w:rsidR="000965EE">
        <w:fldChar w:fldCharType="separate"/>
      </w:r>
      <w:r w:rsidR="000965EE">
        <w:rPr>
          <w:noProof/>
        </w:rPr>
        <w:t>10</w:t>
      </w:r>
      <w:r w:rsidR="000965EE">
        <w:rPr>
          <w:noProof/>
        </w:rPr>
        <w:fldChar w:fldCharType="end"/>
      </w:r>
      <w:r>
        <w:t xml:space="preserve"> - Illustration de la méthode image</w:t>
      </w:r>
      <w:bookmarkEnd w:id="113"/>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behavior »</w:t>
      </w:r>
      <w:r w:rsidR="009F28BE">
        <w:t xml:space="preserve">, en lui précisant un fichier </w:t>
      </w:r>
      <w:r w:rsidR="00450AA5">
        <w:t>HTC</w:t>
      </w:r>
      <w:r w:rsidR="009F28BE">
        <w:rPr>
          <w:rStyle w:val="Marquenotebasdepage"/>
        </w:rPr>
        <w:footnoteReference w:id="6"/>
      </w:r>
      <w:r>
        <w:t>.</w:t>
      </w:r>
      <w:r w:rsidR="00925D1A">
        <w:t xml:space="preserve"> Cette </w:t>
      </w:r>
      <w:r w:rsidR="00D751DE">
        <w:t xml:space="preserve">méthode </w:t>
      </w:r>
      <w:r w:rsidR="00925D1A">
        <w:t>permet ainsi d’obtenir le même effet sous tous les navigateurs, dont Internet Explorer.</w:t>
      </w:r>
    </w:p>
    <w:p w14:paraId="69DB0B01" w14:textId="77777777" w:rsidR="00083BD9" w:rsidRDefault="00083BD9" w:rsidP="003F7F69"/>
    <w:p w14:paraId="01349CD4" w14:textId="0322B037" w:rsidR="00083BD9" w:rsidRDefault="00083BD9" w:rsidP="00083BD9">
      <w:pPr>
        <w:pStyle w:val="Titre3"/>
      </w:pPr>
      <w:bookmarkStart w:id="114" w:name="_Toc201456646"/>
      <w:bookmarkStart w:id="115" w:name="_Toc201456697"/>
      <w:r>
        <w:t xml:space="preserve">Le </w:t>
      </w:r>
      <w:r w:rsidR="003D22CA">
        <w:t>patron</w:t>
      </w:r>
      <w:r>
        <w:t xml:space="preserve"> du site</w:t>
      </w:r>
      <w:bookmarkEnd w:id="114"/>
      <w:bookmarkEnd w:id="115"/>
    </w:p>
    <w:p w14:paraId="4B5F4033" w14:textId="17159CE3" w:rsidR="003F7F69" w:rsidRDefault="00083BD9" w:rsidP="003F7F69">
      <w:r>
        <w:t>Nous avons profi</w:t>
      </w:r>
      <w:r w:rsidR="00A62D7A">
        <w:t xml:space="preserve">té du projet PDL v2 pour revoir le modèle de base de toutes les pages et poser </w:t>
      </w:r>
      <w:r w:rsidR="00D57C1E">
        <w:t>l</w:t>
      </w:r>
      <w:r w:rsidR="00A62D7A">
        <w:t xml:space="preserve">es bases et normes de conception. Parmi les normes </w:t>
      </w:r>
      <w:r w:rsidR="002F2BC7">
        <w:t>posées,</w:t>
      </w:r>
      <w:r w:rsidR="00A62D7A">
        <w:t xml:space="preserve"> </w:t>
      </w:r>
      <w:r w:rsidR="002F2BC7">
        <w:t>quelques-unes</w:t>
      </w:r>
      <w:r w:rsidR="00A62D7A">
        <w:t xml:space="preserve"> portent sur les feuilles de styles CSS, par exemple les styles généraux sont insérés avant les styles des module</w:t>
      </w:r>
      <w:r w:rsidR="00D57C1E">
        <w:t xml:space="preserve">s. Ceci permet dans de nombreuses circonstances </w:t>
      </w:r>
      <w:r w:rsidR="00A62D7A">
        <w:t xml:space="preserve">d’éviter l’emploi de hack CSS. Les </w:t>
      </w:r>
      <w:r w:rsidR="002F2BC7">
        <w:t>hacks</w:t>
      </w:r>
      <w:r w:rsidR="00A62D7A">
        <w:t xml:space="preserve"> CSS</w:t>
      </w:r>
      <w:r w:rsidR="00D57C1E">
        <w:rPr>
          <w:rStyle w:val="Marquenotebasdepage"/>
        </w:rPr>
        <w:footnoteReference w:id="7"/>
      </w:r>
      <w:r w:rsidR="00D57C1E">
        <w:t>, lorsqu’ils sont nécessaires,</w:t>
      </w:r>
      <w:r w:rsidR="00A62D7A">
        <w:t xml:space="preserve"> sont </w:t>
      </w:r>
      <w:r w:rsidR="002F2BC7">
        <w:t>remplacés</w:t>
      </w:r>
      <w:r w:rsidR="00A62D7A">
        <w:t xml:space="preserve"> par une méthode plus propre : les CSS conditionnelles, qui permettent de définir des styles particuliers pour les différentes versions </w:t>
      </w:r>
      <w:r w:rsidR="002F2BC7">
        <w:t>d’</w:t>
      </w:r>
      <w:r w:rsidR="00A62D7A">
        <w:t>Internet Explorer</w:t>
      </w:r>
      <w:r w:rsidR="00704366">
        <w:t xml:space="preserve"> tout en optimisant la lisibilité du code</w:t>
      </w:r>
      <w:r w:rsidR="00A62D7A">
        <w:t>.</w:t>
      </w:r>
    </w:p>
    <w:p w14:paraId="220931C1" w14:textId="09AC4090" w:rsidR="00704366" w:rsidRDefault="00704366" w:rsidP="003F7F69">
      <w:r>
        <w:t xml:space="preserve">La conséquence d’utiliser plusieurs modules </w:t>
      </w:r>
      <w:r w:rsidR="002454BE">
        <w:t>se servant</w:t>
      </w:r>
      <w:r>
        <w:t xml:space="preserve">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w:t>
      </w:r>
      <w:r w:rsidR="002F2BC7">
        <w:t>de sorte</w:t>
      </w:r>
      <w:r>
        <w:t xml:space="preserve"> </w:t>
      </w:r>
      <w:r w:rsidR="00FF2022">
        <w:t xml:space="preserve">à éviter les inclusions multiples de script identique, de plus ces ressources sont insérées dans la balise « header » comme le </w:t>
      </w:r>
      <w:r w:rsidR="002F2BC7">
        <w:t>veulent</w:t>
      </w:r>
      <w:r w:rsidR="00FF2022">
        <w:t xml:space="preserve"> les conventions de web.</w:t>
      </w:r>
    </w:p>
    <w:p w14:paraId="763FC930" w14:textId="77777777" w:rsidR="00A62D7A" w:rsidRPr="00A73816" w:rsidRDefault="00A62D7A" w:rsidP="003F7F69"/>
    <w:p w14:paraId="6ECB805F" w14:textId="77777777" w:rsidR="002454BE" w:rsidRDefault="002454BE" w:rsidP="002454BE">
      <w:pPr>
        <w:pStyle w:val="Titre3"/>
      </w:pPr>
      <w:bookmarkStart w:id="116" w:name="_Ref327214779"/>
      <w:bookmarkStart w:id="117" w:name="_Toc201456647"/>
      <w:bookmarkStart w:id="118" w:name="_Toc201456698"/>
      <w:r>
        <w:t>En-tête du site</w:t>
      </w:r>
      <w:bookmarkEnd w:id="117"/>
      <w:bookmarkEnd w:id="118"/>
    </w:p>
    <w:p w14:paraId="1008B5AD" w14:textId="77777777" w:rsidR="002454BE" w:rsidRDefault="002454BE" w:rsidP="002454BE">
      <w:pPr>
        <w:pStyle w:val="Titre4"/>
      </w:pPr>
      <w:bookmarkStart w:id="119" w:name="_Toc201456699"/>
      <w:r>
        <w:t>Logo &amp; Accroche</w:t>
      </w:r>
      <w:bookmarkEnd w:id="119"/>
    </w:p>
    <w:p w14:paraId="392E5662" w14:textId="77777777" w:rsidR="002454BE" w:rsidRPr="00DD64B2" w:rsidRDefault="002454BE" w:rsidP="002454BE">
      <w:r>
        <w:t>Ce logo a été conçu de sorte qu’il respecte le RGAA en plus de favoriser le référencement. La solution est lisible correctement par les lecteurs d’écrans (Lynx, VoiceOver).</w:t>
      </w:r>
    </w:p>
    <w:p w14:paraId="41B4D1B5" w14:textId="77777777" w:rsidR="002454BE" w:rsidRDefault="002454BE" w:rsidP="002454BE">
      <w:r>
        <w:t xml:space="preserve">D’après les spécifications envoyées par le client cette phrase est placée sous le titre du site, et est limitée en taille à une ligne. Cette notion subjective est dépendante des « dimensions » du site et est laissée à l’appréciation du client. </w:t>
      </w:r>
    </w:p>
    <w:p w14:paraId="50DDDA01" w14:textId="77777777" w:rsidR="002454BE" w:rsidRDefault="002454BE" w:rsidP="002454BE">
      <w:r>
        <w:t>Pour simplifier l’insertion du logo et de l’accroche, un composant est chargé de remplir ces deux tâches. Ainsi, la vue permettant d’afficher le logo contient suffisamment d’information pour éviter la création d’un nouveau module.</w:t>
      </w:r>
    </w:p>
    <w:p w14:paraId="6A013C9D" w14:textId="77777777" w:rsidR="002454BE" w:rsidRPr="00DD64B2" w:rsidRDefault="002454BE" w:rsidP="002454BE"/>
    <w:p w14:paraId="4C7F5496" w14:textId="77777777" w:rsidR="002454BE" w:rsidRDefault="002454BE" w:rsidP="002454BE">
      <w:pPr>
        <w:pStyle w:val="Titre4"/>
      </w:pPr>
      <w:bookmarkStart w:id="120" w:name="_Toc201456700"/>
      <w:r>
        <w:lastRenderedPageBreak/>
        <w:t>Bandeau de navigation</w:t>
      </w:r>
      <w:bookmarkEnd w:id="120"/>
    </w:p>
    <w:p w14:paraId="4BDCDA81" w14:textId="77777777" w:rsidR="002454BE" w:rsidRDefault="002454BE" w:rsidP="002454BE">
      <w:r>
        <w:t>Ce slider permet de mettre en évidence les 5 sites satellites de la Région Lorraine (« Entreprenez en Lorraine », « mylorraine.fr », « Le site officiel du tourisme en Lorraine », « Eureka Lorraine », « INFFOLOR »). Un existant étant déjà présent, quelques modifications ont été demandées.</w:t>
      </w:r>
    </w:p>
    <w:p w14:paraId="72B762CC" w14:textId="77777777" w:rsidR="002454BE" w:rsidRDefault="002454BE" w:rsidP="002454BE"/>
    <w:p w14:paraId="00562772" w14:textId="77777777" w:rsidR="002454BE" w:rsidRPr="00AF73AF" w:rsidRDefault="002454BE" w:rsidP="002454BE">
      <w:pPr>
        <w:pStyle w:val="Titre5"/>
      </w:pPr>
      <w:bookmarkStart w:id="121" w:name="_Toc201456701"/>
      <w:r>
        <w:t>Version 1 – Amélioration de l’existant basé sur ContentFlow</w:t>
      </w:r>
      <w:bookmarkEnd w:id="121"/>
    </w:p>
    <w:p w14:paraId="0433F34B" w14:textId="77777777" w:rsidR="002454BE" w:rsidRDefault="002454BE" w:rsidP="002454BE"/>
    <w:tbl>
      <w:tblPr>
        <w:tblStyle w:val="Grille"/>
        <w:tblW w:w="0" w:type="auto"/>
        <w:tblLook w:val="04A0" w:firstRow="1" w:lastRow="0" w:firstColumn="1" w:lastColumn="0" w:noHBand="0" w:noVBand="1"/>
      </w:tblPr>
      <w:tblGrid>
        <w:gridCol w:w="4750"/>
        <w:gridCol w:w="4750"/>
      </w:tblGrid>
      <w:tr w:rsidR="002454BE" w14:paraId="1E6BFAA9" w14:textId="77777777" w:rsidTr="002454BE">
        <w:tc>
          <w:tcPr>
            <w:tcW w:w="4750" w:type="dxa"/>
          </w:tcPr>
          <w:p w14:paraId="58094489" w14:textId="77777777" w:rsidR="002454BE" w:rsidRDefault="002454BE" w:rsidP="002454BE"/>
        </w:tc>
        <w:tc>
          <w:tcPr>
            <w:tcW w:w="4750" w:type="dxa"/>
          </w:tcPr>
          <w:p w14:paraId="76971E22" w14:textId="77777777" w:rsidR="002454BE" w:rsidRDefault="002454BE" w:rsidP="002454BE"/>
        </w:tc>
      </w:tr>
      <w:tr w:rsidR="002454BE" w14:paraId="06F843B9" w14:textId="77777777" w:rsidTr="002454BE">
        <w:tc>
          <w:tcPr>
            <w:tcW w:w="4750" w:type="dxa"/>
          </w:tcPr>
          <w:p w14:paraId="2F7BE60F" w14:textId="77777777" w:rsidR="002454BE" w:rsidRDefault="002454BE" w:rsidP="002454BE">
            <w:pPr>
              <w:pStyle w:val="Lgende"/>
            </w:pPr>
            <w:bookmarkStart w:id="122" w:name="_Toc201456582"/>
            <w:r>
              <w:t xml:space="preserve">Figure </w:t>
            </w:r>
            <w:r w:rsidR="000965EE">
              <w:fldChar w:fldCharType="begin"/>
            </w:r>
            <w:r w:rsidR="000965EE">
              <w:instrText xml:space="preserve"> SEQ Figure \* ARABIC </w:instrText>
            </w:r>
            <w:r w:rsidR="000965EE">
              <w:fldChar w:fldCharType="separate"/>
            </w:r>
            <w:r w:rsidR="000965EE">
              <w:rPr>
                <w:noProof/>
              </w:rPr>
              <w:t>11</w:t>
            </w:r>
            <w:r w:rsidR="000965EE">
              <w:rPr>
                <w:noProof/>
              </w:rPr>
              <w:fldChar w:fldCharType="end"/>
            </w:r>
            <w:r>
              <w:t xml:space="preserve"> - Slider sans focus</w:t>
            </w:r>
            <w:bookmarkEnd w:id="122"/>
          </w:p>
        </w:tc>
        <w:tc>
          <w:tcPr>
            <w:tcW w:w="4750" w:type="dxa"/>
          </w:tcPr>
          <w:p w14:paraId="3F359DEC" w14:textId="77777777" w:rsidR="002454BE" w:rsidRDefault="002454BE" w:rsidP="002454BE">
            <w:pPr>
              <w:pStyle w:val="Lgende"/>
            </w:pPr>
            <w:bookmarkStart w:id="123" w:name="_Toc201456583"/>
            <w:r>
              <w:t xml:space="preserve">Figure </w:t>
            </w:r>
            <w:r w:rsidR="000965EE">
              <w:fldChar w:fldCharType="begin"/>
            </w:r>
            <w:r w:rsidR="000965EE">
              <w:instrText xml:space="preserve"> SEQ Figure \* ARABIC </w:instrText>
            </w:r>
            <w:r w:rsidR="000965EE">
              <w:fldChar w:fldCharType="separate"/>
            </w:r>
            <w:r w:rsidR="000965EE">
              <w:rPr>
                <w:noProof/>
              </w:rPr>
              <w:t>12</w:t>
            </w:r>
            <w:r w:rsidR="000965EE">
              <w:rPr>
                <w:noProof/>
              </w:rPr>
              <w:fldChar w:fldCharType="end"/>
            </w:r>
            <w:r>
              <w:rPr>
                <w:noProof/>
              </w:rPr>
              <w:t xml:space="preserve"> - </w:t>
            </w:r>
            <w:r>
              <w:t>Slider avec focus</w:t>
            </w:r>
            <w:bookmarkEnd w:id="123"/>
          </w:p>
        </w:tc>
      </w:tr>
    </w:tbl>
    <w:p w14:paraId="7D4AD3A4" w14:textId="77777777" w:rsidR="002454BE" w:rsidRDefault="002454BE" w:rsidP="002454BE"/>
    <w:p w14:paraId="3AA626B3" w14:textId="77777777" w:rsidR="002454BE" w:rsidRDefault="002454BE" w:rsidP="002454BE">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13277F11" w14:textId="77777777" w:rsidR="002454BE" w:rsidRDefault="002454BE" w:rsidP="002454BE">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6D426113" w14:textId="3E7692C7" w:rsidR="002454BE" w:rsidRPr="00B57B55" w:rsidRDefault="002454BE" w:rsidP="002454BE">
      <w:r>
        <w:t>Suite à l’envoi de la maquette, la transition entre les deux états a été jugée trop abrupte. Suite à une étude du framework, la conclusion qui s’est imposée est qu’il n’est pas possible d’ajouter un effet de transition entre les deux états. Une des raisons est que le code du framework est offusqué, une autre est que le framework a été conçu pour n’avoir que des transitions sur la prise et la perte de focus</w:t>
      </w:r>
      <w:r w:rsidR="005D0EB3">
        <w:t xml:space="preserve"> d’un l’item</w:t>
      </w:r>
      <w:r>
        <w:t>. Une solution alternative a été proposée au client.</w:t>
      </w:r>
    </w:p>
    <w:p w14:paraId="2693150F" w14:textId="77777777" w:rsidR="002454BE" w:rsidRDefault="002454BE" w:rsidP="002454BE"/>
    <w:p w14:paraId="739B9D5D" w14:textId="77777777" w:rsidR="002454BE" w:rsidRDefault="002454BE" w:rsidP="002454BE">
      <w:pPr>
        <w:pStyle w:val="Titre5"/>
      </w:pPr>
      <w:bookmarkStart w:id="124" w:name="_Toc201456702"/>
      <w:r>
        <w:t>Version2 – L’alternative basée sur le fonctionnement du dock Mac /OS X</w:t>
      </w:r>
      <w:bookmarkEnd w:id="124"/>
    </w:p>
    <w:p w14:paraId="33F0EC7A" w14:textId="21225B84" w:rsidR="002454BE" w:rsidRDefault="005D0EB3" w:rsidP="002454BE">
      <w:r>
        <w:t xml:space="preserve">Ce dock est en fait le même que celui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Pr="005D0EB3">
        <w:rPr>
          <w:rStyle w:val="Rfrenceintense"/>
        </w:rPr>
        <w:t>Dock partenaire</w:t>
      </w:r>
      <w:r w:rsidRPr="005D0EB3">
        <w:rPr>
          <w:rStyle w:val="Rfrenceintense"/>
        </w:rPr>
        <w:fldChar w:fldCharType="end"/>
      </w:r>
      <w:r w:rsidRPr="005D0EB3">
        <w:t>.</w:t>
      </w:r>
      <w:r>
        <w:t xml:space="preserve"> Le client a demandé qu’il soit similaire à celui présent dans la barre permane</w:t>
      </w:r>
      <w:r w:rsidR="000965EE">
        <w:t>nte. A son</w:t>
      </w:r>
      <w:r>
        <w:t xml:space="preserve"> survol</w:t>
      </w:r>
      <w:r w:rsidR="000965EE">
        <w:t>,</w:t>
      </w:r>
      <w:r>
        <w:t xml:space="preserve"> l’item </w:t>
      </w:r>
      <w:r w:rsidR="000965EE">
        <w:t xml:space="preserve">courant </w:t>
      </w:r>
      <w:r>
        <w:t>s’agrandit tandis que ses voisins s’agrandissent légèrement moins. De plus un unique lien se met à jour avec l’adresse de l’item survolé.</w:t>
      </w:r>
    </w:p>
    <w:p w14:paraId="107B9605" w14:textId="77777777" w:rsidR="000965EE" w:rsidRDefault="000965EE" w:rsidP="002454BE">
      <w:pPr>
        <w:rPr>
          <w:rStyle w:val="Rfrenceintense"/>
        </w:rPr>
      </w:pPr>
    </w:p>
    <w:tbl>
      <w:tblPr>
        <w:tblStyle w:val="Grille"/>
        <w:tblW w:w="0" w:type="auto"/>
        <w:tblLook w:val="04A0" w:firstRow="1" w:lastRow="0" w:firstColumn="1" w:lastColumn="0" w:noHBand="0" w:noVBand="1"/>
      </w:tblPr>
      <w:tblGrid>
        <w:gridCol w:w="4750"/>
        <w:gridCol w:w="4750"/>
      </w:tblGrid>
      <w:tr w:rsidR="000965EE" w14:paraId="305B2BA1" w14:textId="77777777" w:rsidTr="000965EE">
        <w:tc>
          <w:tcPr>
            <w:tcW w:w="4750" w:type="dxa"/>
          </w:tcPr>
          <w:p w14:paraId="73877DAB" w14:textId="77777777" w:rsidR="000965EE" w:rsidRDefault="000965EE" w:rsidP="002454BE">
            <w:pPr>
              <w:rPr>
                <w:rStyle w:val="Rfrenceintense"/>
              </w:rPr>
            </w:pPr>
          </w:p>
        </w:tc>
        <w:tc>
          <w:tcPr>
            <w:tcW w:w="4750" w:type="dxa"/>
          </w:tcPr>
          <w:p w14:paraId="2FECF40C" w14:textId="77777777" w:rsidR="000965EE" w:rsidRDefault="000965EE" w:rsidP="002454BE">
            <w:pPr>
              <w:rPr>
                <w:rStyle w:val="Rfrenceintense"/>
              </w:rPr>
            </w:pPr>
          </w:p>
        </w:tc>
      </w:tr>
      <w:tr w:rsidR="000965EE" w14:paraId="6456B3DE" w14:textId="77777777" w:rsidTr="000965EE">
        <w:tc>
          <w:tcPr>
            <w:tcW w:w="4750" w:type="dxa"/>
          </w:tcPr>
          <w:p w14:paraId="34A58CF7" w14:textId="7036F6FC" w:rsidR="000965EE" w:rsidRPr="000965EE" w:rsidRDefault="000965EE" w:rsidP="000965EE">
            <w:pPr>
              <w:pStyle w:val="Lgende"/>
              <w:rPr>
                <w:rStyle w:val="Rfrenceintense"/>
                <w:b/>
                <w:bCs/>
                <w:smallCaps w:val="0"/>
                <w:color w:val="2DA2BF"/>
                <w:spacing w:val="0"/>
                <w:u w:val="none"/>
              </w:rPr>
            </w:pPr>
            <w:bookmarkStart w:id="125" w:name="_Toc201456584"/>
            <w:r>
              <w:t xml:space="preserve">Figure </w:t>
            </w:r>
            <w:r>
              <w:fldChar w:fldCharType="begin"/>
            </w:r>
            <w:r>
              <w:instrText xml:space="preserve"> SEQ Figure \* ARABIC </w:instrText>
            </w:r>
            <w:r>
              <w:fldChar w:fldCharType="separate"/>
            </w:r>
            <w:r>
              <w:rPr>
                <w:noProof/>
              </w:rPr>
              <w:t>13</w:t>
            </w:r>
            <w:r>
              <w:fldChar w:fldCharType="end"/>
            </w:r>
            <w:r>
              <w:t xml:space="preserve"> - Le bandeau de navigation</w:t>
            </w:r>
            <w:r>
              <w:t xml:space="preserve"> t1</w:t>
            </w:r>
            <w:bookmarkEnd w:id="125"/>
          </w:p>
        </w:tc>
        <w:tc>
          <w:tcPr>
            <w:tcW w:w="4750" w:type="dxa"/>
          </w:tcPr>
          <w:p w14:paraId="4E1DB287" w14:textId="284FB18B" w:rsidR="000965EE" w:rsidRPr="000965EE" w:rsidRDefault="000965EE" w:rsidP="000965EE">
            <w:pPr>
              <w:pStyle w:val="Lgende"/>
              <w:rPr>
                <w:rStyle w:val="Rfrenceintense"/>
                <w:b/>
                <w:bCs/>
                <w:smallCaps w:val="0"/>
                <w:color w:val="2DA2BF"/>
                <w:spacing w:val="0"/>
                <w:u w:val="none"/>
              </w:rPr>
            </w:pPr>
            <w:bookmarkStart w:id="126" w:name="_Toc201456585"/>
            <w:r>
              <w:t xml:space="preserve">Figure </w:t>
            </w:r>
            <w:r>
              <w:fldChar w:fldCharType="begin"/>
            </w:r>
            <w:r>
              <w:instrText xml:space="preserve"> SEQ Figure \* ARABIC </w:instrText>
            </w:r>
            <w:r>
              <w:fldChar w:fldCharType="separate"/>
            </w:r>
            <w:r>
              <w:rPr>
                <w:noProof/>
              </w:rPr>
              <w:t>14</w:t>
            </w:r>
            <w:r>
              <w:fldChar w:fldCharType="end"/>
            </w:r>
            <w:r>
              <w:t xml:space="preserve"> - Le bandeau de navigation t2</w:t>
            </w:r>
            <w:bookmarkEnd w:id="126"/>
          </w:p>
        </w:tc>
      </w:tr>
    </w:tbl>
    <w:p w14:paraId="01C80344" w14:textId="77777777" w:rsidR="000965EE" w:rsidRDefault="000965EE" w:rsidP="000965EE"/>
    <w:p w14:paraId="4BAEC0C7" w14:textId="77777777" w:rsidR="002454BE" w:rsidRDefault="002454BE" w:rsidP="002454BE">
      <w:pPr>
        <w:pStyle w:val="Titre5"/>
      </w:pPr>
      <w:bookmarkStart w:id="127" w:name="_Toc201456703"/>
      <w:r>
        <w:t>« Partenariat » avec le slider de la barre permanente</w:t>
      </w:r>
      <w:bookmarkEnd w:id="127"/>
    </w:p>
    <w:p w14:paraId="0A266EAF" w14:textId="77777777" w:rsidR="002454BE" w:rsidRDefault="002454BE" w:rsidP="002454BE">
      <w:r>
        <w:t>Dans la partie suivante figure la description du slider « jumeau ». Ces deux sliders partagent dans ce cas le même modèle (liens vers les sites satellites), car ils ont le même rôle, celui de raccourci vers les autres sites de la Région Lorraine.</w:t>
      </w:r>
    </w:p>
    <w:p w14:paraId="7F70E19F" w14:textId="77777777" w:rsidR="002454BE" w:rsidRDefault="002454BE" w:rsidP="002454BE"/>
    <w:p w14:paraId="288C9DDA" w14:textId="77777777" w:rsidR="002454BE" w:rsidRDefault="002454BE" w:rsidP="002454BE">
      <w:pPr>
        <w:pStyle w:val="Titre5"/>
      </w:pPr>
      <w:bookmarkStart w:id="128" w:name="_Toc201456704"/>
      <w:r>
        <w:t>Respect du RGAA</w:t>
      </w:r>
      <w:bookmarkEnd w:id="128"/>
    </w:p>
    <w:p w14:paraId="35908F3C" w14:textId="77777777" w:rsidR="002454BE" w:rsidRDefault="002454BE" w:rsidP="002454BE">
      <w:r>
        <w:t>Afin de respecter une des consignes du RGAA, la balise « noscript » est utilisée afin de pallier la désactivation du JavaScript.</w:t>
      </w:r>
    </w:p>
    <w:p w14:paraId="05D3BEE0" w14:textId="77777777" w:rsidR="002454BE" w:rsidRPr="00195488" w:rsidRDefault="002454BE" w:rsidP="002454BE"/>
    <w:p w14:paraId="201BB134" w14:textId="77777777" w:rsidR="002454BE" w:rsidRDefault="002454BE" w:rsidP="002454BE">
      <w:pPr>
        <w:pStyle w:val="Titre3"/>
      </w:pPr>
      <w:bookmarkStart w:id="129" w:name="_Toc201456648"/>
      <w:bookmarkStart w:id="130" w:name="_Toc201456705"/>
      <w:r>
        <w:t>La cartographie des actions régionales</w:t>
      </w:r>
      <w:bookmarkEnd w:id="116"/>
      <w:bookmarkEnd w:id="129"/>
      <w:bookmarkEnd w:id="130"/>
    </w:p>
    <w:p w14:paraId="398D8577" w14:textId="555F04D5" w:rsidR="002454BE" w:rsidRDefault="002454BE" w:rsidP="002454BE">
      <w:r>
        <w:t>L’enjeu de la modification de ce module est de définir un style par défaut pour tous les formulaires du portail des Lorrains et de donner un exemple de formulaire correctement conçu permettant une bonne accessibilité.</w:t>
      </w:r>
    </w:p>
    <w:p w14:paraId="533B9F08" w14:textId="77777777" w:rsidR="002454BE" w:rsidRDefault="002454BE" w:rsidP="002454BE"/>
    <w:p w14:paraId="6169E956" w14:textId="77777777" w:rsidR="002454BE" w:rsidRDefault="002454BE" w:rsidP="002454BE">
      <w:pPr>
        <w:pStyle w:val="Titre4"/>
      </w:pPr>
      <w:bookmarkStart w:id="131" w:name="_Toc201456706"/>
      <w:r>
        <w:t>L’existant</w:t>
      </w:r>
      <w:bookmarkEnd w:id="131"/>
    </w:p>
    <w:p w14:paraId="37297317" w14:textId="77777777" w:rsidR="002454BE" w:rsidRDefault="002454BE" w:rsidP="002454BE">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4C3113F1" w14:textId="77777777" w:rsidR="002454BE" w:rsidRDefault="002454BE" w:rsidP="002454BE"/>
    <w:p w14:paraId="11D6F58C" w14:textId="77777777" w:rsidR="002454BE" w:rsidRDefault="002454BE" w:rsidP="002454BE">
      <w:pPr>
        <w:pStyle w:val="Titre4"/>
      </w:pPr>
      <w:bookmarkStart w:id="132" w:name="_Toc201456707"/>
      <w:r>
        <w:t>Le souhait de la région</w:t>
      </w:r>
      <w:bookmarkEnd w:id="132"/>
    </w:p>
    <w:p w14:paraId="7E96AC09" w14:textId="77777777" w:rsidR="002454BE" w:rsidRDefault="002454BE" w:rsidP="002454BE">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7552CD9A" w14:textId="77777777" w:rsidR="002454BE" w:rsidRDefault="002454BE" w:rsidP="002454BE"/>
    <w:p w14:paraId="04A6825D" w14:textId="77777777" w:rsidR="002454BE" w:rsidRDefault="002454BE" w:rsidP="002454BE">
      <w:pPr>
        <w:pStyle w:val="Titre5"/>
      </w:pPr>
      <w:bookmarkStart w:id="133" w:name="_Toc201456708"/>
      <w:r>
        <w:t>Le formulaire</w:t>
      </w:r>
      <w:bookmarkEnd w:id="133"/>
    </w:p>
    <w:p w14:paraId="02E3CF2E" w14:textId="77777777" w:rsidR="002454BE" w:rsidRDefault="002454BE" w:rsidP="002454BE">
      <w:r>
        <w:t>Certaines modifications ont été apportées afin d’améliorer l’accessibilité. En effet, certains éléments du formulaire ont été détournés de leur fonction première. Par exemple, le bouton validant les données avait une méthode « onclick »</w:t>
      </w:r>
      <w:r>
        <w:rPr>
          <w:rStyle w:val="Marquenotebasdepage"/>
        </w:rPr>
        <w:footnoteReference w:id="8"/>
      </w:r>
      <w:r>
        <w:t xml:space="preserve"> associée, il n’était donc pas dépendant du formulaire. Ceci ayant pour conséquence de poster des données pouvant être erronées ou encore désactiver les fonctionnalités inhérentes au formulaire</w:t>
      </w:r>
      <w:r>
        <w:rPr>
          <w:rStyle w:val="Marquenotebasdepage"/>
        </w:rPr>
        <w:footnoteReference w:id="9"/>
      </w:r>
      <w:r>
        <w:t xml:space="preserve"> à savoir l’envoie du formulaire sans passer par le JavaScript.</w:t>
      </w:r>
    </w:p>
    <w:p w14:paraId="788FBD52" w14:textId="77777777" w:rsidR="002454BE" w:rsidRDefault="002454BE" w:rsidP="002454BE">
      <w:r>
        <w:t xml:space="preserve">L’action sur ce bouton a donc été déplacée dans l’appel à la validation du formulaire par le biais de l’attribut « onsubmit » de la balise « form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w:t>
      </w:r>
      <w:r>
        <w:lastRenderedPageBreak/>
        <w:t>poster le formulaire. En rajoutant un « return false », le formulaire n’est pas posté, et l’AJAX est exécuté.</w:t>
      </w:r>
    </w:p>
    <w:p w14:paraId="3D5EFA0A" w14:textId="77777777" w:rsidR="002454BE" w:rsidRDefault="002454BE" w:rsidP="002454BE">
      <w:r>
        <w:t>En procédant de cette manière, on ouvre de nouvelles possibilités à ce formulaire, par exemple l’envoie des données par l’appui sur la touche « Entrée ».</w:t>
      </w:r>
    </w:p>
    <w:p w14:paraId="7FAB16CA" w14:textId="77777777" w:rsidR="002454BE" w:rsidRDefault="002454BE" w:rsidP="002454BE">
      <w:r>
        <w:t>De plus, le formulaire a été restructuré, des balises « label », « fieldset », « legend » ont été rajoutées afin d’améliorer la structure du formulaire et son accessibilité.</w:t>
      </w:r>
    </w:p>
    <w:p w14:paraId="61963652" w14:textId="77777777" w:rsidR="002454BE" w:rsidRDefault="002454BE" w:rsidP="002454BE">
      <w:r>
        <w:t>Le travail sur ce formulaire permet de définir un style par défaut pour les éléments de formulaire qui seront utilisés sur le portail.</w:t>
      </w:r>
    </w:p>
    <w:p w14:paraId="5AAEDA34" w14:textId="77777777" w:rsidR="002454BE" w:rsidRDefault="002454BE" w:rsidP="002454BE"/>
    <w:p w14:paraId="00F5E4BF" w14:textId="77777777" w:rsidR="002454BE" w:rsidRDefault="002454BE" w:rsidP="002454BE">
      <w:pPr>
        <w:pStyle w:val="Titre6"/>
      </w:pPr>
      <w:bookmarkStart w:id="134" w:name="_Toc201456709"/>
      <w:r>
        <w:t>La balise « label »</w:t>
      </w:r>
      <w:bookmarkEnd w:id="134"/>
    </w:p>
    <w:p w14:paraId="74551D6B" w14:textId="77777777" w:rsidR="002454BE" w:rsidRDefault="002454BE" w:rsidP="002454BE">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r>
        <w:t xml:space="preserve"> </w:t>
      </w:r>
    </w:p>
    <w:p w14:paraId="00568E42" w14:textId="77777777" w:rsidR="002454BE" w:rsidRDefault="002454BE" w:rsidP="002454BE">
      <w:r>
        <w:t>De plus, l’un des avantages apportés par cette balise est de pouvoir offrir un accès plus rapide au champ qu’elle qualifie. Par exemple, un clic sur le label permettra de mettre le focus sur une zone de saisie ou de cocher un bouton « radio » ou « checkbox ».</w:t>
      </w:r>
    </w:p>
    <w:p w14:paraId="139C26B6" w14:textId="77777777" w:rsidR="002454BE" w:rsidRDefault="002454BE" w:rsidP="002454BE"/>
    <w:p w14:paraId="6885D873" w14:textId="77777777" w:rsidR="002454BE" w:rsidRDefault="002454BE" w:rsidP="002454BE">
      <w:pPr>
        <w:pStyle w:val="Titre6"/>
      </w:pPr>
      <w:bookmarkStart w:id="135" w:name="_Toc201456710"/>
      <w:r>
        <w:t>Les balises « fieldset » et « legend »</w:t>
      </w:r>
      <w:bookmarkEnd w:id="135"/>
    </w:p>
    <w:p w14:paraId="71CDB528" w14:textId="77777777" w:rsidR="002454BE" w:rsidRPr="003B44EE" w:rsidRDefault="002454BE" w:rsidP="002454BE">
      <w:r>
        <w:t>La première balise sert à définir une zone particulière d’un formulaire, elle sert à regrouper les champs d’un formulaire par thème. La seconde balise permet de donner un titre à la zone du défini par « fieldset ».</w:t>
      </w:r>
    </w:p>
    <w:p w14:paraId="7BABBBD5" w14:textId="77777777" w:rsidR="002454BE" w:rsidRPr="00254601" w:rsidRDefault="002454BE" w:rsidP="002454BE"/>
    <w:p w14:paraId="0651E7C6" w14:textId="77777777" w:rsidR="002454BE" w:rsidRDefault="002454BE" w:rsidP="002454BE">
      <w:pPr>
        <w:pStyle w:val="Titre5"/>
      </w:pPr>
      <w:bookmarkStart w:id="136" w:name="_Toc201456711"/>
      <w:r>
        <w:t>Modification de la requête SQL</w:t>
      </w:r>
      <w:bookmarkEnd w:id="136"/>
    </w:p>
    <w:p w14:paraId="0F35411E" w14:textId="77777777" w:rsidR="002454BE" w:rsidRDefault="002454BE" w:rsidP="002454BE">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Marquenotebasdepage"/>
        </w:rPr>
        <w:footnoteReference w:id="10"/>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090FD97E" w14:textId="77777777" w:rsidR="002454BE" w:rsidRPr="000E6DA2" w:rsidRDefault="002454BE" w:rsidP="002454BE"/>
    <w:p w14:paraId="40177617" w14:textId="77777777" w:rsidR="002454BE" w:rsidRDefault="002454BE" w:rsidP="002454BE">
      <w:pPr>
        <w:pStyle w:val="Titre5"/>
      </w:pPr>
      <w:bookmarkStart w:id="137" w:name="_Toc201456712"/>
      <w:r>
        <w:lastRenderedPageBreak/>
        <w:t>La nouvelle carte</w:t>
      </w:r>
      <w:bookmarkEnd w:id="137"/>
    </w:p>
    <w:p w14:paraId="5F1A167D" w14:textId="393B776A" w:rsidR="002454BE" w:rsidRDefault="002454BE" w:rsidP="002454BE">
      <w:r>
        <w:t xml:space="preserve">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w:t>
      </w:r>
      <w:r w:rsidR="007706F0">
        <w:t>Cette zone a été prévue afin qu’elle puisse être déplacée sur la page, conformément à la demande du client. Cette interaction est gérée par l’extension de jQuery pour les interfaces : jQuery UI.</w:t>
      </w:r>
    </w:p>
    <w:p w14:paraId="08B73969" w14:textId="77777777" w:rsidR="008C02EB" w:rsidRDefault="008C02EB" w:rsidP="002454BE"/>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8C02EB" w:rsidRPr="00F05326" w14:paraId="7DFE8BE1" w14:textId="77777777" w:rsidTr="002F69DF">
        <w:tc>
          <w:tcPr>
            <w:tcW w:w="4750" w:type="dxa"/>
            <w:vAlign w:val="center"/>
          </w:tcPr>
          <w:p w14:paraId="405BF2E7" w14:textId="0BD403F0" w:rsidR="008C02EB" w:rsidRPr="00F05326" w:rsidRDefault="008C02EB" w:rsidP="002F69DF">
            <w:pPr>
              <w:jc w:val="center"/>
            </w:pPr>
          </w:p>
        </w:tc>
        <w:tc>
          <w:tcPr>
            <w:tcW w:w="4750" w:type="dxa"/>
            <w:vAlign w:val="center"/>
          </w:tcPr>
          <w:p w14:paraId="22825B8A" w14:textId="5FA7D751" w:rsidR="008C02EB" w:rsidRPr="00F05326" w:rsidRDefault="008C02EB" w:rsidP="002F69DF">
            <w:pPr>
              <w:jc w:val="center"/>
            </w:pPr>
          </w:p>
        </w:tc>
      </w:tr>
      <w:tr w:rsidR="008C02EB" w:rsidRPr="00F05326" w14:paraId="653B1832" w14:textId="77777777" w:rsidTr="002F69DF">
        <w:tc>
          <w:tcPr>
            <w:tcW w:w="4750" w:type="dxa"/>
            <w:vAlign w:val="center"/>
          </w:tcPr>
          <w:p w14:paraId="29493345" w14:textId="07D84BE4" w:rsidR="008C02EB" w:rsidRPr="00F05326" w:rsidRDefault="008C02EB" w:rsidP="008C02EB">
            <w:pPr>
              <w:pStyle w:val="Lgende"/>
            </w:pPr>
            <w:bookmarkStart w:id="138" w:name="_Toc201456586"/>
            <w:r>
              <w:t xml:space="preserve">Figure </w:t>
            </w:r>
            <w:r w:rsidR="000965EE">
              <w:fldChar w:fldCharType="begin"/>
            </w:r>
            <w:r w:rsidR="000965EE">
              <w:instrText xml:space="preserve"> SEQ Figure \* ARABIC </w:instrText>
            </w:r>
            <w:r w:rsidR="000965EE">
              <w:fldChar w:fldCharType="separate"/>
            </w:r>
            <w:r w:rsidR="000965EE">
              <w:rPr>
                <w:noProof/>
              </w:rPr>
              <w:t>15</w:t>
            </w:r>
            <w:r w:rsidR="000965EE">
              <w:rPr>
                <w:noProof/>
              </w:rPr>
              <w:fldChar w:fldCharType="end"/>
            </w:r>
            <w:r>
              <w:rPr>
                <w:noProof/>
              </w:rPr>
              <w:t xml:space="preserve"> - Zone flottante en position par défaut</w:t>
            </w:r>
            <w:bookmarkEnd w:id="138"/>
          </w:p>
        </w:tc>
        <w:tc>
          <w:tcPr>
            <w:tcW w:w="4750" w:type="dxa"/>
            <w:vAlign w:val="center"/>
          </w:tcPr>
          <w:p w14:paraId="7840B3B5" w14:textId="246318B2" w:rsidR="008C02EB" w:rsidRPr="00F05326" w:rsidRDefault="008C02EB" w:rsidP="008C02EB">
            <w:pPr>
              <w:pStyle w:val="Lgende"/>
            </w:pPr>
            <w:bookmarkStart w:id="139" w:name="_Toc201456587"/>
            <w:r>
              <w:t xml:space="preserve">Figure </w:t>
            </w:r>
            <w:r w:rsidR="000965EE">
              <w:fldChar w:fldCharType="begin"/>
            </w:r>
            <w:r w:rsidR="000965EE">
              <w:instrText xml:space="preserve"> SEQ Figure \* ARABIC </w:instrText>
            </w:r>
            <w:r w:rsidR="000965EE">
              <w:fldChar w:fldCharType="separate"/>
            </w:r>
            <w:r w:rsidR="000965EE">
              <w:rPr>
                <w:noProof/>
              </w:rPr>
              <w:t>16</w:t>
            </w:r>
            <w:r w:rsidR="000965EE">
              <w:rPr>
                <w:noProof/>
              </w:rPr>
              <w:fldChar w:fldCharType="end"/>
            </w:r>
            <w:r>
              <w:t xml:space="preserve"> - Zone flottante dans une autre position</w:t>
            </w:r>
            <w:bookmarkEnd w:id="139"/>
          </w:p>
        </w:tc>
      </w:tr>
    </w:tbl>
    <w:p w14:paraId="731DE8F0" w14:textId="77777777" w:rsidR="007E42AF" w:rsidRDefault="007E42AF" w:rsidP="002454BE"/>
    <w:p w14:paraId="06DD93DA" w14:textId="20ECABA8" w:rsidR="002454BE" w:rsidRDefault="00F31FBF" w:rsidP="009604E3">
      <w:r>
        <w:t xml:space="preserve">Plusieurs échanges avec le client ont permis de mettre en évidence les défauts de la carte. Entre autres la </w:t>
      </w:r>
      <w:r w:rsidR="00873554">
        <w:t>non-exhaustivité</w:t>
      </w:r>
      <w:r>
        <w:t xml:space="preserve"> de la carte</w:t>
      </w:r>
      <w:r w:rsidR="00873554">
        <w:t xml:space="preserve"> (carte des régions survolées incomplètes, police illisible)</w:t>
      </w:r>
      <w:r>
        <w:t>, l’adaptation de la nouvelle carte par rapport à la précédente, ainsi que la charge supplémentaire de travail quant à un découpage facile de la carte qui ne s’est révélé être possible qu’à partir du troisième et dernier échange</w:t>
      </w:r>
      <w:r w:rsidR="009604E3">
        <w:t>.</w:t>
      </w:r>
      <w:r>
        <w:t xml:space="preserve"> </w:t>
      </w:r>
      <w:r w:rsidR="009604E3">
        <w:t>Où n</w:t>
      </w:r>
      <w:r>
        <w:t>ous avons eu deux cartes découpées représentant la carte à son état initial et la carte avec les régions survolées. Cette dernière carte a dû être découpée afin de s’</w:t>
      </w:r>
      <w:r w:rsidR="00873554">
        <w:t>adapter à l’algorithme existant, opération qui s’est révélée être relativement facile.</w:t>
      </w:r>
    </w:p>
    <w:p w14:paraId="7D7DCEE2" w14:textId="77777777" w:rsidR="002454BE" w:rsidRDefault="002454BE" w:rsidP="002454BE"/>
    <w:p w14:paraId="6D845986" w14:textId="77777777" w:rsidR="003200B2" w:rsidRDefault="003200B2" w:rsidP="003200B2">
      <w:pPr>
        <w:pStyle w:val="Titre3"/>
      </w:pPr>
      <w:bookmarkStart w:id="140" w:name="_Toc201456649"/>
      <w:bookmarkStart w:id="141" w:name="_Toc201456713"/>
      <w:r>
        <w:t>Barre permanente</w:t>
      </w:r>
      <w:bookmarkEnd w:id="140"/>
      <w:bookmarkEnd w:id="141"/>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42" w:name="_Toc201456588"/>
      <w:r>
        <w:t xml:space="preserve">Figure </w:t>
      </w:r>
      <w:r w:rsidR="000965EE">
        <w:fldChar w:fldCharType="begin"/>
      </w:r>
      <w:r w:rsidR="000965EE">
        <w:instrText xml:space="preserve"> SEQ Figure \* ARABIC </w:instrText>
      </w:r>
      <w:r w:rsidR="000965EE">
        <w:fldChar w:fldCharType="separate"/>
      </w:r>
      <w:r w:rsidR="000965EE">
        <w:rPr>
          <w:noProof/>
        </w:rPr>
        <w:t>17</w:t>
      </w:r>
      <w:r w:rsidR="000965EE">
        <w:rPr>
          <w:noProof/>
        </w:rPr>
        <w:fldChar w:fldCharType="end"/>
      </w:r>
      <w:r>
        <w:t xml:space="preserve"> </w:t>
      </w:r>
      <w:r w:rsidR="00CC5BC4">
        <w:t>-</w:t>
      </w:r>
      <w:r>
        <w:t xml:space="preserve"> Maquette de la barre</w:t>
      </w:r>
      <w:bookmarkEnd w:id="142"/>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43" w:name="_Toc201456714"/>
      <w:r>
        <w:t>Problématique du respect du RGAA</w:t>
      </w:r>
      <w:bookmarkEnd w:id="143"/>
    </w:p>
    <w:p w14:paraId="46106F6C" w14:textId="77777777" w:rsidR="003200B2" w:rsidRDefault="003200B2" w:rsidP="003200B2">
      <w:pPr>
        <w:pStyle w:val="Titre5"/>
      </w:pPr>
      <w:bookmarkStart w:id="144" w:name="_Toc201456715"/>
      <w:r>
        <w:t>Par rapport au JavaScript</w:t>
      </w:r>
      <w:bookmarkEnd w:id="144"/>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45" w:name="_Toc201456716"/>
      <w:r>
        <w:t>« </w:t>
      </w:r>
      <w:r w:rsidR="003200B2" w:rsidRPr="00F05326">
        <w:t>Développement parallèle</w:t>
      </w:r>
      <w:r>
        <w:t> »</w:t>
      </w:r>
      <w:bookmarkEnd w:id="145"/>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46" w:name="_Toc201456589"/>
            <w:r w:rsidRPr="00F05326">
              <w:t xml:space="preserve">Figure </w:t>
            </w:r>
            <w:r w:rsidR="000965EE">
              <w:fldChar w:fldCharType="begin"/>
            </w:r>
            <w:r w:rsidR="000965EE">
              <w:instrText xml:space="preserve"> SEQ Figure \* ARABIC </w:instrText>
            </w:r>
            <w:r w:rsidR="000965EE">
              <w:fldChar w:fldCharType="separate"/>
            </w:r>
            <w:r w:rsidR="000965EE">
              <w:rPr>
                <w:noProof/>
              </w:rPr>
              <w:t>18</w:t>
            </w:r>
            <w:r w:rsidR="000965EE">
              <w:rPr>
                <w:noProof/>
              </w:rPr>
              <w:fldChar w:fldCharType="end"/>
            </w:r>
            <w:r w:rsidRPr="00F05326">
              <w:t xml:space="preserve"> - Information visible avec JavaScript</w:t>
            </w:r>
            <w:bookmarkEnd w:id="146"/>
          </w:p>
        </w:tc>
        <w:tc>
          <w:tcPr>
            <w:tcW w:w="4750" w:type="dxa"/>
            <w:vAlign w:val="center"/>
          </w:tcPr>
          <w:p w14:paraId="08059C92" w14:textId="77777777" w:rsidR="003200B2" w:rsidRPr="00F05326" w:rsidRDefault="003200B2" w:rsidP="00DD64B2">
            <w:pPr>
              <w:pStyle w:val="Lgende"/>
            </w:pPr>
            <w:bookmarkStart w:id="147" w:name="_Toc201456590"/>
            <w:r w:rsidRPr="00F05326">
              <w:t xml:space="preserve">Figure </w:t>
            </w:r>
            <w:r w:rsidR="000965EE">
              <w:fldChar w:fldCharType="begin"/>
            </w:r>
            <w:r w:rsidR="000965EE">
              <w:instrText xml:space="preserve"> SEQ Figure \* ARABIC </w:instrText>
            </w:r>
            <w:r w:rsidR="000965EE">
              <w:fldChar w:fldCharType="separate"/>
            </w:r>
            <w:r w:rsidR="000965EE">
              <w:rPr>
                <w:noProof/>
              </w:rPr>
              <w:t>19</w:t>
            </w:r>
            <w:r w:rsidR="000965EE">
              <w:rPr>
                <w:noProof/>
              </w:rPr>
              <w:fldChar w:fldCharType="end"/>
            </w:r>
            <w:r w:rsidRPr="00F05326">
              <w:t xml:space="preserve"> - Information sans JavaScript</w:t>
            </w:r>
            <w:bookmarkEnd w:id="147"/>
          </w:p>
        </w:tc>
      </w:tr>
    </w:tbl>
    <w:p w14:paraId="6AA0F7A0" w14:textId="77777777" w:rsidR="003200B2" w:rsidRDefault="003200B2" w:rsidP="003200B2"/>
    <w:p w14:paraId="3C48B1E2" w14:textId="1024D8AE" w:rsidR="003200B2" w:rsidRDefault="005107F1" w:rsidP="003200B2">
      <w:pPr>
        <w:pStyle w:val="Titre6"/>
      </w:pPr>
      <w:bookmarkStart w:id="148" w:name="_Toc201456717"/>
      <w:r>
        <w:t>« </w:t>
      </w:r>
      <w:r w:rsidR="003200B2">
        <w:t xml:space="preserve">Développement </w:t>
      </w:r>
      <w:r w:rsidR="00CC5BC4">
        <w:t>procédural</w:t>
      </w:r>
      <w:r>
        <w:t> »</w:t>
      </w:r>
      <w:bookmarkEnd w:id="148"/>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49" w:name="_Toc201456591"/>
            <w:r>
              <w:t xml:space="preserve">Figure </w:t>
            </w:r>
            <w:r w:rsidR="000965EE">
              <w:fldChar w:fldCharType="begin"/>
            </w:r>
            <w:r w:rsidR="000965EE">
              <w:instrText xml:space="preserve"> SEQ Figure \* ARABIC </w:instrText>
            </w:r>
            <w:r w:rsidR="000965EE">
              <w:fldChar w:fldCharType="separate"/>
            </w:r>
            <w:r w:rsidR="000965EE">
              <w:rPr>
                <w:noProof/>
              </w:rPr>
              <w:t>20</w:t>
            </w:r>
            <w:r w:rsidR="000965EE">
              <w:rPr>
                <w:noProof/>
              </w:rPr>
              <w:fldChar w:fldCharType="end"/>
            </w:r>
            <w:r>
              <w:t xml:space="preserve"> - Information avec JavaScript</w:t>
            </w:r>
            <w:bookmarkEnd w:id="149"/>
          </w:p>
        </w:tc>
        <w:tc>
          <w:tcPr>
            <w:tcW w:w="4750" w:type="dxa"/>
            <w:vAlign w:val="center"/>
          </w:tcPr>
          <w:p w14:paraId="63A3873D" w14:textId="77777777" w:rsidR="003200B2" w:rsidRDefault="003200B2" w:rsidP="00DD64B2">
            <w:pPr>
              <w:pStyle w:val="Lgende"/>
            </w:pPr>
            <w:bookmarkStart w:id="150" w:name="_Toc201456592"/>
            <w:r>
              <w:t xml:space="preserve">Figure </w:t>
            </w:r>
            <w:r w:rsidR="000965EE">
              <w:fldChar w:fldCharType="begin"/>
            </w:r>
            <w:r w:rsidR="000965EE">
              <w:instrText xml:space="preserve"> SEQ Figure \* ARABIC </w:instrText>
            </w:r>
            <w:r w:rsidR="000965EE">
              <w:fldChar w:fldCharType="separate"/>
            </w:r>
            <w:r w:rsidR="000965EE">
              <w:rPr>
                <w:noProof/>
              </w:rPr>
              <w:t>21</w:t>
            </w:r>
            <w:r w:rsidR="000965EE">
              <w:rPr>
                <w:noProof/>
              </w:rPr>
              <w:fldChar w:fldCharType="end"/>
            </w:r>
            <w:r>
              <w:t xml:space="preserve"> - Information sans JavaScript</w:t>
            </w:r>
            <w:bookmarkEnd w:id="150"/>
          </w:p>
        </w:tc>
      </w:tr>
    </w:tbl>
    <w:p w14:paraId="663286A2" w14:textId="77777777" w:rsidR="003200B2" w:rsidRDefault="003200B2" w:rsidP="003200B2"/>
    <w:p w14:paraId="3B63E851" w14:textId="77777777" w:rsidR="003200B2" w:rsidRPr="00EF6621" w:rsidRDefault="003200B2" w:rsidP="003200B2">
      <w:pPr>
        <w:pStyle w:val="Titre5"/>
      </w:pPr>
      <w:bookmarkStart w:id="151" w:name="_Toc201456718"/>
      <w:r>
        <w:t>Par rapport au cahier des charges</w:t>
      </w:r>
      <w:bookmarkEnd w:id="151"/>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r w:rsidR="0025348A">
        <w:t>j</w:t>
      </w:r>
      <w:r w:rsidR="004A2B88">
        <w:t>Query)</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52" w:name="_Toc201456719"/>
      <w:r>
        <w:t>Généralité sur l’</w:t>
      </w:r>
      <w:r w:rsidR="008E57A9">
        <w:t xml:space="preserve">« entrée par cible » et </w:t>
      </w:r>
      <w:r>
        <w:t>l’</w:t>
      </w:r>
      <w:r w:rsidR="008E57A9">
        <w:t>« espace privé »</w:t>
      </w:r>
      <w:bookmarkEnd w:id="152"/>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r w:rsidR="0025348A">
        <w:t>j</w:t>
      </w:r>
      <w:r w:rsidR="00331E67">
        <w:t>Query</w:t>
      </w:r>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76003DD7" w:rsidR="00195488" w:rsidRDefault="00183546" w:rsidP="00103560">
      <w:pPr>
        <w:pStyle w:val="Titre4"/>
      </w:pPr>
      <w:bookmarkStart w:id="153" w:name="_Toc201456720"/>
      <w:r>
        <w:t xml:space="preserve">Service en ligne </w:t>
      </w:r>
      <w:r w:rsidR="004E0327">
        <w:t>et</w:t>
      </w:r>
      <w:r>
        <w:t xml:space="preserve"> </w:t>
      </w:r>
      <w:r w:rsidR="00195488">
        <w:t>Entrée par cible</w:t>
      </w:r>
      <w:bookmarkEnd w:id="153"/>
    </w:p>
    <w:p w14:paraId="08E49EDB" w14:textId="7FD81A20" w:rsidR="00195488" w:rsidRDefault="008E35DD" w:rsidP="00195488">
      <w:r>
        <w:t xml:space="preserve">L’entrée par cible est une nouvelle ajoutée au module service en ligne. </w:t>
      </w:r>
      <w:r w:rsidR="00120576">
        <w:t>Ce</w:t>
      </w:r>
      <w:r>
        <w:t>tte</w:t>
      </w:r>
      <w:r w:rsidR="00120576">
        <w:t xml:space="preserve"> </w:t>
      </w:r>
      <w:r>
        <w:t>vue</w:t>
      </w:r>
      <w:r w:rsidR="00120576">
        <w:t xml:space="preserve"> contient deux éléments. L</w:t>
      </w:r>
      <w:r w:rsidR="00820D06">
        <w:t>e premier est le menu déroulant</w:t>
      </w:r>
      <w:r w:rsidR="00120576">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54" w:name="_Toc201456593"/>
      <w:r>
        <w:t xml:space="preserve">Figure </w:t>
      </w:r>
      <w:r w:rsidR="000965EE">
        <w:fldChar w:fldCharType="begin"/>
      </w:r>
      <w:r w:rsidR="000965EE">
        <w:instrText xml:space="preserve"> SEQ Figure \* ARABIC </w:instrText>
      </w:r>
      <w:r w:rsidR="000965EE">
        <w:fldChar w:fldCharType="separate"/>
      </w:r>
      <w:r w:rsidR="000965EE">
        <w:rPr>
          <w:noProof/>
        </w:rPr>
        <w:t>22</w:t>
      </w:r>
      <w:r w:rsidR="000965EE">
        <w:rPr>
          <w:noProof/>
        </w:rPr>
        <w:fldChar w:fldCharType="end"/>
      </w:r>
      <w:r>
        <w:t xml:space="preserve"> - Entrée par cible</w:t>
      </w:r>
      <w:bookmarkEnd w:id="154"/>
    </w:p>
    <w:p w14:paraId="6053B20D" w14:textId="77777777" w:rsidR="00B21CE3" w:rsidRDefault="00B21CE3" w:rsidP="00195488"/>
    <w:p w14:paraId="0E574F69" w14:textId="2BA83567" w:rsidR="00591A00" w:rsidRDefault="00591A00" w:rsidP="00195488">
      <w:r>
        <w:t xml:space="preserve">De plus ce menu doit pouvoir contenir des éléments navigables et non </w:t>
      </w:r>
      <w:r w:rsidR="00DD5979">
        <w:t>navigables</w:t>
      </w:r>
      <w:r>
        <w:t xml:space="preserve">, pour ce faire on ajoute dans la définition du composant </w:t>
      </w:r>
      <w:r w:rsidR="008E35DD">
        <w:t xml:space="preserve">un booléen </w:t>
      </w:r>
      <w:r>
        <w:t>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55" w:name="_Toc201456594"/>
      <w:r>
        <w:t xml:space="preserve">Figure </w:t>
      </w:r>
      <w:r w:rsidR="000965EE">
        <w:fldChar w:fldCharType="begin"/>
      </w:r>
      <w:r w:rsidR="000965EE">
        <w:instrText xml:space="preserve"> SEQ Figure \* ARABIC </w:instrText>
      </w:r>
      <w:r w:rsidR="000965EE">
        <w:fldChar w:fldCharType="separate"/>
      </w:r>
      <w:r w:rsidR="000965EE">
        <w:rPr>
          <w:noProof/>
        </w:rPr>
        <w:t>23</w:t>
      </w:r>
      <w:r w:rsidR="000965EE">
        <w:rPr>
          <w:noProof/>
        </w:rPr>
        <w:fldChar w:fldCharType="end"/>
      </w:r>
      <w:r>
        <w:rPr>
          <w:noProof/>
        </w:rPr>
        <w:t xml:space="preserve"> - Fenêtre de conception d'un service en ligne non navigable (lien non navigable)</w:t>
      </w:r>
      <w:bookmarkEnd w:id="155"/>
    </w:p>
    <w:p w14:paraId="314AF028" w14:textId="77777777" w:rsidR="00591A00" w:rsidRDefault="00591A00" w:rsidP="00195488"/>
    <w:p w14:paraId="0C8314CD" w14:textId="2CA464AF" w:rsidR="00F0197A" w:rsidRDefault="008E35DD" w:rsidP="00195488">
      <w:r>
        <w:t>Chaque entrée du menu m</w:t>
      </w:r>
      <w:r w:rsidR="00F0197A">
        <w:t>ène vers un service particulier ;</w:t>
      </w:r>
      <w:r>
        <w:t xml:space="preserve"> </w:t>
      </w:r>
      <w:r w:rsidR="00F0197A">
        <w:t>e</w:t>
      </w:r>
      <w:r w:rsidR="00CF68B3">
        <w:t>ntre</w:t>
      </w:r>
      <w:r>
        <w:t xml:space="preserve"> </w:t>
      </w:r>
      <w:r w:rsidR="00CF68B3">
        <w:t>autres</w:t>
      </w:r>
      <w:r>
        <w:t xml:space="preserve"> vers des formulaires</w:t>
      </w:r>
      <w:r w:rsidR="00B0256D">
        <w:t xml:space="preserve"> qu’i</w:t>
      </w:r>
      <w:r w:rsidR="00894563">
        <w:t xml:space="preserve">l a fallu uniformiser avec la charte </w:t>
      </w:r>
      <w:r w:rsidR="00F0197A">
        <w:t>correspondante</w:t>
      </w:r>
      <w:r w:rsidR="00894563">
        <w:t>. Cette uniformisation a servi de prétexte à rendre les différents formulaires plus accessibles et utilis</w:t>
      </w:r>
      <w:r w:rsidR="004E0327">
        <w:t>ant du JavaScript non intrusif comme décrit dans la partie précédente.</w:t>
      </w:r>
      <w:r w:rsidR="00F0197A">
        <w:t xml:space="preserve"> Une difficulté imprévue s’est révélée au moment d’uniformiser un formulaire utilisant la bibliothèque JavaScript Prototype. Cette bibliothèque rentre en conflit avec la version de jQuery mise à dispo</w:t>
      </w:r>
      <w:r w:rsidR="00C36CE7">
        <w:t xml:space="preserve">sition par Jahia. Ce conflit empêche l’exécution du JavaScript dans la page utilisant ce formulaire </w:t>
      </w:r>
      <w:r w:rsidR="007706F0">
        <w:t>c’est pourquoi</w:t>
      </w:r>
      <w:r w:rsidR="00C36CE7">
        <w:t xml:space="preserve"> il a fallu adapter le code Prototype à jQuery.</w:t>
      </w:r>
      <w:r w:rsidR="00484E37">
        <w:t xml:space="preserve"> Les sliders de Prototype sont remplacés par les sliders de jQuery UI</w:t>
      </w:r>
      <w:r w:rsidR="00AC19BC">
        <w:t>, celui-ci tient bien sûr compte des problèmes de désactivation du JavaScript</w:t>
      </w:r>
      <w:r w:rsidR="00484E37">
        <w:t>.</w:t>
      </w:r>
    </w:p>
    <w:p w14:paraId="16FD545D" w14:textId="77777777" w:rsidR="00484E37" w:rsidRDefault="00484E37" w:rsidP="00195488"/>
    <w:tbl>
      <w:tblPr>
        <w:tblStyle w:val="Grille"/>
        <w:tblW w:w="0" w:type="auto"/>
        <w:tblLook w:val="04A0" w:firstRow="1" w:lastRow="0" w:firstColumn="1" w:lastColumn="0" w:noHBand="0" w:noVBand="1"/>
      </w:tblPr>
      <w:tblGrid>
        <w:gridCol w:w="4750"/>
        <w:gridCol w:w="4750"/>
      </w:tblGrid>
      <w:tr w:rsidR="00484E37" w14:paraId="36931504" w14:textId="77777777" w:rsidTr="00484E37">
        <w:tc>
          <w:tcPr>
            <w:tcW w:w="4750" w:type="dxa"/>
          </w:tcPr>
          <w:p w14:paraId="52B7EFAA" w14:textId="77777777" w:rsidR="00484E37" w:rsidRDefault="00484E37" w:rsidP="00195488"/>
        </w:tc>
        <w:tc>
          <w:tcPr>
            <w:tcW w:w="4750" w:type="dxa"/>
          </w:tcPr>
          <w:p w14:paraId="75722219" w14:textId="77777777" w:rsidR="00484E37" w:rsidRDefault="00484E37" w:rsidP="00195488"/>
        </w:tc>
      </w:tr>
      <w:tr w:rsidR="00484E37" w14:paraId="3687BA40" w14:textId="77777777" w:rsidTr="00484E37">
        <w:tc>
          <w:tcPr>
            <w:tcW w:w="4750" w:type="dxa"/>
          </w:tcPr>
          <w:p w14:paraId="4399FEB7" w14:textId="6854C458" w:rsidR="00484E37" w:rsidRDefault="00484E37" w:rsidP="00484E37">
            <w:pPr>
              <w:pStyle w:val="Lgende"/>
            </w:pPr>
            <w:bookmarkStart w:id="156" w:name="_Toc201456595"/>
            <w:r>
              <w:t xml:space="preserve">Figure </w:t>
            </w:r>
            <w:r w:rsidR="000965EE">
              <w:fldChar w:fldCharType="begin"/>
            </w:r>
            <w:r w:rsidR="000965EE">
              <w:instrText xml:space="preserve"> SEQ Figure \* ARABIC </w:instrText>
            </w:r>
            <w:r w:rsidR="000965EE">
              <w:fldChar w:fldCharType="separate"/>
            </w:r>
            <w:r w:rsidR="000965EE">
              <w:rPr>
                <w:noProof/>
              </w:rPr>
              <w:t>24</w:t>
            </w:r>
            <w:r w:rsidR="000965EE">
              <w:rPr>
                <w:noProof/>
              </w:rPr>
              <w:fldChar w:fldCharType="end"/>
            </w:r>
            <w:r>
              <w:t xml:space="preserve"> - Ancien formulaire</w:t>
            </w:r>
            <w:bookmarkEnd w:id="156"/>
          </w:p>
        </w:tc>
        <w:tc>
          <w:tcPr>
            <w:tcW w:w="4750" w:type="dxa"/>
          </w:tcPr>
          <w:p w14:paraId="05CD782B" w14:textId="4AD1A932" w:rsidR="00484E37" w:rsidRDefault="00484E37" w:rsidP="00484E37">
            <w:pPr>
              <w:pStyle w:val="Lgende"/>
            </w:pPr>
            <w:bookmarkStart w:id="157" w:name="_Toc201456596"/>
            <w:r>
              <w:t xml:space="preserve">Figure </w:t>
            </w:r>
            <w:r w:rsidR="000965EE">
              <w:fldChar w:fldCharType="begin"/>
            </w:r>
            <w:r w:rsidR="000965EE">
              <w:instrText xml:space="preserve"> S</w:instrText>
            </w:r>
            <w:r w:rsidR="000965EE">
              <w:instrText xml:space="preserve">EQ Figure \* ARABIC </w:instrText>
            </w:r>
            <w:r w:rsidR="000965EE">
              <w:fldChar w:fldCharType="separate"/>
            </w:r>
            <w:r w:rsidR="000965EE">
              <w:rPr>
                <w:noProof/>
              </w:rPr>
              <w:t>25</w:t>
            </w:r>
            <w:r w:rsidR="000965EE">
              <w:rPr>
                <w:noProof/>
              </w:rPr>
              <w:fldChar w:fldCharType="end"/>
            </w:r>
            <w:r>
              <w:t xml:space="preserve"> - Nouveau formulaire</w:t>
            </w:r>
            <w:bookmarkEnd w:id="157"/>
          </w:p>
        </w:tc>
      </w:tr>
      <w:tr w:rsidR="00AC19BC" w14:paraId="38EF8F1B" w14:textId="77777777" w:rsidTr="00484E37">
        <w:tc>
          <w:tcPr>
            <w:tcW w:w="4750" w:type="dxa"/>
          </w:tcPr>
          <w:p w14:paraId="4E17CA66" w14:textId="77777777" w:rsidR="00AC19BC" w:rsidRDefault="00AC19BC" w:rsidP="00484E37">
            <w:pPr>
              <w:pStyle w:val="Lgende"/>
            </w:pPr>
          </w:p>
        </w:tc>
        <w:tc>
          <w:tcPr>
            <w:tcW w:w="4750" w:type="dxa"/>
          </w:tcPr>
          <w:p w14:paraId="01BC8965" w14:textId="77777777" w:rsidR="00AC19BC" w:rsidRDefault="00AC19BC" w:rsidP="00484E37">
            <w:pPr>
              <w:pStyle w:val="Lgende"/>
            </w:pPr>
          </w:p>
        </w:tc>
      </w:tr>
      <w:tr w:rsidR="00AC19BC" w14:paraId="57904A33" w14:textId="77777777" w:rsidTr="002F69DF">
        <w:tc>
          <w:tcPr>
            <w:tcW w:w="9500" w:type="dxa"/>
            <w:gridSpan w:val="2"/>
          </w:tcPr>
          <w:p w14:paraId="1989D3D5" w14:textId="43132BC2" w:rsidR="00AC19BC" w:rsidRDefault="00AC19BC" w:rsidP="00AC19BC">
            <w:pPr>
              <w:pStyle w:val="Lgende"/>
            </w:pPr>
            <w:bookmarkStart w:id="158" w:name="_Toc201456597"/>
            <w:r>
              <w:t xml:space="preserve">Figure </w:t>
            </w:r>
            <w:r w:rsidR="000965EE">
              <w:fldChar w:fldCharType="begin"/>
            </w:r>
            <w:r w:rsidR="000965EE">
              <w:instrText xml:space="preserve"> SEQ Figure \* ARABIC </w:instrText>
            </w:r>
            <w:r w:rsidR="000965EE">
              <w:fldChar w:fldCharType="separate"/>
            </w:r>
            <w:r w:rsidR="000965EE">
              <w:rPr>
                <w:noProof/>
              </w:rPr>
              <w:t>26</w:t>
            </w:r>
            <w:r w:rsidR="000965EE">
              <w:rPr>
                <w:noProof/>
              </w:rPr>
              <w:fldChar w:fldCharType="end"/>
            </w:r>
            <w:r>
              <w:t xml:space="preserve"> - Formulaire avec JavaScript désactivé</w:t>
            </w:r>
            <w:bookmarkEnd w:id="158"/>
          </w:p>
        </w:tc>
      </w:tr>
    </w:tbl>
    <w:p w14:paraId="7216A18E" w14:textId="77777777" w:rsidR="00137FAA" w:rsidRDefault="00137FAA" w:rsidP="00137FAA"/>
    <w:p w14:paraId="61EBD068" w14:textId="2EA70D69" w:rsidR="00195488" w:rsidRPr="00195488" w:rsidRDefault="00195488" w:rsidP="00103560">
      <w:pPr>
        <w:pStyle w:val="Titre4"/>
      </w:pPr>
      <w:bookmarkStart w:id="159" w:name="_Toc201456721"/>
      <w:r>
        <w:t>Espace privé</w:t>
      </w:r>
      <w:bookmarkEnd w:id="159"/>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60" w:name="_Toc201456598"/>
      <w:r>
        <w:t xml:space="preserve">Figure </w:t>
      </w:r>
      <w:r w:rsidR="000965EE">
        <w:fldChar w:fldCharType="begin"/>
      </w:r>
      <w:r w:rsidR="000965EE">
        <w:instrText xml:space="preserve"> SEQ Figure \* ARABIC </w:instrText>
      </w:r>
      <w:r w:rsidR="000965EE">
        <w:fldChar w:fldCharType="separate"/>
      </w:r>
      <w:r w:rsidR="000965EE">
        <w:rPr>
          <w:noProof/>
        </w:rPr>
        <w:t>27</w:t>
      </w:r>
      <w:r w:rsidR="000965EE">
        <w:rPr>
          <w:noProof/>
        </w:rPr>
        <w:fldChar w:fldCharType="end"/>
      </w:r>
      <w:r>
        <w:t xml:space="preserve"> - Espace </w:t>
      </w:r>
      <w:r w:rsidR="00957E1A">
        <w:t>privé</w:t>
      </w:r>
      <w:bookmarkEnd w:id="160"/>
    </w:p>
    <w:p w14:paraId="67465888" w14:textId="77777777" w:rsidR="001F00C7" w:rsidRPr="001F00C7" w:rsidRDefault="001F00C7" w:rsidP="001F00C7"/>
    <w:p w14:paraId="320E615E" w14:textId="5A2A0A66" w:rsidR="00E87891" w:rsidRDefault="000B217D" w:rsidP="00E87891">
      <w:pPr>
        <w:pStyle w:val="Titre4"/>
      </w:pPr>
      <w:bookmarkStart w:id="161" w:name="_Ref201456062"/>
      <w:bookmarkStart w:id="162" w:name="_Toc201456722"/>
      <w:r>
        <w:t>Dock</w:t>
      </w:r>
      <w:r w:rsidR="003200B2">
        <w:t xml:space="preserve"> partenaire</w:t>
      </w:r>
      <w:bookmarkEnd w:id="161"/>
      <w:bookmarkEnd w:id="162"/>
    </w:p>
    <w:p w14:paraId="3D71AB6A" w14:textId="4CC9C910" w:rsidR="00A3263D" w:rsidRPr="00A3263D" w:rsidRDefault="00A3263D" w:rsidP="00A3263D">
      <w:pPr>
        <w:pStyle w:val="Titre5"/>
      </w:pPr>
      <w:bookmarkStart w:id="163" w:name="_Toc201456723"/>
      <w:r>
        <w:t>Comportement</w:t>
      </w:r>
      <w:bookmarkEnd w:id="163"/>
    </w:p>
    <w:p w14:paraId="308B94DE" w14:textId="7E82C97E" w:rsidR="00195488" w:rsidRDefault="00957E1A" w:rsidP="00195488">
      <w:r>
        <w:t>Au vu</w:t>
      </w:r>
      <w:r w:rsidR="00195488">
        <w:t xml:space="preserve"> de l’espace alloué à ce slider (</w:t>
      </w:r>
      <w:r w:rsidR="000D0164">
        <w:t>au vu</w:t>
      </w:r>
      <w:r w:rsidR="000B217D">
        <w:t xml:space="preserve"> de la </w:t>
      </w:r>
      <w:r w:rsidR="00195488">
        <w:t>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64" w:name="_Toc201456724"/>
      <w:r>
        <w:t>Ce que nous avons compris</w:t>
      </w:r>
      <w:r w:rsidR="00377931">
        <w:t xml:space="preserve"> de la maquette</w:t>
      </w:r>
      <w:bookmarkEnd w:id="164"/>
    </w:p>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65" w:name="_Toc201456599"/>
            <w:r>
              <w:t xml:space="preserve">Figure </w:t>
            </w:r>
            <w:r w:rsidR="000965EE">
              <w:fldChar w:fldCharType="begin"/>
            </w:r>
            <w:r w:rsidR="000965EE">
              <w:instrText xml:space="preserve"> SEQ Figure \* ARABIC </w:instrText>
            </w:r>
            <w:r w:rsidR="000965EE">
              <w:fldChar w:fldCharType="separate"/>
            </w:r>
            <w:r w:rsidR="000965EE">
              <w:rPr>
                <w:noProof/>
              </w:rPr>
              <w:t>28</w:t>
            </w:r>
            <w:r w:rsidR="000965EE">
              <w:rPr>
                <w:noProof/>
              </w:rPr>
              <w:fldChar w:fldCharType="end"/>
            </w:r>
            <w:r>
              <w:t xml:space="preserve"> - Slider sans focus</w:t>
            </w:r>
            <w:bookmarkEnd w:id="165"/>
          </w:p>
        </w:tc>
        <w:tc>
          <w:tcPr>
            <w:tcW w:w="4750" w:type="dxa"/>
          </w:tcPr>
          <w:p w14:paraId="61A920BD" w14:textId="11E68330" w:rsidR="00195488" w:rsidRDefault="00195488" w:rsidP="008E57A9">
            <w:pPr>
              <w:pStyle w:val="Lgende"/>
            </w:pPr>
            <w:bookmarkStart w:id="166" w:name="_Toc201456600"/>
            <w:r>
              <w:t xml:space="preserve">Figure </w:t>
            </w:r>
            <w:r w:rsidR="000965EE">
              <w:fldChar w:fldCharType="begin"/>
            </w:r>
            <w:r w:rsidR="000965EE">
              <w:instrText xml:space="preserve"> SEQ Figure \* ARABIC </w:instrText>
            </w:r>
            <w:r w:rsidR="000965EE">
              <w:fldChar w:fldCharType="separate"/>
            </w:r>
            <w:r w:rsidR="000965EE">
              <w:rPr>
                <w:noProof/>
              </w:rPr>
              <w:t>29</w:t>
            </w:r>
            <w:r w:rsidR="000965EE">
              <w:rPr>
                <w:noProof/>
              </w:rPr>
              <w:fldChar w:fldCharType="end"/>
            </w:r>
            <w:r>
              <w:t xml:space="preserve"> - Slider avec focus</w:t>
            </w:r>
            <w:r w:rsidR="004B1B6E">
              <w:t xml:space="preserve"> sur un item</w:t>
            </w:r>
            <w:bookmarkEnd w:id="166"/>
          </w:p>
        </w:tc>
      </w:tr>
    </w:tbl>
    <w:p w14:paraId="66791366" w14:textId="77777777" w:rsidR="003200B2" w:rsidRDefault="003200B2" w:rsidP="003200B2"/>
    <w:p w14:paraId="4783709A" w14:textId="437D6AA9" w:rsidR="00E87891" w:rsidRPr="00E87891" w:rsidRDefault="00E87891" w:rsidP="00A3263D">
      <w:pPr>
        <w:pStyle w:val="Titre6"/>
      </w:pPr>
      <w:bookmarkStart w:id="167" w:name="_Toc201456725"/>
      <w:r>
        <w:t>Ce qui est voulu</w:t>
      </w:r>
      <w:bookmarkEnd w:id="167"/>
    </w:p>
    <w:tbl>
      <w:tblPr>
        <w:tblStyle w:val="Grille"/>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68" w:name="_Toc201456601"/>
            <w:r>
              <w:t xml:space="preserve">Figure </w:t>
            </w:r>
            <w:r w:rsidR="000965EE">
              <w:fldChar w:fldCharType="begin"/>
            </w:r>
            <w:r w:rsidR="000965EE">
              <w:instrText xml:space="preserve"> SEQ Figure \* ARABIC </w:instrText>
            </w:r>
            <w:r w:rsidR="000965EE">
              <w:fldChar w:fldCharType="separate"/>
            </w:r>
            <w:r w:rsidR="000965EE">
              <w:rPr>
                <w:noProof/>
              </w:rPr>
              <w:t>30</w:t>
            </w:r>
            <w:r w:rsidR="000965EE">
              <w:rPr>
                <w:noProof/>
              </w:rPr>
              <w:fldChar w:fldCharType="end"/>
            </w:r>
            <w:r>
              <w:t xml:space="preserve"> - Slider sans focus</w:t>
            </w:r>
            <w:bookmarkEnd w:id="168"/>
          </w:p>
        </w:tc>
        <w:tc>
          <w:tcPr>
            <w:tcW w:w="4750" w:type="dxa"/>
          </w:tcPr>
          <w:p w14:paraId="1AAE576E" w14:textId="77777777" w:rsidR="00E87891" w:rsidRDefault="00E87891" w:rsidP="006A0512">
            <w:pPr>
              <w:pStyle w:val="Lgende"/>
            </w:pPr>
            <w:bookmarkStart w:id="169" w:name="_Toc201456602"/>
            <w:r>
              <w:t xml:space="preserve">Figure </w:t>
            </w:r>
            <w:r w:rsidR="000965EE">
              <w:fldChar w:fldCharType="begin"/>
            </w:r>
            <w:r w:rsidR="000965EE">
              <w:instrText xml:space="preserve"> SEQ Figure \* ARABIC </w:instrText>
            </w:r>
            <w:r w:rsidR="000965EE">
              <w:fldChar w:fldCharType="separate"/>
            </w:r>
            <w:r w:rsidR="000965EE">
              <w:rPr>
                <w:noProof/>
              </w:rPr>
              <w:t>31</w:t>
            </w:r>
            <w:r w:rsidR="000965EE">
              <w:rPr>
                <w:noProof/>
              </w:rPr>
              <w:fldChar w:fldCharType="end"/>
            </w:r>
            <w:r>
              <w:t xml:space="preserve"> - Slider avec focus sur un item</w:t>
            </w:r>
            <w:bookmarkEnd w:id="169"/>
          </w:p>
        </w:tc>
      </w:tr>
    </w:tbl>
    <w:p w14:paraId="794F2B8B" w14:textId="77777777" w:rsidR="00E87891" w:rsidRDefault="00E87891" w:rsidP="003200B2"/>
    <w:p w14:paraId="0DCD083C" w14:textId="1AC69DF6" w:rsidR="00E87891" w:rsidRDefault="000D0164" w:rsidP="00E87891">
      <w:pPr>
        <w:pStyle w:val="Titre5"/>
      </w:pPr>
      <w:bookmarkStart w:id="170" w:name="_Toc201456726"/>
      <w:r>
        <w:t>Éviter</w:t>
      </w:r>
      <w:r w:rsidR="00E87891">
        <w:t xml:space="preserve"> les redondances d’informations entre les </w:t>
      </w:r>
      <w:r w:rsidR="006A0512">
        <w:t xml:space="preserve">deux </w:t>
      </w:r>
      <w:r>
        <w:t>sliders</w:t>
      </w:r>
      <w:bookmarkEnd w:id="170"/>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 xml:space="preserve">entre </w:t>
      </w:r>
      <w:proofErr w:type="gramStart"/>
      <w:r>
        <w:t>autre</w:t>
      </w:r>
      <w:r w:rsidR="003336C7">
        <w:t xml:space="preserve">s </w:t>
      </w:r>
      <w:r>
        <w:t>la vue</w:t>
      </w:r>
      <w:proofErr w:type="gramEnd"/>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71" w:name="_Toc201456727"/>
      <w:r>
        <w:t>Outil publicité</w:t>
      </w:r>
      <w:bookmarkEnd w:id="171"/>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72" w:name="_Toc201456603"/>
            <w:r>
              <w:t xml:space="preserve">Figure </w:t>
            </w:r>
            <w:r w:rsidR="000965EE">
              <w:fldChar w:fldCharType="begin"/>
            </w:r>
            <w:r w:rsidR="000965EE">
              <w:instrText xml:space="preserve"> SEQ Figure \* ARABIC </w:instrText>
            </w:r>
            <w:r w:rsidR="000965EE">
              <w:fldChar w:fldCharType="separate"/>
            </w:r>
            <w:r w:rsidR="000965EE">
              <w:rPr>
                <w:noProof/>
              </w:rPr>
              <w:t>32</w:t>
            </w:r>
            <w:r w:rsidR="000965EE">
              <w:rPr>
                <w:noProof/>
              </w:rPr>
              <w:fldChar w:fldCharType="end"/>
            </w:r>
            <w:r>
              <w:t xml:space="preserve"> – Publicité non déployée</w:t>
            </w:r>
            <w:bookmarkEnd w:id="172"/>
          </w:p>
        </w:tc>
        <w:tc>
          <w:tcPr>
            <w:tcW w:w="4750" w:type="dxa"/>
          </w:tcPr>
          <w:p w14:paraId="251896B1" w14:textId="77777777" w:rsidR="00820D06" w:rsidRDefault="00820D06" w:rsidP="00820D06">
            <w:pPr>
              <w:pStyle w:val="Lgende"/>
            </w:pPr>
            <w:bookmarkStart w:id="173" w:name="_Toc201456604"/>
            <w:r>
              <w:t xml:space="preserve">Figure </w:t>
            </w:r>
            <w:r w:rsidR="000965EE">
              <w:fldChar w:fldCharType="begin"/>
            </w:r>
            <w:r w:rsidR="000965EE">
              <w:instrText xml:space="preserve"> SEQ Figure \* ARABIC </w:instrText>
            </w:r>
            <w:r w:rsidR="000965EE">
              <w:fldChar w:fldCharType="separate"/>
            </w:r>
            <w:r w:rsidR="000965EE">
              <w:rPr>
                <w:noProof/>
              </w:rPr>
              <w:t>33</w:t>
            </w:r>
            <w:r w:rsidR="000965EE">
              <w:rPr>
                <w:noProof/>
              </w:rPr>
              <w:fldChar w:fldCharType="end"/>
            </w:r>
            <w:r>
              <w:t xml:space="preserve"> - Publicité déployée</w:t>
            </w:r>
            <w:bookmarkEnd w:id="173"/>
          </w:p>
        </w:tc>
      </w:tr>
    </w:tbl>
    <w:p w14:paraId="1375CE87" w14:textId="77777777" w:rsidR="00254601" w:rsidRDefault="00254601" w:rsidP="008E57A9"/>
    <w:p w14:paraId="7C4B522D" w14:textId="5B5171DB" w:rsidR="00264845" w:rsidRDefault="00264845" w:rsidP="00264845">
      <w:pPr>
        <w:pStyle w:val="Titre3"/>
      </w:pPr>
      <w:bookmarkStart w:id="174" w:name="_Toc201456650"/>
      <w:bookmarkStart w:id="175" w:name="_Toc201456728"/>
      <w:r>
        <w:t xml:space="preserve">Recherche </w:t>
      </w:r>
      <w:r w:rsidR="00735A94" w:rsidRPr="00735A94">
        <w:t>Synomia</w:t>
      </w:r>
      <w:bookmarkEnd w:id="174"/>
      <w:bookmarkEnd w:id="175"/>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qui peut occasionner des défauts d’agencement sur certains 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76" w:name="_Toc201456605"/>
            <w:r>
              <w:t xml:space="preserve">Figure </w:t>
            </w:r>
            <w:r w:rsidR="000965EE">
              <w:fldChar w:fldCharType="begin"/>
            </w:r>
            <w:r w:rsidR="000965EE">
              <w:instrText xml:space="preserve"> SEQ Figure \* ARABIC </w:instrText>
            </w:r>
            <w:r w:rsidR="000965EE">
              <w:fldChar w:fldCharType="separate"/>
            </w:r>
            <w:r w:rsidR="000965EE">
              <w:rPr>
                <w:noProof/>
              </w:rPr>
              <w:t>34</w:t>
            </w:r>
            <w:r w:rsidR="000965EE">
              <w:rPr>
                <w:noProof/>
              </w:rPr>
              <w:fldChar w:fldCharType="end"/>
            </w:r>
            <w:r>
              <w:t xml:space="preserve"> – Ancien formulaire résultat attendu</w:t>
            </w:r>
            <w:bookmarkEnd w:id="176"/>
          </w:p>
        </w:tc>
        <w:tc>
          <w:tcPr>
            <w:tcW w:w="4750" w:type="dxa"/>
          </w:tcPr>
          <w:p w14:paraId="33C3BD09" w14:textId="4723DD54" w:rsidR="00761C23" w:rsidRDefault="00761C23" w:rsidP="00761C23">
            <w:pPr>
              <w:pStyle w:val="Lgende"/>
            </w:pPr>
            <w:bookmarkStart w:id="177" w:name="_Toc201456606"/>
            <w:r>
              <w:t xml:space="preserve">Figure </w:t>
            </w:r>
            <w:r w:rsidR="000965EE">
              <w:fldChar w:fldCharType="begin"/>
            </w:r>
            <w:r w:rsidR="000965EE">
              <w:instrText xml:space="preserve"> SEQ Figure \* ARABIC </w:instrText>
            </w:r>
            <w:r w:rsidR="000965EE">
              <w:fldChar w:fldCharType="separate"/>
            </w:r>
            <w:r w:rsidR="000965EE">
              <w:rPr>
                <w:noProof/>
              </w:rPr>
              <w:t>35</w:t>
            </w:r>
            <w:r w:rsidR="000965EE">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77"/>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78" w:name="_Toc201456607"/>
            <w:r>
              <w:t xml:space="preserve">Figure </w:t>
            </w:r>
            <w:r w:rsidR="000965EE">
              <w:fldChar w:fldCharType="begin"/>
            </w:r>
            <w:r w:rsidR="000965EE">
              <w:instrText xml:space="preserve"> SEQ Figure \* ARABIC </w:instrText>
            </w:r>
            <w:r w:rsidR="000965EE">
              <w:fldChar w:fldCharType="separate"/>
            </w:r>
            <w:r w:rsidR="000965EE">
              <w:rPr>
                <w:noProof/>
              </w:rPr>
              <w:t>36</w:t>
            </w:r>
            <w:r w:rsidR="000965EE">
              <w:rPr>
                <w:noProof/>
              </w:rPr>
              <w:fldChar w:fldCharType="end"/>
            </w:r>
            <w:r>
              <w:t xml:space="preserve"> - </w:t>
            </w:r>
            <w:r w:rsidRPr="00CF229A">
              <w:t>Nouveau formulaire résultat uniforme sur les principaux navigateurs</w:t>
            </w:r>
            <w:r>
              <w:rPr>
                <w:rStyle w:val="Marquenotebasdepage"/>
              </w:rPr>
              <w:footnoteReference w:id="11"/>
            </w:r>
            <w:bookmarkEnd w:id="178"/>
          </w:p>
        </w:tc>
      </w:tr>
    </w:tbl>
    <w:p w14:paraId="332F14CA" w14:textId="77777777" w:rsidR="00BB2339" w:rsidRDefault="00BB2339" w:rsidP="00BB2339"/>
    <w:p w14:paraId="303D4BFF" w14:textId="56B6CDD9" w:rsidR="00BB2339" w:rsidRDefault="00BA1CAA" w:rsidP="00BB2339">
      <w:pPr>
        <w:pStyle w:val="Titre4"/>
      </w:pPr>
      <w:bookmarkStart w:id="179" w:name="_Toc201456729"/>
      <w:r>
        <w:t>Différentes manières de poster un formulaire</w:t>
      </w:r>
      <w:bookmarkEnd w:id="179"/>
    </w:p>
    <w:p w14:paraId="5A85B67D" w14:textId="7688DB14" w:rsidR="00BA1CAA" w:rsidRDefault="00BA1CAA" w:rsidP="00BA1CAA">
      <w:r>
        <w:t>Il existe deux méthodes pour soumettre un formulaire de manière non intrusive. La méthode la plus répandue est d’utiliser le type « submit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submit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alt » au cas où l’image n’est pas accessible</w:t>
      </w:r>
      <w:r>
        <w:t>.</w:t>
      </w:r>
    </w:p>
    <w:p w14:paraId="710EB041" w14:textId="3D850D3A" w:rsidR="007A48D4" w:rsidRDefault="007A48D4" w:rsidP="00BA1CAA"/>
    <w:tbl>
      <w:tblPr>
        <w:tblStyle w:val="Grille"/>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80" w:name="_Toc201456608"/>
            <w:r>
              <w:t xml:space="preserve">Figure </w:t>
            </w:r>
            <w:r w:rsidR="000965EE">
              <w:fldChar w:fldCharType="begin"/>
            </w:r>
            <w:r w:rsidR="000965EE">
              <w:instrText xml:space="preserve"> SEQ Figure \* ARABIC </w:instrText>
            </w:r>
            <w:r w:rsidR="000965EE">
              <w:fldChar w:fldCharType="separate"/>
            </w:r>
            <w:r w:rsidR="000965EE">
              <w:rPr>
                <w:noProof/>
              </w:rPr>
              <w:t>37</w:t>
            </w:r>
            <w:r w:rsidR="000965EE">
              <w:rPr>
                <w:noProof/>
              </w:rPr>
              <w:fldChar w:fldCharType="end"/>
            </w:r>
            <w:r>
              <w:t xml:space="preserve"> – Aperçu du type « submit »</w:t>
            </w:r>
            <w:bookmarkEnd w:id="180"/>
          </w:p>
        </w:tc>
        <w:tc>
          <w:tcPr>
            <w:tcW w:w="4750" w:type="dxa"/>
          </w:tcPr>
          <w:p w14:paraId="673A45A8" w14:textId="2524A78F" w:rsidR="001B69E4" w:rsidRDefault="001B69E4" w:rsidP="001B69E4">
            <w:pPr>
              <w:pStyle w:val="Lgende"/>
            </w:pPr>
            <w:bookmarkStart w:id="181" w:name="_Toc201456609"/>
            <w:r>
              <w:t xml:space="preserve">Figure </w:t>
            </w:r>
            <w:r w:rsidR="000965EE">
              <w:fldChar w:fldCharType="begin"/>
            </w:r>
            <w:r w:rsidR="000965EE">
              <w:instrText xml:space="preserve"> SEQ Figure \* ARABIC </w:instrText>
            </w:r>
            <w:r w:rsidR="000965EE">
              <w:fldChar w:fldCharType="separate"/>
            </w:r>
            <w:r w:rsidR="000965EE">
              <w:rPr>
                <w:noProof/>
              </w:rPr>
              <w:t>38</w:t>
            </w:r>
            <w:r w:rsidR="000965EE">
              <w:rPr>
                <w:noProof/>
              </w:rPr>
              <w:fldChar w:fldCharType="end"/>
            </w:r>
            <w:r>
              <w:t xml:space="preserve"> – Aperçu du type « image »</w:t>
            </w:r>
            <w:bookmarkEnd w:id="181"/>
          </w:p>
        </w:tc>
      </w:tr>
    </w:tbl>
    <w:p w14:paraId="2CF2668E" w14:textId="77777777" w:rsidR="001B69E4" w:rsidRDefault="001B69E4" w:rsidP="00BA1CAA"/>
    <w:p w14:paraId="6ECAB1AA" w14:textId="5F19389E" w:rsidR="007A48D4" w:rsidRDefault="007A48D4" w:rsidP="007A48D4">
      <w:pPr>
        <w:pStyle w:val="Titre3"/>
      </w:pPr>
      <w:bookmarkStart w:id="182" w:name="_Toc201456651"/>
      <w:bookmarkStart w:id="183" w:name="_Toc201456730"/>
      <w:r>
        <w:t>Les actualités</w:t>
      </w:r>
      <w:bookmarkEnd w:id="182"/>
      <w:bookmarkEnd w:id="183"/>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84" w:name="_Toc201456731"/>
      <w:r>
        <w:t>Les actualités à la une</w:t>
      </w:r>
      <w:bookmarkEnd w:id="184"/>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85" w:name="_Toc201456610"/>
      <w:r>
        <w:t xml:space="preserve">Figure </w:t>
      </w:r>
      <w:r w:rsidR="000965EE">
        <w:fldChar w:fldCharType="begin"/>
      </w:r>
      <w:r w:rsidR="000965EE">
        <w:instrText xml:space="preserve"> SEQ Figure \* ARABIC </w:instrText>
      </w:r>
      <w:r w:rsidR="000965EE">
        <w:fldChar w:fldCharType="separate"/>
      </w:r>
      <w:r w:rsidR="000965EE">
        <w:rPr>
          <w:noProof/>
        </w:rPr>
        <w:t>39</w:t>
      </w:r>
      <w:r w:rsidR="000965EE">
        <w:rPr>
          <w:noProof/>
        </w:rPr>
        <w:fldChar w:fldCharType="end"/>
      </w:r>
      <w:r>
        <w:t xml:space="preserve"> - </w:t>
      </w:r>
      <w:r w:rsidR="00DB36E4">
        <w:t>Nouvelle vue de l’a</w:t>
      </w:r>
      <w:r>
        <w:t>ctualité à la une</w:t>
      </w:r>
      <w:bookmarkEnd w:id="185"/>
    </w:p>
    <w:p w14:paraId="5D97CA50" w14:textId="77777777" w:rsidR="00B936D9" w:rsidRPr="00B936D9" w:rsidRDefault="00B936D9" w:rsidP="00B936D9"/>
    <w:p w14:paraId="5ACC0076" w14:textId="5BF5A3BC" w:rsidR="007A48D4" w:rsidRDefault="007A48D4" w:rsidP="007A48D4">
      <w:pPr>
        <w:pStyle w:val="Titre4"/>
      </w:pPr>
      <w:bookmarkStart w:id="186" w:name="_Toc201456732"/>
      <w:r>
        <w:t>Les dernières actualités</w:t>
      </w:r>
      <w:bookmarkEnd w:id="186"/>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87" w:name="_Toc201456611"/>
            <w:r>
              <w:t xml:space="preserve">Figure </w:t>
            </w:r>
            <w:r w:rsidR="000965EE">
              <w:fldChar w:fldCharType="begin"/>
            </w:r>
            <w:r w:rsidR="000965EE">
              <w:instrText xml:space="preserve"> SEQ Figure \* ARABIC </w:instrText>
            </w:r>
            <w:r w:rsidR="000965EE">
              <w:fldChar w:fldCharType="separate"/>
            </w:r>
            <w:r w:rsidR="000965EE">
              <w:rPr>
                <w:noProof/>
              </w:rPr>
              <w:t>40</w:t>
            </w:r>
            <w:r w:rsidR="000965EE">
              <w:rPr>
                <w:noProof/>
              </w:rPr>
              <w:fldChar w:fldCharType="end"/>
            </w:r>
            <w:r>
              <w:t xml:space="preserve"> – Ancienne vue des « n » dernières actualités</w:t>
            </w:r>
            <w:bookmarkEnd w:id="187"/>
          </w:p>
        </w:tc>
        <w:tc>
          <w:tcPr>
            <w:tcW w:w="4750" w:type="dxa"/>
          </w:tcPr>
          <w:p w14:paraId="0298D841" w14:textId="53A53DC3" w:rsidR="00793A67" w:rsidRDefault="00793A67" w:rsidP="00793A67">
            <w:pPr>
              <w:pStyle w:val="Lgende"/>
            </w:pPr>
            <w:bookmarkStart w:id="188" w:name="_Toc201456612"/>
            <w:r>
              <w:t xml:space="preserve">Figure </w:t>
            </w:r>
            <w:r w:rsidR="000965EE">
              <w:fldChar w:fldCharType="begin"/>
            </w:r>
            <w:r w:rsidR="000965EE">
              <w:instrText xml:space="preserve"> SEQ Figure \* ARABIC </w:instrText>
            </w:r>
            <w:r w:rsidR="000965EE">
              <w:fldChar w:fldCharType="separate"/>
            </w:r>
            <w:r w:rsidR="000965EE">
              <w:rPr>
                <w:noProof/>
              </w:rPr>
              <w:t>41</w:t>
            </w:r>
            <w:r w:rsidR="000965EE">
              <w:rPr>
                <w:noProof/>
              </w:rPr>
              <w:fldChar w:fldCharType="end"/>
            </w:r>
            <w:r>
              <w:t xml:space="preserve"> – Nouvelle vue des « n » dernières actualités</w:t>
            </w:r>
            <w:bookmarkEnd w:id="188"/>
          </w:p>
        </w:tc>
      </w:tr>
    </w:tbl>
    <w:p w14:paraId="7234811A" w14:textId="77777777" w:rsidR="008E0393" w:rsidRPr="007A48D4" w:rsidRDefault="008E0393" w:rsidP="007A48D4"/>
    <w:p w14:paraId="4471C73F" w14:textId="3ACB09B4" w:rsidR="007A48D4" w:rsidRDefault="007A48D4" w:rsidP="007A48D4">
      <w:pPr>
        <w:pStyle w:val="Titre3"/>
      </w:pPr>
      <w:bookmarkStart w:id="189" w:name="_Toc201456652"/>
      <w:bookmarkStart w:id="190" w:name="_Toc201456733"/>
      <w:r>
        <w:t>Les Articles</w:t>
      </w:r>
      <w:bookmarkEnd w:id="189"/>
      <w:bookmarkEnd w:id="190"/>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91" w:name="_Toc201456613"/>
      <w:r>
        <w:t xml:space="preserve">Figure </w:t>
      </w:r>
      <w:r w:rsidR="000965EE">
        <w:fldChar w:fldCharType="begin"/>
      </w:r>
      <w:r w:rsidR="000965EE">
        <w:instrText xml:space="preserve"> SEQ Figure \* ARABIC </w:instrText>
      </w:r>
      <w:r w:rsidR="000965EE">
        <w:fldChar w:fldCharType="separate"/>
      </w:r>
      <w:r w:rsidR="000965EE">
        <w:rPr>
          <w:noProof/>
        </w:rPr>
        <w:t>42</w:t>
      </w:r>
      <w:r w:rsidR="000965EE">
        <w:rPr>
          <w:noProof/>
        </w:rPr>
        <w:fldChar w:fldCharType="end"/>
      </w:r>
      <w:r>
        <w:t xml:space="preserve"> - Nouvelle vue des articles</w:t>
      </w:r>
      <w:bookmarkEnd w:id="191"/>
    </w:p>
    <w:p w14:paraId="5ECEB38D" w14:textId="77777777" w:rsidR="007A48D4" w:rsidRDefault="007A48D4" w:rsidP="007A48D4"/>
    <w:p w14:paraId="0C065C56" w14:textId="311DF30A" w:rsidR="002C6C03" w:rsidRDefault="002C6C03" w:rsidP="002C6C03">
      <w:pPr>
        <w:pStyle w:val="Titre3"/>
      </w:pPr>
      <w:bookmarkStart w:id="192" w:name="_Toc201456653"/>
      <w:bookmarkStart w:id="193" w:name="_Toc201456734"/>
      <w:r>
        <w:t>Galerie Photo &amp; Vidéo</w:t>
      </w:r>
      <w:bookmarkEnd w:id="192"/>
      <w:bookmarkEnd w:id="193"/>
    </w:p>
    <w:p w14:paraId="52005AEC" w14:textId="41480F3A" w:rsidR="00DF566D" w:rsidRDefault="00CD179F" w:rsidP="00206ED5">
      <w:r>
        <w:t>Les modifications apportées à ce module se déclinent par plusieurs</w:t>
      </w:r>
      <w:r w:rsidR="00DF566D">
        <w:t xml:space="preserve"> modifications. La première a été réalisée par Alexandre.</w:t>
      </w:r>
    </w:p>
    <w:tbl>
      <w:tblPr>
        <w:tblStyle w:val="Grille"/>
        <w:tblW w:w="0" w:type="auto"/>
        <w:tblLook w:val="04A0" w:firstRow="1" w:lastRow="0" w:firstColumn="1" w:lastColumn="0" w:noHBand="0" w:noVBand="1"/>
      </w:tblPr>
      <w:tblGrid>
        <w:gridCol w:w="4750"/>
        <w:gridCol w:w="4750"/>
      </w:tblGrid>
      <w:tr w:rsidR="00DF566D" w14:paraId="488818C8" w14:textId="77777777" w:rsidTr="00DD0831">
        <w:tc>
          <w:tcPr>
            <w:tcW w:w="4750" w:type="dxa"/>
          </w:tcPr>
          <w:p w14:paraId="4BE61124" w14:textId="77777777" w:rsidR="00DF566D" w:rsidRDefault="00DF566D" w:rsidP="00DD0831"/>
        </w:tc>
        <w:tc>
          <w:tcPr>
            <w:tcW w:w="4750" w:type="dxa"/>
          </w:tcPr>
          <w:p w14:paraId="542C74C2" w14:textId="77777777" w:rsidR="00DF566D" w:rsidRDefault="00DF566D" w:rsidP="00DD0831"/>
        </w:tc>
      </w:tr>
      <w:tr w:rsidR="00DF566D" w14:paraId="41073C18" w14:textId="77777777" w:rsidTr="00DD0831">
        <w:tc>
          <w:tcPr>
            <w:tcW w:w="4750" w:type="dxa"/>
          </w:tcPr>
          <w:p w14:paraId="282B967C" w14:textId="1652BBAD" w:rsidR="00DF566D" w:rsidRDefault="00DF566D" w:rsidP="00DF566D">
            <w:pPr>
              <w:pStyle w:val="Lgende"/>
            </w:pPr>
            <w:bookmarkStart w:id="194" w:name="_Toc201456614"/>
            <w:r>
              <w:t xml:space="preserve">Figure </w:t>
            </w:r>
            <w:r w:rsidR="000965EE">
              <w:fldChar w:fldCharType="begin"/>
            </w:r>
            <w:r w:rsidR="000965EE">
              <w:instrText xml:space="preserve"> SEQ Figure \* ARABIC </w:instrText>
            </w:r>
            <w:r w:rsidR="000965EE">
              <w:fldChar w:fldCharType="separate"/>
            </w:r>
            <w:r w:rsidR="000965EE">
              <w:rPr>
                <w:noProof/>
              </w:rPr>
              <w:t>43</w:t>
            </w:r>
            <w:r w:rsidR="000965EE">
              <w:rPr>
                <w:noProof/>
              </w:rPr>
              <w:fldChar w:fldCharType="end"/>
            </w:r>
            <w:r>
              <w:t xml:space="preserve"> – Ancienne actualité vidéo</w:t>
            </w:r>
            <w:bookmarkEnd w:id="194"/>
          </w:p>
        </w:tc>
        <w:tc>
          <w:tcPr>
            <w:tcW w:w="4750" w:type="dxa"/>
          </w:tcPr>
          <w:p w14:paraId="2B38E71E" w14:textId="1CD105E5" w:rsidR="00DF566D" w:rsidRDefault="00DF566D" w:rsidP="00DF566D">
            <w:pPr>
              <w:pStyle w:val="Lgende"/>
            </w:pPr>
            <w:bookmarkStart w:id="195" w:name="_Toc201456615"/>
            <w:r>
              <w:t xml:space="preserve">Figure </w:t>
            </w:r>
            <w:r w:rsidR="000965EE">
              <w:fldChar w:fldCharType="begin"/>
            </w:r>
            <w:r w:rsidR="000965EE">
              <w:instrText xml:space="preserve"> SEQ Figure \* ARABIC </w:instrText>
            </w:r>
            <w:r w:rsidR="000965EE">
              <w:fldChar w:fldCharType="separate"/>
            </w:r>
            <w:r w:rsidR="000965EE">
              <w:rPr>
                <w:noProof/>
              </w:rPr>
              <w:t>44</w:t>
            </w:r>
            <w:r w:rsidR="000965EE">
              <w:rPr>
                <w:noProof/>
              </w:rPr>
              <w:fldChar w:fldCharType="end"/>
            </w:r>
            <w:r>
              <w:t xml:space="preserve"> – Nouvelle actualité vidéo</w:t>
            </w:r>
            <w:bookmarkEnd w:id="195"/>
          </w:p>
        </w:tc>
      </w:tr>
    </w:tbl>
    <w:p w14:paraId="6EEB39AD" w14:textId="77777777" w:rsidR="00DF566D" w:rsidRDefault="00DF566D" w:rsidP="00206ED5"/>
    <w:p w14:paraId="5FAE6FC7" w14:textId="73F32F32" w:rsidR="00206ED5" w:rsidRDefault="00DF566D" w:rsidP="00206ED5">
      <w:r>
        <w:t>La modification concernait le fonctionnement de l’actualité vidéo. La seconde modification cernait l’aspect de la galerie photo &amp; vidéo.</w:t>
      </w:r>
    </w:p>
    <w:p w14:paraId="28B128C1" w14:textId="77777777" w:rsidR="00DF566D" w:rsidRDefault="00DF566D" w:rsidP="00206ED5"/>
    <w:tbl>
      <w:tblPr>
        <w:tblStyle w:val="Grille"/>
        <w:tblW w:w="0" w:type="auto"/>
        <w:tblLook w:val="04A0" w:firstRow="1" w:lastRow="0" w:firstColumn="1" w:lastColumn="0" w:noHBand="0" w:noVBand="1"/>
      </w:tblPr>
      <w:tblGrid>
        <w:gridCol w:w="4750"/>
        <w:gridCol w:w="4750"/>
      </w:tblGrid>
      <w:tr w:rsidR="00DF566D" w14:paraId="6274EE4E" w14:textId="77777777" w:rsidTr="00DD0831">
        <w:tc>
          <w:tcPr>
            <w:tcW w:w="4750" w:type="dxa"/>
          </w:tcPr>
          <w:p w14:paraId="412E2778" w14:textId="77777777" w:rsidR="00DF566D" w:rsidRDefault="00DF566D" w:rsidP="00DD0831"/>
        </w:tc>
        <w:tc>
          <w:tcPr>
            <w:tcW w:w="4750" w:type="dxa"/>
          </w:tcPr>
          <w:p w14:paraId="22AD03BB" w14:textId="77777777" w:rsidR="00DF566D" w:rsidRDefault="00DF566D" w:rsidP="00DD0831"/>
        </w:tc>
      </w:tr>
      <w:tr w:rsidR="00DF566D" w14:paraId="5BC3568E" w14:textId="77777777" w:rsidTr="00DD0831">
        <w:tc>
          <w:tcPr>
            <w:tcW w:w="4750" w:type="dxa"/>
          </w:tcPr>
          <w:p w14:paraId="3AE70A37" w14:textId="6898FB50" w:rsidR="00DF566D" w:rsidRDefault="00DF566D" w:rsidP="00DF566D">
            <w:pPr>
              <w:pStyle w:val="Lgende"/>
            </w:pPr>
            <w:bookmarkStart w:id="196" w:name="_Toc201456616"/>
            <w:r>
              <w:t xml:space="preserve">Figure </w:t>
            </w:r>
            <w:r w:rsidR="000965EE">
              <w:fldChar w:fldCharType="begin"/>
            </w:r>
            <w:r w:rsidR="000965EE">
              <w:instrText xml:space="preserve"> SEQ Figure \*</w:instrText>
            </w:r>
            <w:r w:rsidR="000965EE">
              <w:instrText xml:space="preserve"> ARABIC </w:instrText>
            </w:r>
            <w:r w:rsidR="000965EE">
              <w:fldChar w:fldCharType="separate"/>
            </w:r>
            <w:r w:rsidR="000965EE">
              <w:rPr>
                <w:noProof/>
              </w:rPr>
              <w:t>45</w:t>
            </w:r>
            <w:r w:rsidR="000965EE">
              <w:rPr>
                <w:noProof/>
              </w:rPr>
              <w:fldChar w:fldCharType="end"/>
            </w:r>
            <w:r>
              <w:t xml:space="preserve"> – Ancienne galerie</w:t>
            </w:r>
            <w:bookmarkEnd w:id="196"/>
          </w:p>
        </w:tc>
        <w:tc>
          <w:tcPr>
            <w:tcW w:w="4750" w:type="dxa"/>
          </w:tcPr>
          <w:p w14:paraId="4C7FBEB0" w14:textId="7D20F20F" w:rsidR="00DF566D" w:rsidRDefault="00DF566D" w:rsidP="00DF566D">
            <w:pPr>
              <w:pStyle w:val="Lgende"/>
            </w:pPr>
            <w:bookmarkStart w:id="197" w:name="_Toc201456617"/>
            <w:r>
              <w:t xml:space="preserve">Figure </w:t>
            </w:r>
            <w:r w:rsidR="000965EE">
              <w:fldChar w:fldCharType="begin"/>
            </w:r>
            <w:r w:rsidR="000965EE">
              <w:instrText xml:space="preserve"> SEQ Figure \* ARABIC </w:instrText>
            </w:r>
            <w:r w:rsidR="000965EE">
              <w:fldChar w:fldCharType="separate"/>
            </w:r>
            <w:r w:rsidR="000965EE">
              <w:rPr>
                <w:noProof/>
              </w:rPr>
              <w:t>46</w:t>
            </w:r>
            <w:r w:rsidR="000965EE">
              <w:rPr>
                <w:noProof/>
              </w:rPr>
              <w:fldChar w:fldCharType="end"/>
            </w:r>
            <w:r>
              <w:t xml:space="preserve"> – Nouvelle galerie</w:t>
            </w:r>
            <w:bookmarkEnd w:id="197"/>
          </w:p>
        </w:tc>
      </w:tr>
    </w:tbl>
    <w:p w14:paraId="2F7546E9" w14:textId="77777777" w:rsidR="00DF566D" w:rsidRDefault="00DF566D" w:rsidP="00206ED5"/>
    <w:p w14:paraId="23AA6181" w14:textId="6277D372" w:rsidR="002F69DF" w:rsidRDefault="002F69DF" w:rsidP="007C7BC8">
      <w:pPr>
        <w:pStyle w:val="Titre3"/>
      </w:pPr>
      <w:bookmarkStart w:id="198" w:name="_Toc201456654"/>
      <w:bookmarkStart w:id="199" w:name="_Toc201456735"/>
      <w:r>
        <w:t>La newsletter</w:t>
      </w:r>
      <w:bookmarkEnd w:id="198"/>
      <w:bookmarkEnd w:id="199"/>
    </w:p>
    <w:p w14:paraId="247D70A6" w14:textId="7B57663F" w:rsidR="009C32A2" w:rsidRPr="009C32A2" w:rsidRDefault="009C32A2" w:rsidP="007C7BC8">
      <w:pPr>
        <w:pStyle w:val="Titre4"/>
      </w:pPr>
      <w:bookmarkStart w:id="200" w:name="_Toc201456736"/>
      <w:r>
        <w:t>Existant</w:t>
      </w:r>
      <w:bookmarkEnd w:id="200"/>
    </w:p>
    <w:p w14:paraId="2AB7569E" w14:textId="681FA564" w:rsidR="002F69DF" w:rsidRDefault="002F69DF" w:rsidP="002F69DF">
      <w:r>
        <w:t xml:space="preserve">Cette fonctionnalité du portail des </w:t>
      </w:r>
      <w:r w:rsidR="00786580">
        <w:t>Lorrains</w:t>
      </w:r>
      <w:r>
        <w:t xml:space="preserve"> est gérée par le système de portlet depuis la première version. Celle-ci se décompose en trois vues</w:t>
      </w:r>
      <w:r w:rsidR="00470F02">
        <w:t xml:space="preserve"> qui ont été mise à jour en fonction de la charte graphique des formulaires</w:t>
      </w:r>
      <w:r>
        <w:t>. La première est celle qui permet à un utilisateur de s’inscrire la newsletter.</w:t>
      </w:r>
    </w:p>
    <w:p w14:paraId="74A33815" w14:textId="2AFE228A" w:rsidR="002F69DF" w:rsidRDefault="002F69DF" w:rsidP="002F69DF"/>
    <w:p w14:paraId="286E2473" w14:textId="166A0793" w:rsidR="002F69DF" w:rsidRDefault="002F69DF" w:rsidP="002F69DF">
      <w:pPr>
        <w:pStyle w:val="Lgende"/>
      </w:pPr>
      <w:bookmarkStart w:id="201" w:name="_Toc201456618"/>
      <w:r>
        <w:t xml:space="preserve">Figure </w:t>
      </w:r>
      <w:r w:rsidR="000965EE">
        <w:fldChar w:fldCharType="begin"/>
      </w:r>
      <w:r w:rsidR="000965EE">
        <w:instrText xml:space="preserve"> SEQ Figure \* ARABIC </w:instrText>
      </w:r>
      <w:r w:rsidR="000965EE">
        <w:fldChar w:fldCharType="separate"/>
      </w:r>
      <w:r w:rsidR="000965EE">
        <w:rPr>
          <w:noProof/>
        </w:rPr>
        <w:t>47</w:t>
      </w:r>
      <w:r w:rsidR="000965EE">
        <w:rPr>
          <w:noProof/>
        </w:rPr>
        <w:fldChar w:fldCharType="end"/>
      </w:r>
      <w:r>
        <w:t xml:space="preserve"> - Inscription à la newsletter</w:t>
      </w:r>
      <w:bookmarkEnd w:id="201"/>
    </w:p>
    <w:p w14:paraId="57FF4375" w14:textId="77777777" w:rsidR="002F69DF" w:rsidRDefault="002F69DF" w:rsidP="002F69DF"/>
    <w:p w14:paraId="76CBC63A" w14:textId="53ADF3F7" w:rsidR="002F69DF" w:rsidRDefault="002F69DF" w:rsidP="002F69DF">
      <w:r>
        <w:t xml:space="preserve">La seconde est une interface d’administration, qui permet à l’administrateur de configurer certains </w:t>
      </w:r>
      <w:r w:rsidR="00786580">
        <w:t>messages</w:t>
      </w:r>
      <w:r>
        <w:t xml:space="preserve"> ou filtre.</w:t>
      </w:r>
    </w:p>
    <w:p w14:paraId="69C957E3" w14:textId="77777777" w:rsidR="002F69DF" w:rsidRDefault="002F69DF" w:rsidP="002F69DF"/>
    <w:p w14:paraId="0FF89944" w14:textId="78FDE105" w:rsidR="002F69DF" w:rsidRDefault="002F69DF" w:rsidP="002F69DF">
      <w:pPr>
        <w:pStyle w:val="Lgende"/>
      </w:pPr>
      <w:bookmarkStart w:id="202" w:name="_Toc201456619"/>
      <w:r>
        <w:t xml:space="preserve">Figure </w:t>
      </w:r>
      <w:r w:rsidR="000965EE">
        <w:fldChar w:fldCharType="begin"/>
      </w:r>
      <w:r w:rsidR="000965EE">
        <w:instrText xml:space="preserve"> SEQ Figure \* ARABIC </w:instrText>
      </w:r>
      <w:r w:rsidR="000965EE">
        <w:fldChar w:fldCharType="separate"/>
      </w:r>
      <w:r w:rsidR="000965EE">
        <w:rPr>
          <w:noProof/>
        </w:rPr>
        <w:t>48</w:t>
      </w:r>
      <w:r w:rsidR="000965EE">
        <w:rPr>
          <w:noProof/>
        </w:rPr>
        <w:fldChar w:fldCharType="end"/>
      </w:r>
      <w:r>
        <w:t xml:space="preserve"> - Administration de la newsletter</w:t>
      </w:r>
      <w:bookmarkEnd w:id="202"/>
    </w:p>
    <w:p w14:paraId="3EAE7500" w14:textId="77777777" w:rsidR="002F69DF" w:rsidRDefault="002F69DF" w:rsidP="002F69DF"/>
    <w:p w14:paraId="45CB6853" w14:textId="519EB653" w:rsidR="002F69DF" w:rsidRDefault="002F69DF" w:rsidP="002F69DF">
      <w:r>
        <w:t xml:space="preserve">La dernière permet à un utilisateur </w:t>
      </w:r>
      <w:r w:rsidR="005C119A">
        <w:t>de choisir</w:t>
      </w:r>
      <w:r>
        <w:t xml:space="preserve"> ses abonnements.</w:t>
      </w:r>
    </w:p>
    <w:p w14:paraId="1E621D4F" w14:textId="2A8E2A6B" w:rsidR="002F69DF" w:rsidRDefault="002F69DF" w:rsidP="002F69DF"/>
    <w:p w14:paraId="057E106E" w14:textId="43F9217E" w:rsidR="002F69DF" w:rsidRDefault="002F69DF" w:rsidP="002F69DF">
      <w:pPr>
        <w:pStyle w:val="Lgende"/>
      </w:pPr>
      <w:bookmarkStart w:id="203" w:name="_Ref201334551"/>
      <w:bookmarkStart w:id="204" w:name="_Ref201336368"/>
      <w:bookmarkStart w:id="205" w:name="_Toc201456620"/>
      <w:r>
        <w:t xml:space="preserve">Figure </w:t>
      </w:r>
      <w:r w:rsidR="000965EE">
        <w:fldChar w:fldCharType="begin"/>
      </w:r>
      <w:r w:rsidR="000965EE">
        <w:instrText xml:space="preserve"> SEQ Figure \* ARABIC </w:instrText>
      </w:r>
      <w:r w:rsidR="000965EE">
        <w:fldChar w:fldCharType="separate"/>
      </w:r>
      <w:r w:rsidR="000965EE">
        <w:rPr>
          <w:noProof/>
        </w:rPr>
        <w:t>49</w:t>
      </w:r>
      <w:r w:rsidR="000965EE">
        <w:rPr>
          <w:noProof/>
        </w:rPr>
        <w:fldChar w:fldCharType="end"/>
      </w:r>
      <w:bookmarkEnd w:id="203"/>
      <w:r>
        <w:t xml:space="preserve"> </w:t>
      </w:r>
      <w:bookmarkStart w:id="206" w:name="_Ref201336457"/>
      <w:r>
        <w:t xml:space="preserve">- </w:t>
      </w:r>
      <w:r w:rsidR="005C119A">
        <w:t>Choix</w:t>
      </w:r>
      <w:r>
        <w:t xml:space="preserve"> des abonnements</w:t>
      </w:r>
      <w:bookmarkEnd w:id="204"/>
      <w:bookmarkEnd w:id="206"/>
      <w:bookmarkEnd w:id="205"/>
    </w:p>
    <w:p w14:paraId="3B21B2C3" w14:textId="77777777" w:rsidR="009C32A2" w:rsidRPr="009C32A2" w:rsidRDefault="009C32A2" w:rsidP="009C32A2"/>
    <w:p w14:paraId="0EBC130A" w14:textId="04A9B19D" w:rsidR="002F69DF" w:rsidRDefault="00D35167" w:rsidP="007C7BC8">
      <w:pPr>
        <w:pStyle w:val="Titre4"/>
      </w:pPr>
      <w:bookmarkStart w:id="207" w:name="_Toc201456737"/>
      <w:r>
        <w:t>La d</w:t>
      </w:r>
      <w:r w:rsidR="009C32A2">
        <w:t>emande</w:t>
      </w:r>
      <w:bookmarkEnd w:id="207"/>
    </w:p>
    <w:p w14:paraId="60331B4E" w14:textId="09F1CA9F" w:rsidR="002F69DF" w:rsidRDefault="00786580" w:rsidP="002F69DF">
      <w:r>
        <w:t>À</w:t>
      </w:r>
      <w:r w:rsidR="002F69DF">
        <w:t xml:space="preserve"> l’occasion de la mise à jour du site, la région a </w:t>
      </w:r>
      <w:r>
        <w:t>souhaité</w:t>
      </w:r>
      <w:r w:rsidR="002F69DF">
        <w:t xml:space="preserve"> mettre en place un formulaire d’accès rapide à l’inscription de la newsletter.</w:t>
      </w:r>
    </w:p>
    <w:p w14:paraId="1422D4CF" w14:textId="77777777" w:rsidR="005E5978" w:rsidRDefault="005E5978" w:rsidP="002F69DF"/>
    <w:p w14:paraId="174ABC9A" w14:textId="7EEA8E09" w:rsidR="005E5978" w:rsidRDefault="005E5978" w:rsidP="005E5978">
      <w:pPr>
        <w:pStyle w:val="Lgende"/>
      </w:pPr>
      <w:bookmarkStart w:id="208" w:name="_Ref201334525"/>
      <w:bookmarkStart w:id="209" w:name="_Toc201456621"/>
      <w:r>
        <w:t xml:space="preserve">Figure </w:t>
      </w:r>
      <w:r w:rsidR="000965EE">
        <w:fldChar w:fldCharType="begin"/>
      </w:r>
      <w:r w:rsidR="000965EE">
        <w:instrText xml:space="preserve"> SEQ Figure \* ARABIC </w:instrText>
      </w:r>
      <w:r w:rsidR="000965EE">
        <w:fldChar w:fldCharType="separate"/>
      </w:r>
      <w:r w:rsidR="000965EE">
        <w:rPr>
          <w:noProof/>
        </w:rPr>
        <w:t>50</w:t>
      </w:r>
      <w:r w:rsidR="000965EE">
        <w:rPr>
          <w:noProof/>
        </w:rPr>
        <w:fldChar w:fldCharType="end"/>
      </w:r>
      <w:bookmarkEnd w:id="208"/>
      <w:r>
        <w:t xml:space="preserve"> - Formulaire d'accès rapide à la newsletter</w:t>
      </w:r>
      <w:bookmarkEnd w:id="209"/>
    </w:p>
    <w:p w14:paraId="0757DE51" w14:textId="77777777" w:rsidR="005E5978" w:rsidRDefault="005E5978" w:rsidP="005E5978"/>
    <w:p w14:paraId="50F88465" w14:textId="115AD514" w:rsidR="005E5978" w:rsidRDefault="005E5978" w:rsidP="006F7193">
      <w:r>
        <w:t xml:space="preserve">Afin d’avoir une navigation </w:t>
      </w:r>
      <w:r w:rsidR="00786580">
        <w:t>agréable,</w:t>
      </w:r>
      <w:r w:rsidR="00470F02">
        <w:t xml:space="preserve"> le formulaire de la </w:t>
      </w:r>
      <w:r w:rsidR="00470F02" w:rsidRPr="00470F02">
        <w:rPr>
          <w:rStyle w:val="Rfrenceintense"/>
        </w:rPr>
        <w:fldChar w:fldCharType="begin"/>
      </w:r>
      <w:r w:rsidR="00470F02" w:rsidRPr="00470F02">
        <w:rPr>
          <w:rStyle w:val="Rfrenceintense"/>
        </w:rPr>
        <w:instrText xml:space="preserve"> REF _Ref201334525 \h </w:instrText>
      </w:r>
      <w:r w:rsidR="00470F02" w:rsidRPr="00470F02">
        <w:rPr>
          <w:rStyle w:val="Rfrenceintense"/>
        </w:rPr>
      </w:r>
      <w:r w:rsidR="00470F02" w:rsidRPr="00470F02">
        <w:rPr>
          <w:rStyle w:val="Rfrenceintense"/>
        </w:rPr>
        <w:fldChar w:fldCharType="separate"/>
      </w:r>
      <w:r w:rsidR="00470F02" w:rsidRPr="00470F02">
        <w:rPr>
          <w:rStyle w:val="Rfrenceintense"/>
        </w:rPr>
        <w:t>Figure 48</w:t>
      </w:r>
      <w:r w:rsidR="00470F02" w:rsidRPr="00470F02">
        <w:rPr>
          <w:rStyle w:val="Rfrenceintense"/>
        </w:rPr>
        <w:fldChar w:fldCharType="end"/>
      </w:r>
      <w:r w:rsidR="00470F02">
        <w:t xml:space="preserve"> doit mener au formulaire de la </w:t>
      </w:r>
      <w:r w:rsidR="00470F02" w:rsidRPr="00470F02">
        <w:rPr>
          <w:rStyle w:val="Rfrenceintense"/>
        </w:rPr>
        <w:fldChar w:fldCharType="begin"/>
      </w:r>
      <w:r w:rsidR="00470F02" w:rsidRPr="00470F02">
        <w:rPr>
          <w:rStyle w:val="Rfrenceintense"/>
        </w:rPr>
        <w:instrText xml:space="preserve"> REF _Ref201334551 \h </w:instrText>
      </w:r>
      <w:r w:rsidR="00470F02" w:rsidRPr="00470F02">
        <w:rPr>
          <w:rStyle w:val="Rfrenceintense"/>
        </w:rPr>
      </w:r>
      <w:r w:rsidR="00470F02" w:rsidRPr="00470F02">
        <w:rPr>
          <w:rStyle w:val="Rfrenceintense"/>
        </w:rPr>
        <w:fldChar w:fldCharType="separate"/>
      </w:r>
      <w:r w:rsidR="00470F02" w:rsidRPr="00470F02">
        <w:rPr>
          <w:rStyle w:val="Rfrenceintense"/>
        </w:rPr>
        <w:t>Figure 47</w:t>
      </w:r>
      <w:r w:rsidR="00470F02" w:rsidRPr="00470F02">
        <w:rPr>
          <w:rStyle w:val="Rfrenceintense"/>
        </w:rPr>
        <w:fldChar w:fldCharType="end"/>
      </w:r>
      <w:r w:rsidR="006F7193" w:rsidRPr="006F7193">
        <w:t>. A</w:t>
      </w:r>
      <w:r w:rsidR="006F7193">
        <w:t xml:space="preserve">fin d’avoir </w:t>
      </w:r>
      <w:r w:rsidR="00786580">
        <w:t>ce</w:t>
      </w:r>
      <w:r w:rsidR="006F7193">
        <w:t xml:space="preserve"> comportement, plusieurs hypothèses ont été envisagées. La première est de copier la valeur de l’attribut « action » du formulaire dans le nouveau formulaire. Le problème de cette méthode est que le champ « action » du formulaire d’inscrip</w:t>
      </w:r>
      <w:r w:rsidR="00786580">
        <w:t>tion est généré par la portlet ce qui la rend non viable.</w:t>
      </w:r>
    </w:p>
    <w:p w14:paraId="17C71763" w14:textId="05FF3FEA" w:rsidR="00E40DA2" w:rsidRPr="005E5978" w:rsidRDefault="00E40DA2" w:rsidP="006F7193">
      <w:r>
        <w:t xml:space="preserve">Dans un premier temps, le </w:t>
      </w:r>
      <w:r w:rsidR="00E14EE9">
        <w:t xml:space="preserve">nouveau </w:t>
      </w:r>
      <w:r>
        <w:t xml:space="preserve">formulaire va « pointer » vers une action (similaire à une action Struts) qui permet </w:t>
      </w:r>
      <w:r w:rsidR="001D21B5">
        <w:t xml:space="preserve">la </w:t>
      </w:r>
      <w:r w:rsidR="00E14EE9">
        <w:t xml:space="preserve">vérification de formulaire ou </w:t>
      </w:r>
      <w:r w:rsidR="001D21B5">
        <w:t xml:space="preserve">le traitement des données avant </w:t>
      </w:r>
      <w:r>
        <w:t>d’exécuter une redirection vers la page de destination.</w:t>
      </w:r>
    </w:p>
    <w:p w14:paraId="25440DE9" w14:textId="722B9A2E" w:rsidR="00EE5E11" w:rsidRDefault="00C345AA" w:rsidP="00580B99">
      <w:r>
        <w:t xml:space="preserve">Dans un second temps, il faut faire communiquer </w:t>
      </w:r>
      <w:r w:rsidR="00711FAC">
        <w:t>Jahia et les portlets. Pour réaliser cette communication, Jahia met à disposition un objet qui est partagé en session entre le CMS et les portlets.</w:t>
      </w:r>
    </w:p>
    <w:p w14:paraId="4F2CEE92" w14:textId="2B5EF39A" w:rsidR="00711FAC" w:rsidRDefault="00EE5E11" w:rsidP="00135A8B">
      <w:r>
        <w:t>Pour finir, u</w:t>
      </w:r>
      <w:r w:rsidR="00E15337">
        <w:t>ne fois cet</w:t>
      </w:r>
      <w:r>
        <w:t xml:space="preserve"> objet partagé, il faut récupérer les données à partir de la portlet et définir le bon affichage de formulaire</w:t>
      </w:r>
      <w:r w:rsidR="00135A8B">
        <w:t> </w:t>
      </w:r>
      <w:r w:rsidR="00F16460">
        <w:t>c’est-à-dire</w:t>
      </w:r>
      <w:r w:rsidR="00AB57B0">
        <w:t xml:space="preserve"> le</w:t>
      </w:r>
      <w:r w:rsidR="00135A8B">
        <w:t xml:space="preserve"> </w:t>
      </w:r>
      <w:r w:rsidR="00135A8B" w:rsidRPr="00135A8B">
        <w:rPr>
          <w:rStyle w:val="Rfrenceintense"/>
        </w:rPr>
        <w:fldChar w:fldCharType="begin"/>
      </w:r>
      <w:r w:rsidR="00135A8B" w:rsidRPr="00135A8B">
        <w:rPr>
          <w:rStyle w:val="Rfrenceintense"/>
        </w:rPr>
        <w:instrText xml:space="preserve"> REF _Ref201336457 \h </w:instrText>
      </w:r>
      <w:r w:rsidR="00135A8B" w:rsidRPr="00135A8B">
        <w:rPr>
          <w:rStyle w:val="Rfrenceintense"/>
        </w:rPr>
      </w:r>
      <w:r w:rsidR="00135A8B" w:rsidRPr="00135A8B">
        <w:rPr>
          <w:rStyle w:val="Rfrenceintense"/>
        </w:rPr>
        <w:fldChar w:fldCharType="separate"/>
      </w:r>
      <w:r w:rsidR="00135A8B" w:rsidRPr="00135A8B">
        <w:rPr>
          <w:rStyle w:val="Rfrenceintense"/>
        </w:rPr>
        <w:t>Choix des abonnements</w:t>
      </w:r>
      <w:r w:rsidR="00135A8B" w:rsidRPr="00135A8B">
        <w:rPr>
          <w:rStyle w:val="Rfrenceintense"/>
        </w:rPr>
        <w:fldChar w:fldCharType="end"/>
      </w:r>
      <w:r>
        <w:t>.</w:t>
      </w:r>
    </w:p>
    <w:p w14:paraId="4FFD065F" w14:textId="77777777" w:rsidR="00675B7A" w:rsidRDefault="00675B7A" w:rsidP="00135A8B"/>
    <w:p w14:paraId="1B6F502A" w14:textId="71B1F25A" w:rsidR="00F95341" w:rsidRDefault="00675B7A" w:rsidP="00675B7A">
      <w:pPr>
        <w:jc w:val="center"/>
      </w:pPr>
      <w:r>
        <w:rPr>
          <w:noProof/>
        </w:rPr>
        <w:drawing>
          <wp:inline distT="0" distB="0" distL="0" distR="0" wp14:anchorId="5C1506A1" wp14:editId="613076F4">
            <wp:extent cx="5486400" cy="3200400"/>
            <wp:effectExtent l="0" t="0" r="5080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CBAF3F5" w14:textId="09771391" w:rsidR="00167E3A" w:rsidRPr="00E46D4B" w:rsidRDefault="00E46D4B" w:rsidP="00E46D4B">
      <w:pPr>
        <w:pStyle w:val="Lgende"/>
      </w:pPr>
      <w:bookmarkStart w:id="210" w:name="_Toc201456622"/>
      <w:r>
        <w:t xml:space="preserve">Figure </w:t>
      </w:r>
      <w:r w:rsidR="000965EE">
        <w:fldChar w:fldCharType="begin"/>
      </w:r>
      <w:r w:rsidR="000965EE">
        <w:instrText xml:space="preserve"> SEQ Figure \* A</w:instrText>
      </w:r>
      <w:r w:rsidR="000965EE">
        <w:instrText xml:space="preserve">RABIC </w:instrText>
      </w:r>
      <w:r w:rsidR="000965EE">
        <w:fldChar w:fldCharType="separate"/>
      </w:r>
      <w:r w:rsidR="000965EE">
        <w:rPr>
          <w:noProof/>
        </w:rPr>
        <w:t>51</w:t>
      </w:r>
      <w:r w:rsidR="000965EE">
        <w:rPr>
          <w:noProof/>
        </w:rPr>
        <w:fldChar w:fldCharType="end"/>
      </w:r>
      <w:r>
        <w:t xml:space="preserve"> - Communication formulaire / portlet</w:t>
      </w:r>
      <w:bookmarkEnd w:id="210"/>
    </w:p>
    <w:p w14:paraId="4BD45917" w14:textId="77777777" w:rsidR="00F16460" w:rsidRDefault="00F16460" w:rsidP="00580B99"/>
    <w:p w14:paraId="5F7BF7A6" w14:textId="77777777" w:rsidR="003A0299" w:rsidRDefault="003A0299" w:rsidP="00C95755">
      <w:pPr>
        <w:pStyle w:val="Titre2"/>
      </w:pPr>
      <w:bookmarkStart w:id="211" w:name="_Toc201456655"/>
      <w:bookmarkStart w:id="212" w:name="_Toc201456738"/>
      <w:r>
        <w:t>Les Tests en intégration</w:t>
      </w:r>
      <w:bookmarkEnd w:id="211"/>
      <w:bookmarkEnd w:id="212"/>
    </w:p>
    <w:p w14:paraId="420319A8" w14:textId="31D877C5" w:rsidR="00206ED5" w:rsidRDefault="00206ED5" w:rsidP="003A0299">
      <w:pPr>
        <w:pStyle w:val="Titre1"/>
      </w:pPr>
      <w:bookmarkStart w:id="213" w:name="_Toc201456656"/>
      <w:bookmarkStart w:id="214" w:name="_Toc201456739"/>
      <w:r>
        <w:t>Conclusion</w:t>
      </w:r>
      <w:bookmarkEnd w:id="213"/>
      <w:bookmarkEnd w:id="214"/>
    </w:p>
    <w:p w14:paraId="597FED14" w14:textId="77777777" w:rsidR="005B5C29" w:rsidRPr="005B5C29" w:rsidRDefault="005B5C29" w:rsidP="005B5C29"/>
    <w:p w14:paraId="7A77BA00" w14:textId="0CA0AA9A" w:rsidR="00A02C93" w:rsidRDefault="00675C31" w:rsidP="00FC6A77">
      <w:pPr>
        <w:pStyle w:val="Titre1"/>
      </w:pPr>
      <w:bookmarkStart w:id="215" w:name="_Toc201456657"/>
      <w:bookmarkStart w:id="216" w:name="_Toc201456740"/>
      <w:r>
        <w:t>Table des Annexes</w:t>
      </w:r>
      <w:bookmarkEnd w:id="215"/>
      <w:bookmarkEnd w:id="216"/>
    </w:p>
    <w:p w14:paraId="34E137D6" w14:textId="77777777" w:rsidR="00F16460"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6460">
        <w:rPr>
          <w:noProof/>
        </w:rPr>
        <w:t>Annexe i - Commentaire jour à jour</w:t>
      </w:r>
      <w:r w:rsidR="00F16460">
        <w:rPr>
          <w:noProof/>
        </w:rPr>
        <w:tab/>
      </w:r>
      <w:r w:rsidR="00F16460">
        <w:rPr>
          <w:noProof/>
        </w:rPr>
        <w:fldChar w:fldCharType="begin"/>
      </w:r>
      <w:r w:rsidR="00F16460">
        <w:rPr>
          <w:noProof/>
        </w:rPr>
        <w:instrText xml:space="preserve"> PAGEREF _Toc201427024 \h </w:instrText>
      </w:r>
      <w:r w:rsidR="00F16460">
        <w:rPr>
          <w:noProof/>
        </w:rPr>
      </w:r>
      <w:r w:rsidR="00F16460">
        <w:rPr>
          <w:noProof/>
        </w:rPr>
        <w:fldChar w:fldCharType="separate"/>
      </w:r>
      <w:r w:rsidR="00F16460">
        <w:rPr>
          <w:noProof/>
        </w:rPr>
        <w:t>A</w:t>
      </w:r>
      <w:r w:rsidR="00F16460">
        <w:rPr>
          <w:noProof/>
        </w:rPr>
        <w:fldChar w:fldCharType="end"/>
      </w:r>
    </w:p>
    <w:p w14:paraId="3F27D3C6" w14:textId="77777777" w:rsidR="00F16460" w:rsidRDefault="00F16460">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_Toc201427025 \h </w:instrText>
      </w:r>
      <w:r>
        <w:rPr>
          <w:noProof/>
        </w:rPr>
      </w:r>
      <w:r>
        <w:rPr>
          <w:noProof/>
        </w:rPr>
        <w:fldChar w:fldCharType="separate"/>
      </w:r>
      <w:r>
        <w:rPr>
          <w:noProof/>
        </w:rPr>
        <w:t>K</w:t>
      </w:r>
      <w:r>
        <w:rPr>
          <w:noProof/>
        </w:rPr>
        <w:fldChar w:fldCharType="end"/>
      </w:r>
    </w:p>
    <w:p w14:paraId="75F43442" w14:textId="77777777" w:rsidR="00F16460" w:rsidRDefault="00F16460">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_Toc201427026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2"/>
          <w:footerReference w:type="default" r:id="rId33"/>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17" w:name="_Ref324364880"/>
      <w:bookmarkStart w:id="218" w:name="_Ref324364919"/>
      <w:bookmarkStart w:id="219" w:name="_Toc201456658"/>
      <w:bookmarkStart w:id="220" w:name="_Toc201456741"/>
      <w:r>
        <w:t>Annexe</w:t>
      </w:r>
      <w:bookmarkEnd w:id="219"/>
      <w:bookmarkEnd w:id="220"/>
    </w:p>
    <w:p w14:paraId="2EBAB938" w14:textId="7B390369" w:rsidR="00675C31" w:rsidRDefault="000D08C3" w:rsidP="004E04E6">
      <w:pPr>
        <w:pStyle w:val="Titre2"/>
      </w:pPr>
      <w:bookmarkStart w:id="221" w:name="_Ref327124089"/>
      <w:bookmarkStart w:id="222" w:name="_Ref327124104"/>
      <w:bookmarkStart w:id="223" w:name="_Ref327124110"/>
      <w:bookmarkStart w:id="224" w:name="_Ref327124113"/>
      <w:bookmarkStart w:id="225" w:name="_Ref327124117"/>
      <w:bookmarkStart w:id="226" w:name="_Ref327124271"/>
      <w:bookmarkStart w:id="227" w:name="_Ref327124275"/>
      <w:bookmarkStart w:id="228" w:name="_Ref327124279"/>
      <w:bookmarkStart w:id="229" w:name="_Ref327124284"/>
      <w:bookmarkStart w:id="230" w:name="_Ref327124355"/>
      <w:bookmarkStart w:id="231" w:name="_Toc201427024"/>
      <w:bookmarkStart w:id="232" w:name="_Toc201456659"/>
      <w:bookmarkStart w:id="233" w:name="_Toc201456742"/>
      <w:r>
        <w:t xml:space="preserve">Annexe </w:t>
      </w:r>
      <w:r w:rsidR="000965EE">
        <w:fldChar w:fldCharType="begin"/>
      </w:r>
      <w:r w:rsidR="000965EE">
        <w:instrText xml:space="preserve"> SEQ Annexe \* roman </w:instrText>
      </w:r>
      <w:r w:rsidR="000965EE">
        <w:fldChar w:fldCharType="separate"/>
      </w:r>
      <w:r w:rsidR="00033644">
        <w:rPr>
          <w:noProof/>
        </w:rPr>
        <w:t>i</w:t>
      </w:r>
      <w:r w:rsidR="000965EE">
        <w:rPr>
          <w:noProof/>
        </w:rPr>
        <w:fldChar w:fldCharType="end"/>
      </w:r>
      <w:r>
        <w:t xml:space="preserve"> - Commentaire jour à jour</w:t>
      </w:r>
      <w:bookmarkEnd w:id="217"/>
      <w:bookmarkEnd w:id="218"/>
      <w:bookmarkEnd w:id="221"/>
      <w:bookmarkEnd w:id="222"/>
      <w:bookmarkEnd w:id="223"/>
      <w:bookmarkEnd w:id="224"/>
      <w:bookmarkEnd w:id="225"/>
      <w:bookmarkEnd w:id="226"/>
      <w:bookmarkEnd w:id="227"/>
      <w:bookmarkEnd w:id="228"/>
      <w:bookmarkEnd w:id="229"/>
      <w:bookmarkEnd w:id="230"/>
      <w:bookmarkEnd w:id="231"/>
      <w:bookmarkEnd w:id="232"/>
      <w:bookmarkEnd w:id="233"/>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proofErr w:type="gramStart"/>
            <w:r>
              <w:rPr>
                <w:rFonts w:ascii="Calibri" w:eastAsia="Times New Roman" w:hAnsi="Calibri" w:cs="Times New Roman"/>
                <w:color w:val="000000"/>
                <w:sz w:val="24"/>
                <w:szCs w:val="24"/>
              </w:rPr>
              <w:t>)</w:t>
            </w:r>
            <w:proofErr w:type="gramEnd"/>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proofErr w:type="gramStart"/>
            <w:r w:rsidR="00511031">
              <w:rPr>
                <w:rFonts w:ascii="Calibri" w:eastAsia="Times New Roman" w:hAnsi="Calibri" w:cs="Times New Roman"/>
                <w:color w:val="000000"/>
                <w:sz w:val="24"/>
                <w:szCs w:val="24"/>
              </w:rPr>
              <w:t>à</w:t>
            </w:r>
            <w:proofErr w:type="gramEnd"/>
            <w:r w:rsidR="00511031">
              <w:rPr>
                <w:rFonts w:ascii="Calibri" w:eastAsia="Times New Roman" w:hAnsi="Calibri" w:cs="Times New Roman"/>
                <w:color w:val="000000"/>
                <w:sz w:val="24"/>
                <w:szCs w:val="24"/>
              </w:rPr>
              <w:t xml:space="preserve">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éflexion sur les problèmes d'accessibilité sur les menus déroulants + maj SFG et SFD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0B86F97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proofErr w:type="gramStart"/>
            <w:r>
              <w:rPr>
                <w:rFonts w:ascii="Calibri" w:eastAsia="Times New Roman" w:hAnsi="Calibri" w:cs="Times New Roman"/>
                <w:color w:val="000000"/>
                <w:sz w:val="24"/>
                <w:szCs w:val="24"/>
              </w:rPr>
              <w:t>,</w:t>
            </w:r>
            <w:proofErr w:type="gramEnd"/>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w:t>
            </w:r>
            <w:proofErr w:type="gramStart"/>
            <w:r w:rsidR="005C042B" w:rsidRPr="005C042B">
              <w:rPr>
                <w:rFonts w:ascii="Calibri" w:eastAsia="Times New Roman" w:hAnsi="Calibri" w:cs="Times New Roman"/>
                <w:color w:val="000000"/>
                <w:sz w:val="24"/>
                <w:szCs w:val="24"/>
              </w:rPr>
              <w:t>la</w:t>
            </w:r>
            <w:proofErr w:type="gramEnd"/>
            <w:r w:rsidR="005C042B" w:rsidRPr="005C042B">
              <w:rPr>
                <w:rFonts w:ascii="Calibri" w:eastAsia="Times New Roman" w:hAnsi="Calibri" w:cs="Times New Roman"/>
                <w:color w:val="000000"/>
                <w:sz w:val="24"/>
                <w:szCs w:val="24"/>
              </w:rPr>
              <w:t xml:space="preserve">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7C1D3F81"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 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7FEEE324" w:rsidR="00033644" w:rsidRDefault="00033644" w:rsidP="00033644">
      <w:pPr>
        <w:pStyle w:val="Titre2Sautdepage"/>
      </w:pPr>
      <w:bookmarkStart w:id="234" w:name="_Toc201427025"/>
      <w:bookmarkStart w:id="235" w:name="_Toc201456660"/>
      <w:bookmarkStart w:id="236" w:name="_Toc201456743"/>
      <w:r>
        <w:t xml:space="preserve">Annexe </w:t>
      </w:r>
      <w:r w:rsidR="000965EE">
        <w:fldChar w:fldCharType="begin"/>
      </w:r>
      <w:r w:rsidR="000965EE">
        <w:instrText xml:space="preserve"> SEQ Annexe \* roman </w:instrText>
      </w:r>
      <w:r w:rsidR="000965EE">
        <w:fldChar w:fldCharType="separate"/>
      </w:r>
      <w:r>
        <w:rPr>
          <w:noProof/>
        </w:rPr>
        <w:t>ii</w:t>
      </w:r>
      <w:r w:rsidR="000965EE">
        <w:rPr>
          <w:noProof/>
        </w:rPr>
        <w:fldChar w:fldCharType="end"/>
      </w:r>
      <w:r>
        <w:t xml:space="preserve"> - Maquette du portail des Lorrains v2</w:t>
      </w:r>
      <w:bookmarkEnd w:id="234"/>
      <w:bookmarkEnd w:id="235"/>
      <w:bookmarkEnd w:id="236"/>
    </w:p>
    <w:p w14:paraId="351A7C0D" w14:textId="09C051C4" w:rsidR="00AB15EA" w:rsidRPr="00AB15EA" w:rsidRDefault="004E04E6" w:rsidP="004E04E6">
      <w:pPr>
        <w:pStyle w:val="Titre2Sautdepage"/>
      </w:pPr>
      <w:bookmarkStart w:id="237" w:name="_Toc201427026"/>
      <w:bookmarkStart w:id="238" w:name="_Toc201456661"/>
      <w:bookmarkStart w:id="239" w:name="_Toc201456744"/>
      <w:r>
        <w:t xml:space="preserve">Annexe </w:t>
      </w:r>
      <w:r w:rsidR="000965EE">
        <w:fldChar w:fldCharType="begin"/>
      </w:r>
      <w:r w:rsidR="000965EE">
        <w:instrText xml:space="preserve"> SEQ Annexe \* roman </w:instrText>
      </w:r>
      <w:r w:rsidR="000965EE">
        <w:fldChar w:fldCharType="separate"/>
      </w:r>
      <w:r w:rsidR="00033644">
        <w:rPr>
          <w:noProof/>
        </w:rPr>
        <w:t>iii</w:t>
      </w:r>
      <w:r w:rsidR="000965EE">
        <w:rPr>
          <w:noProof/>
        </w:rPr>
        <w:fldChar w:fldCharType="end"/>
      </w:r>
      <w:r>
        <w:t xml:space="preserve"> - Autre</w:t>
      </w:r>
      <w:bookmarkEnd w:id="237"/>
      <w:bookmarkEnd w:id="238"/>
      <w:bookmarkEnd w:id="239"/>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40" w:name="_Toc201456662"/>
      <w:bookmarkStart w:id="241" w:name="_Toc201456745"/>
      <w:r>
        <w:t>Table des matières</w:t>
      </w:r>
      <w:bookmarkEnd w:id="240"/>
      <w:bookmarkEnd w:id="241"/>
    </w:p>
    <w:p w14:paraId="6CCAFDA3" w14:textId="77777777" w:rsidR="000965EE"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0965EE">
        <w:rPr>
          <w:noProof/>
        </w:rPr>
        <w:t>Remerciement</w:t>
      </w:r>
      <w:r w:rsidR="000965EE">
        <w:rPr>
          <w:noProof/>
        </w:rPr>
        <w:tab/>
      </w:r>
      <w:r w:rsidR="000965EE">
        <w:rPr>
          <w:noProof/>
        </w:rPr>
        <w:fldChar w:fldCharType="begin"/>
      </w:r>
      <w:r w:rsidR="000965EE">
        <w:rPr>
          <w:noProof/>
        </w:rPr>
        <w:instrText xml:space="preserve"> PAGEREF _Toc201456664 \h </w:instrText>
      </w:r>
      <w:r w:rsidR="000965EE">
        <w:rPr>
          <w:noProof/>
        </w:rPr>
      </w:r>
      <w:r w:rsidR="000965EE">
        <w:rPr>
          <w:noProof/>
        </w:rPr>
        <w:fldChar w:fldCharType="separate"/>
      </w:r>
      <w:r w:rsidR="000965EE">
        <w:rPr>
          <w:noProof/>
        </w:rPr>
        <w:t>1</w:t>
      </w:r>
      <w:r w:rsidR="000965EE">
        <w:rPr>
          <w:noProof/>
        </w:rPr>
        <w:fldChar w:fldCharType="end"/>
      </w:r>
    </w:p>
    <w:p w14:paraId="427140C3" w14:textId="77777777" w:rsidR="000965EE" w:rsidRDefault="000965EE">
      <w:pPr>
        <w:pStyle w:val="TM1"/>
        <w:rPr>
          <w:b w:val="0"/>
          <w:noProof/>
          <w:lang w:eastAsia="ja-JP"/>
        </w:rPr>
      </w:pPr>
      <w:r>
        <w:rPr>
          <w:noProof/>
        </w:rPr>
        <w:t>Sommaire</w:t>
      </w:r>
      <w:r>
        <w:rPr>
          <w:noProof/>
        </w:rPr>
        <w:tab/>
      </w:r>
      <w:r>
        <w:rPr>
          <w:noProof/>
        </w:rPr>
        <w:fldChar w:fldCharType="begin"/>
      </w:r>
      <w:r>
        <w:rPr>
          <w:noProof/>
        </w:rPr>
        <w:instrText xml:space="preserve"> PAGEREF _Toc201456665 \h </w:instrText>
      </w:r>
      <w:r>
        <w:rPr>
          <w:noProof/>
        </w:rPr>
      </w:r>
      <w:r>
        <w:rPr>
          <w:noProof/>
        </w:rPr>
        <w:fldChar w:fldCharType="separate"/>
      </w:r>
      <w:r>
        <w:rPr>
          <w:noProof/>
        </w:rPr>
        <w:t>2</w:t>
      </w:r>
      <w:r>
        <w:rPr>
          <w:noProof/>
        </w:rPr>
        <w:fldChar w:fldCharType="end"/>
      </w:r>
    </w:p>
    <w:p w14:paraId="0DCE5E12" w14:textId="77777777" w:rsidR="000965EE" w:rsidRDefault="000965EE">
      <w:pPr>
        <w:pStyle w:val="TM1"/>
        <w:rPr>
          <w:b w:val="0"/>
          <w:noProof/>
          <w:lang w:eastAsia="ja-JP"/>
        </w:rPr>
      </w:pPr>
      <w:r>
        <w:rPr>
          <w:noProof/>
        </w:rPr>
        <w:t>Table des illustrations</w:t>
      </w:r>
      <w:r>
        <w:rPr>
          <w:noProof/>
        </w:rPr>
        <w:tab/>
      </w:r>
      <w:r>
        <w:rPr>
          <w:noProof/>
        </w:rPr>
        <w:fldChar w:fldCharType="begin"/>
      </w:r>
      <w:r>
        <w:rPr>
          <w:noProof/>
        </w:rPr>
        <w:instrText xml:space="preserve"> PAGEREF _Toc201456666 \h </w:instrText>
      </w:r>
      <w:r>
        <w:rPr>
          <w:noProof/>
        </w:rPr>
      </w:r>
      <w:r>
        <w:rPr>
          <w:noProof/>
        </w:rPr>
        <w:fldChar w:fldCharType="separate"/>
      </w:r>
      <w:r>
        <w:rPr>
          <w:noProof/>
        </w:rPr>
        <w:t>4</w:t>
      </w:r>
      <w:r>
        <w:rPr>
          <w:noProof/>
        </w:rPr>
        <w:fldChar w:fldCharType="end"/>
      </w:r>
    </w:p>
    <w:p w14:paraId="40FB9B3A" w14:textId="77777777" w:rsidR="000965EE" w:rsidRDefault="000965EE">
      <w:pPr>
        <w:pStyle w:val="TM1"/>
        <w:rPr>
          <w:b w:val="0"/>
          <w:noProof/>
          <w:lang w:eastAsia="ja-JP"/>
        </w:rPr>
      </w:pPr>
      <w:r w:rsidRPr="00832975">
        <w:rPr>
          <w:noProof/>
          <w:lang w:val="en-US"/>
        </w:rPr>
        <w:t>Abstract</w:t>
      </w:r>
      <w:r>
        <w:rPr>
          <w:noProof/>
        </w:rPr>
        <w:tab/>
      </w:r>
      <w:r>
        <w:rPr>
          <w:noProof/>
        </w:rPr>
        <w:fldChar w:fldCharType="begin"/>
      </w:r>
      <w:r>
        <w:rPr>
          <w:noProof/>
        </w:rPr>
        <w:instrText xml:space="preserve"> PAGEREF _Toc201456667 \h </w:instrText>
      </w:r>
      <w:r>
        <w:rPr>
          <w:noProof/>
        </w:rPr>
      </w:r>
      <w:r>
        <w:rPr>
          <w:noProof/>
        </w:rPr>
        <w:fldChar w:fldCharType="separate"/>
      </w:r>
      <w:r>
        <w:rPr>
          <w:noProof/>
        </w:rPr>
        <w:t>7</w:t>
      </w:r>
      <w:r>
        <w:rPr>
          <w:noProof/>
        </w:rPr>
        <w:fldChar w:fldCharType="end"/>
      </w:r>
    </w:p>
    <w:p w14:paraId="0F7ECCE0" w14:textId="77777777" w:rsidR="000965EE" w:rsidRDefault="000965EE">
      <w:pPr>
        <w:pStyle w:val="TM1"/>
        <w:rPr>
          <w:b w:val="0"/>
          <w:noProof/>
          <w:lang w:eastAsia="ja-JP"/>
        </w:rPr>
      </w:pPr>
      <w:r>
        <w:rPr>
          <w:noProof/>
        </w:rPr>
        <w:t>Introduction</w:t>
      </w:r>
      <w:r>
        <w:rPr>
          <w:noProof/>
        </w:rPr>
        <w:tab/>
      </w:r>
      <w:r>
        <w:rPr>
          <w:noProof/>
        </w:rPr>
        <w:fldChar w:fldCharType="begin"/>
      </w:r>
      <w:r>
        <w:rPr>
          <w:noProof/>
        </w:rPr>
        <w:instrText xml:space="preserve"> PAGEREF _Toc201456668 \h </w:instrText>
      </w:r>
      <w:r>
        <w:rPr>
          <w:noProof/>
        </w:rPr>
      </w:r>
      <w:r>
        <w:rPr>
          <w:noProof/>
        </w:rPr>
        <w:fldChar w:fldCharType="separate"/>
      </w:r>
      <w:r>
        <w:rPr>
          <w:noProof/>
        </w:rPr>
        <w:t>8</w:t>
      </w:r>
      <w:r>
        <w:rPr>
          <w:noProof/>
        </w:rPr>
        <w:fldChar w:fldCharType="end"/>
      </w:r>
    </w:p>
    <w:p w14:paraId="0E8667D3" w14:textId="77777777" w:rsidR="000965EE" w:rsidRDefault="000965EE">
      <w:pPr>
        <w:pStyle w:val="TM1"/>
        <w:rPr>
          <w:b w:val="0"/>
          <w:noProof/>
          <w:lang w:eastAsia="ja-JP"/>
        </w:rPr>
      </w:pPr>
      <w:r>
        <w:rPr>
          <w:noProof/>
        </w:rPr>
        <w:t>Présentation d’Atos</w:t>
      </w:r>
      <w:r>
        <w:rPr>
          <w:noProof/>
        </w:rPr>
        <w:tab/>
      </w:r>
      <w:r>
        <w:rPr>
          <w:noProof/>
        </w:rPr>
        <w:fldChar w:fldCharType="begin"/>
      </w:r>
      <w:r>
        <w:rPr>
          <w:noProof/>
        </w:rPr>
        <w:instrText xml:space="preserve"> PAGEREF _Toc201456669 \h </w:instrText>
      </w:r>
      <w:r>
        <w:rPr>
          <w:noProof/>
        </w:rPr>
      </w:r>
      <w:r>
        <w:rPr>
          <w:noProof/>
        </w:rPr>
        <w:fldChar w:fldCharType="separate"/>
      </w:r>
      <w:r>
        <w:rPr>
          <w:noProof/>
        </w:rPr>
        <w:t>9</w:t>
      </w:r>
      <w:r>
        <w:rPr>
          <w:noProof/>
        </w:rPr>
        <w:fldChar w:fldCharType="end"/>
      </w:r>
    </w:p>
    <w:p w14:paraId="5549B0D7" w14:textId="77777777" w:rsidR="000965EE" w:rsidRDefault="000965EE">
      <w:pPr>
        <w:pStyle w:val="TM1"/>
        <w:rPr>
          <w:b w:val="0"/>
          <w:noProof/>
          <w:lang w:eastAsia="ja-JP"/>
        </w:rPr>
      </w:pPr>
      <w:r>
        <w:rPr>
          <w:noProof/>
        </w:rPr>
        <w:t>Sujet</w:t>
      </w:r>
      <w:r>
        <w:rPr>
          <w:noProof/>
        </w:rPr>
        <w:tab/>
      </w:r>
      <w:r>
        <w:rPr>
          <w:noProof/>
        </w:rPr>
        <w:fldChar w:fldCharType="begin"/>
      </w:r>
      <w:r>
        <w:rPr>
          <w:noProof/>
        </w:rPr>
        <w:instrText xml:space="preserve"> PAGEREF _Toc201456670 \h </w:instrText>
      </w:r>
      <w:r>
        <w:rPr>
          <w:noProof/>
        </w:rPr>
      </w:r>
      <w:r>
        <w:rPr>
          <w:noProof/>
        </w:rPr>
        <w:fldChar w:fldCharType="separate"/>
      </w:r>
      <w:r>
        <w:rPr>
          <w:noProof/>
        </w:rPr>
        <w:t>10</w:t>
      </w:r>
      <w:r>
        <w:rPr>
          <w:noProof/>
        </w:rPr>
        <w:fldChar w:fldCharType="end"/>
      </w:r>
    </w:p>
    <w:p w14:paraId="071201E0" w14:textId="77777777" w:rsidR="000965EE" w:rsidRDefault="000965EE">
      <w:pPr>
        <w:pStyle w:val="TM1"/>
        <w:rPr>
          <w:b w:val="0"/>
          <w:noProof/>
          <w:lang w:eastAsia="ja-JP"/>
        </w:rPr>
      </w:pPr>
      <w:r>
        <w:rPr>
          <w:noProof/>
        </w:rPr>
        <w:t>Cycle de vie d’un projet</w:t>
      </w:r>
      <w:r>
        <w:rPr>
          <w:noProof/>
        </w:rPr>
        <w:tab/>
      </w:r>
      <w:r>
        <w:rPr>
          <w:noProof/>
        </w:rPr>
        <w:fldChar w:fldCharType="begin"/>
      </w:r>
      <w:r>
        <w:rPr>
          <w:noProof/>
        </w:rPr>
        <w:instrText xml:space="preserve"> PAGEREF _Toc201456671 \h </w:instrText>
      </w:r>
      <w:r>
        <w:rPr>
          <w:noProof/>
        </w:rPr>
      </w:r>
      <w:r>
        <w:rPr>
          <w:noProof/>
        </w:rPr>
        <w:fldChar w:fldCharType="separate"/>
      </w:r>
      <w:r>
        <w:rPr>
          <w:noProof/>
        </w:rPr>
        <w:t>11</w:t>
      </w:r>
      <w:r>
        <w:rPr>
          <w:noProof/>
        </w:rPr>
        <w:fldChar w:fldCharType="end"/>
      </w:r>
    </w:p>
    <w:p w14:paraId="58DE92B7" w14:textId="77777777" w:rsidR="000965EE" w:rsidRDefault="000965EE">
      <w:pPr>
        <w:pStyle w:val="TM1"/>
        <w:rPr>
          <w:b w:val="0"/>
          <w:noProof/>
          <w:lang w:eastAsia="ja-JP"/>
        </w:rPr>
      </w:pPr>
      <w:r>
        <w:rPr>
          <w:noProof/>
        </w:rPr>
        <w:t>Le Portail des Lorrains (PDL)</w:t>
      </w:r>
      <w:r>
        <w:rPr>
          <w:noProof/>
        </w:rPr>
        <w:tab/>
      </w:r>
      <w:r>
        <w:rPr>
          <w:noProof/>
        </w:rPr>
        <w:fldChar w:fldCharType="begin"/>
      </w:r>
      <w:r>
        <w:rPr>
          <w:noProof/>
        </w:rPr>
        <w:instrText xml:space="preserve"> PAGEREF _Toc201456672 \h </w:instrText>
      </w:r>
      <w:r>
        <w:rPr>
          <w:noProof/>
        </w:rPr>
      </w:r>
      <w:r>
        <w:rPr>
          <w:noProof/>
        </w:rPr>
        <w:fldChar w:fldCharType="separate"/>
      </w:r>
      <w:r>
        <w:rPr>
          <w:noProof/>
        </w:rPr>
        <w:t>13</w:t>
      </w:r>
      <w:r>
        <w:rPr>
          <w:noProof/>
        </w:rPr>
        <w:fldChar w:fldCharType="end"/>
      </w:r>
    </w:p>
    <w:p w14:paraId="6DAF53FD" w14:textId="77777777" w:rsidR="000965EE" w:rsidRDefault="000965EE">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_Toc201456673 \h </w:instrText>
      </w:r>
      <w:r>
        <w:rPr>
          <w:noProof/>
        </w:rPr>
      </w:r>
      <w:r>
        <w:rPr>
          <w:noProof/>
        </w:rPr>
        <w:fldChar w:fldCharType="separate"/>
      </w:r>
      <w:r>
        <w:rPr>
          <w:noProof/>
        </w:rPr>
        <w:t>13</w:t>
      </w:r>
      <w:r>
        <w:rPr>
          <w:noProof/>
        </w:rPr>
        <w:fldChar w:fldCharType="end"/>
      </w:r>
    </w:p>
    <w:p w14:paraId="7A36051F" w14:textId="77777777" w:rsidR="000965EE" w:rsidRDefault="000965EE">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_Toc201456674 \h </w:instrText>
      </w:r>
      <w:r>
        <w:rPr>
          <w:noProof/>
        </w:rPr>
      </w:r>
      <w:r>
        <w:rPr>
          <w:noProof/>
        </w:rPr>
        <w:fldChar w:fldCharType="separate"/>
      </w:r>
      <w:r>
        <w:rPr>
          <w:noProof/>
        </w:rPr>
        <w:t>13</w:t>
      </w:r>
      <w:r>
        <w:rPr>
          <w:noProof/>
        </w:rPr>
        <w:fldChar w:fldCharType="end"/>
      </w:r>
    </w:p>
    <w:p w14:paraId="056F6BFA" w14:textId="77777777" w:rsidR="000965EE" w:rsidRDefault="000965EE">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_Toc201456675 \h </w:instrText>
      </w:r>
      <w:r>
        <w:rPr>
          <w:noProof/>
        </w:rPr>
      </w:r>
      <w:r>
        <w:rPr>
          <w:noProof/>
        </w:rPr>
        <w:fldChar w:fldCharType="separate"/>
      </w:r>
      <w:r>
        <w:rPr>
          <w:noProof/>
        </w:rPr>
        <w:t>14</w:t>
      </w:r>
      <w:r>
        <w:rPr>
          <w:noProof/>
        </w:rPr>
        <w:fldChar w:fldCharType="end"/>
      </w:r>
    </w:p>
    <w:p w14:paraId="1E8E1716" w14:textId="77777777" w:rsidR="000965EE" w:rsidRDefault="000965EE">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_Toc201456676 \h </w:instrText>
      </w:r>
      <w:r>
        <w:rPr>
          <w:noProof/>
        </w:rPr>
      </w:r>
      <w:r>
        <w:rPr>
          <w:noProof/>
        </w:rPr>
        <w:fldChar w:fldCharType="separate"/>
      </w:r>
      <w:r>
        <w:rPr>
          <w:noProof/>
        </w:rPr>
        <w:t>15</w:t>
      </w:r>
      <w:r>
        <w:rPr>
          <w:noProof/>
        </w:rPr>
        <w:fldChar w:fldCharType="end"/>
      </w:r>
    </w:p>
    <w:p w14:paraId="4C18627C" w14:textId="77777777" w:rsidR="000965EE" w:rsidRDefault="000965EE">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_Toc201456677 \h </w:instrText>
      </w:r>
      <w:r>
        <w:rPr>
          <w:noProof/>
        </w:rPr>
      </w:r>
      <w:r>
        <w:rPr>
          <w:noProof/>
        </w:rPr>
        <w:fldChar w:fldCharType="separate"/>
      </w:r>
      <w:r>
        <w:rPr>
          <w:noProof/>
        </w:rPr>
        <w:t>15</w:t>
      </w:r>
      <w:r>
        <w:rPr>
          <w:noProof/>
        </w:rPr>
        <w:fldChar w:fldCharType="end"/>
      </w:r>
    </w:p>
    <w:p w14:paraId="5E87116D" w14:textId="77777777" w:rsidR="000965EE" w:rsidRDefault="000965EE">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_Toc201456678 \h </w:instrText>
      </w:r>
      <w:r>
        <w:rPr>
          <w:noProof/>
        </w:rPr>
      </w:r>
      <w:r>
        <w:rPr>
          <w:noProof/>
        </w:rPr>
        <w:fldChar w:fldCharType="separate"/>
      </w:r>
      <w:r>
        <w:rPr>
          <w:noProof/>
        </w:rPr>
        <w:t>15</w:t>
      </w:r>
      <w:r>
        <w:rPr>
          <w:noProof/>
        </w:rPr>
        <w:fldChar w:fldCharType="end"/>
      </w:r>
    </w:p>
    <w:p w14:paraId="7EB46F64" w14:textId="77777777" w:rsidR="000965EE" w:rsidRDefault="000965EE">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_Toc201456679 \h </w:instrText>
      </w:r>
      <w:r>
        <w:rPr>
          <w:noProof/>
        </w:rPr>
      </w:r>
      <w:r>
        <w:rPr>
          <w:noProof/>
        </w:rPr>
        <w:fldChar w:fldCharType="separate"/>
      </w:r>
      <w:r>
        <w:rPr>
          <w:noProof/>
        </w:rPr>
        <w:t>15</w:t>
      </w:r>
      <w:r>
        <w:rPr>
          <w:noProof/>
        </w:rPr>
        <w:fldChar w:fldCharType="end"/>
      </w:r>
    </w:p>
    <w:p w14:paraId="6B2245A3" w14:textId="77777777" w:rsidR="000965EE" w:rsidRDefault="000965EE">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_Toc201456680 \h </w:instrText>
      </w:r>
      <w:r>
        <w:rPr>
          <w:noProof/>
        </w:rPr>
      </w:r>
      <w:r>
        <w:rPr>
          <w:noProof/>
        </w:rPr>
        <w:fldChar w:fldCharType="separate"/>
      </w:r>
      <w:r>
        <w:rPr>
          <w:noProof/>
        </w:rPr>
        <w:t>15</w:t>
      </w:r>
      <w:r>
        <w:rPr>
          <w:noProof/>
        </w:rPr>
        <w:fldChar w:fldCharType="end"/>
      </w:r>
    </w:p>
    <w:p w14:paraId="1CD6773A" w14:textId="77777777" w:rsidR="000965EE" w:rsidRDefault="000965EE">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_Toc201456681 \h </w:instrText>
      </w:r>
      <w:r>
        <w:rPr>
          <w:noProof/>
        </w:rPr>
      </w:r>
      <w:r>
        <w:rPr>
          <w:noProof/>
        </w:rPr>
        <w:fldChar w:fldCharType="separate"/>
      </w:r>
      <w:r>
        <w:rPr>
          <w:noProof/>
        </w:rPr>
        <w:t>15</w:t>
      </w:r>
      <w:r>
        <w:rPr>
          <w:noProof/>
        </w:rPr>
        <w:fldChar w:fldCharType="end"/>
      </w:r>
    </w:p>
    <w:p w14:paraId="6AA8AD08" w14:textId="77777777" w:rsidR="000965EE" w:rsidRDefault="000965EE">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_Toc201456682 \h </w:instrText>
      </w:r>
      <w:r>
        <w:rPr>
          <w:noProof/>
        </w:rPr>
      </w:r>
      <w:r>
        <w:rPr>
          <w:noProof/>
        </w:rPr>
        <w:fldChar w:fldCharType="separate"/>
      </w:r>
      <w:r>
        <w:rPr>
          <w:noProof/>
        </w:rPr>
        <w:t>15</w:t>
      </w:r>
      <w:r>
        <w:rPr>
          <w:noProof/>
        </w:rPr>
        <w:fldChar w:fldCharType="end"/>
      </w:r>
    </w:p>
    <w:p w14:paraId="6402F840" w14:textId="77777777" w:rsidR="000965EE" w:rsidRDefault="000965EE">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_Toc201456683 \h </w:instrText>
      </w:r>
      <w:r>
        <w:rPr>
          <w:noProof/>
        </w:rPr>
      </w:r>
      <w:r>
        <w:rPr>
          <w:noProof/>
        </w:rPr>
        <w:fldChar w:fldCharType="separate"/>
      </w:r>
      <w:r>
        <w:rPr>
          <w:noProof/>
        </w:rPr>
        <w:t>16</w:t>
      </w:r>
      <w:r>
        <w:rPr>
          <w:noProof/>
        </w:rPr>
        <w:fldChar w:fldCharType="end"/>
      </w:r>
    </w:p>
    <w:p w14:paraId="60FAA21D" w14:textId="77777777" w:rsidR="000965EE" w:rsidRDefault="000965EE">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_Toc201456684 \h </w:instrText>
      </w:r>
      <w:r>
        <w:rPr>
          <w:noProof/>
        </w:rPr>
      </w:r>
      <w:r>
        <w:rPr>
          <w:noProof/>
        </w:rPr>
        <w:fldChar w:fldCharType="separate"/>
      </w:r>
      <w:r>
        <w:rPr>
          <w:noProof/>
        </w:rPr>
        <w:t>16</w:t>
      </w:r>
      <w:r>
        <w:rPr>
          <w:noProof/>
        </w:rPr>
        <w:fldChar w:fldCharType="end"/>
      </w:r>
    </w:p>
    <w:p w14:paraId="0A2A1DD6" w14:textId="77777777" w:rsidR="000965EE" w:rsidRDefault="000965EE">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_Toc201456685 \h </w:instrText>
      </w:r>
      <w:r>
        <w:rPr>
          <w:noProof/>
        </w:rPr>
      </w:r>
      <w:r>
        <w:rPr>
          <w:noProof/>
        </w:rPr>
        <w:fldChar w:fldCharType="separate"/>
      </w:r>
      <w:r>
        <w:rPr>
          <w:noProof/>
        </w:rPr>
        <w:t>17</w:t>
      </w:r>
      <w:r>
        <w:rPr>
          <w:noProof/>
        </w:rPr>
        <w:fldChar w:fldCharType="end"/>
      </w:r>
    </w:p>
    <w:p w14:paraId="0CC7526B" w14:textId="77777777" w:rsidR="000965EE" w:rsidRDefault="000965EE">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_Toc201456686 \h </w:instrText>
      </w:r>
      <w:r>
        <w:rPr>
          <w:noProof/>
        </w:rPr>
      </w:r>
      <w:r>
        <w:rPr>
          <w:noProof/>
        </w:rPr>
        <w:fldChar w:fldCharType="separate"/>
      </w:r>
      <w:r>
        <w:rPr>
          <w:noProof/>
        </w:rPr>
        <w:t>17</w:t>
      </w:r>
      <w:r>
        <w:rPr>
          <w:noProof/>
        </w:rPr>
        <w:fldChar w:fldCharType="end"/>
      </w:r>
    </w:p>
    <w:p w14:paraId="55B184C6" w14:textId="77777777" w:rsidR="000965EE" w:rsidRDefault="000965EE">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_Toc201456687 \h </w:instrText>
      </w:r>
      <w:r>
        <w:rPr>
          <w:noProof/>
        </w:rPr>
      </w:r>
      <w:r>
        <w:rPr>
          <w:noProof/>
        </w:rPr>
        <w:fldChar w:fldCharType="separate"/>
      </w:r>
      <w:r>
        <w:rPr>
          <w:noProof/>
        </w:rPr>
        <w:t>18</w:t>
      </w:r>
      <w:r>
        <w:rPr>
          <w:noProof/>
        </w:rPr>
        <w:fldChar w:fldCharType="end"/>
      </w:r>
    </w:p>
    <w:p w14:paraId="163F78B9" w14:textId="77777777" w:rsidR="000965EE" w:rsidRDefault="000965EE">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_Toc201456688 \h </w:instrText>
      </w:r>
      <w:r>
        <w:rPr>
          <w:noProof/>
        </w:rPr>
      </w:r>
      <w:r>
        <w:rPr>
          <w:noProof/>
        </w:rPr>
        <w:fldChar w:fldCharType="separate"/>
      </w:r>
      <w:r>
        <w:rPr>
          <w:noProof/>
        </w:rPr>
        <w:t>18</w:t>
      </w:r>
      <w:r>
        <w:rPr>
          <w:noProof/>
        </w:rPr>
        <w:fldChar w:fldCharType="end"/>
      </w:r>
    </w:p>
    <w:p w14:paraId="1C070E0D" w14:textId="77777777" w:rsidR="000965EE" w:rsidRDefault="000965EE">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_Toc201456689 \h </w:instrText>
      </w:r>
      <w:r>
        <w:rPr>
          <w:noProof/>
        </w:rPr>
      </w:r>
      <w:r>
        <w:rPr>
          <w:noProof/>
        </w:rPr>
        <w:fldChar w:fldCharType="separate"/>
      </w:r>
      <w:r>
        <w:rPr>
          <w:noProof/>
        </w:rPr>
        <w:t>19</w:t>
      </w:r>
      <w:r>
        <w:rPr>
          <w:noProof/>
        </w:rPr>
        <w:fldChar w:fldCharType="end"/>
      </w:r>
    </w:p>
    <w:p w14:paraId="55B2CF14" w14:textId="77777777" w:rsidR="000965EE" w:rsidRDefault="000965EE">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_Toc201456690 \h </w:instrText>
      </w:r>
      <w:r>
        <w:rPr>
          <w:noProof/>
        </w:rPr>
      </w:r>
      <w:r>
        <w:rPr>
          <w:noProof/>
        </w:rPr>
        <w:fldChar w:fldCharType="separate"/>
      </w:r>
      <w:r>
        <w:rPr>
          <w:noProof/>
        </w:rPr>
        <w:t>19</w:t>
      </w:r>
      <w:r>
        <w:rPr>
          <w:noProof/>
        </w:rPr>
        <w:fldChar w:fldCharType="end"/>
      </w:r>
    </w:p>
    <w:p w14:paraId="47BF219C" w14:textId="77777777" w:rsidR="000965EE" w:rsidRDefault="000965EE">
      <w:pPr>
        <w:pStyle w:val="TM4"/>
        <w:tabs>
          <w:tab w:val="right" w:leader="dot" w:pos="9350"/>
        </w:tabs>
        <w:rPr>
          <w:noProof/>
          <w:sz w:val="24"/>
          <w:szCs w:val="24"/>
          <w:lang w:eastAsia="ja-JP"/>
        </w:rPr>
      </w:pPr>
      <w:r>
        <w:rPr>
          <w:noProof/>
        </w:rPr>
        <w:t>Évolution en parallèle au développement du Portail des Lorrains Version 2</w:t>
      </w:r>
      <w:r>
        <w:rPr>
          <w:noProof/>
        </w:rPr>
        <w:tab/>
      </w:r>
      <w:r>
        <w:rPr>
          <w:noProof/>
        </w:rPr>
        <w:fldChar w:fldCharType="begin"/>
      </w:r>
      <w:r>
        <w:rPr>
          <w:noProof/>
        </w:rPr>
        <w:instrText xml:space="preserve"> PAGEREF _Toc201456691 \h </w:instrText>
      </w:r>
      <w:r>
        <w:rPr>
          <w:noProof/>
        </w:rPr>
      </w:r>
      <w:r>
        <w:rPr>
          <w:noProof/>
        </w:rPr>
        <w:fldChar w:fldCharType="separate"/>
      </w:r>
      <w:r>
        <w:rPr>
          <w:noProof/>
        </w:rPr>
        <w:t>20</w:t>
      </w:r>
      <w:r>
        <w:rPr>
          <w:noProof/>
        </w:rPr>
        <w:fldChar w:fldCharType="end"/>
      </w:r>
    </w:p>
    <w:p w14:paraId="0A79345E" w14:textId="77777777" w:rsidR="000965EE" w:rsidRDefault="000965EE">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_Toc201456692 \h </w:instrText>
      </w:r>
      <w:r>
        <w:rPr>
          <w:noProof/>
        </w:rPr>
      </w:r>
      <w:r>
        <w:rPr>
          <w:noProof/>
        </w:rPr>
        <w:fldChar w:fldCharType="separate"/>
      </w:r>
      <w:r>
        <w:rPr>
          <w:noProof/>
        </w:rPr>
        <w:t>20</w:t>
      </w:r>
      <w:r>
        <w:rPr>
          <w:noProof/>
        </w:rPr>
        <w:fldChar w:fldCharType="end"/>
      </w:r>
    </w:p>
    <w:p w14:paraId="66DAB3B1" w14:textId="77777777" w:rsidR="000965EE" w:rsidRDefault="000965EE">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_Toc201456693 \h </w:instrText>
      </w:r>
      <w:r>
        <w:rPr>
          <w:noProof/>
        </w:rPr>
      </w:r>
      <w:r>
        <w:rPr>
          <w:noProof/>
        </w:rPr>
        <w:fldChar w:fldCharType="separate"/>
      </w:r>
      <w:r>
        <w:rPr>
          <w:noProof/>
        </w:rPr>
        <w:t>21</w:t>
      </w:r>
      <w:r>
        <w:rPr>
          <w:noProof/>
        </w:rPr>
        <w:fldChar w:fldCharType="end"/>
      </w:r>
    </w:p>
    <w:p w14:paraId="6F2C7A52" w14:textId="77777777" w:rsidR="000965EE" w:rsidRDefault="000965EE">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_Toc201456694 \h </w:instrText>
      </w:r>
      <w:r>
        <w:rPr>
          <w:noProof/>
        </w:rPr>
      </w:r>
      <w:r>
        <w:rPr>
          <w:noProof/>
        </w:rPr>
        <w:fldChar w:fldCharType="separate"/>
      </w:r>
      <w:r>
        <w:rPr>
          <w:noProof/>
        </w:rPr>
        <w:t>21</w:t>
      </w:r>
      <w:r>
        <w:rPr>
          <w:noProof/>
        </w:rPr>
        <w:fldChar w:fldCharType="end"/>
      </w:r>
    </w:p>
    <w:p w14:paraId="185D80A5" w14:textId="77777777" w:rsidR="000965EE" w:rsidRDefault="000965EE">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_Toc201456695 \h </w:instrText>
      </w:r>
      <w:r>
        <w:rPr>
          <w:noProof/>
        </w:rPr>
      </w:r>
      <w:r>
        <w:rPr>
          <w:noProof/>
        </w:rPr>
        <w:fldChar w:fldCharType="separate"/>
      </w:r>
      <w:r>
        <w:rPr>
          <w:noProof/>
        </w:rPr>
        <w:t>22</w:t>
      </w:r>
      <w:r>
        <w:rPr>
          <w:noProof/>
        </w:rPr>
        <w:fldChar w:fldCharType="end"/>
      </w:r>
    </w:p>
    <w:p w14:paraId="561D004C" w14:textId="77777777" w:rsidR="000965EE" w:rsidRDefault="000965EE">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_Toc201456696 \h </w:instrText>
      </w:r>
      <w:r>
        <w:rPr>
          <w:noProof/>
        </w:rPr>
      </w:r>
      <w:r>
        <w:rPr>
          <w:noProof/>
        </w:rPr>
        <w:fldChar w:fldCharType="separate"/>
      </w:r>
      <w:r>
        <w:rPr>
          <w:noProof/>
        </w:rPr>
        <w:t>22</w:t>
      </w:r>
      <w:r>
        <w:rPr>
          <w:noProof/>
        </w:rPr>
        <w:fldChar w:fldCharType="end"/>
      </w:r>
    </w:p>
    <w:p w14:paraId="31A152F4" w14:textId="77777777" w:rsidR="000965EE" w:rsidRDefault="000965EE">
      <w:pPr>
        <w:pStyle w:val="TM3"/>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_Toc201456697 \h </w:instrText>
      </w:r>
      <w:r>
        <w:rPr>
          <w:noProof/>
        </w:rPr>
      </w:r>
      <w:r>
        <w:rPr>
          <w:noProof/>
        </w:rPr>
        <w:fldChar w:fldCharType="separate"/>
      </w:r>
      <w:r>
        <w:rPr>
          <w:noProof/>
        </w:rPr>
        <w:t>23</w:t>
      </w:r>
      <w:r>
        <w:rPr>
          <w:noProof/>
        </w:rPr>
        <w:fldChar w:fldCharType="end"/>
      </w:r>
    </w:p>
    <w:p w14:paraId="14F83156" w14:textId="77777777" w:rsidR="000965EE" w:rsidRDefault="000965EE">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_Toc201456698 \h </w:instrText>
      </w:r>
      <w:r>
        <w:rPr>
          <w:noProof/>
        </w:rPr>
      </w:r>
      <w:r>
        <w:rPr>
          <w:noProof/>
        </w:rPr>
        <w:fldChar w:fldCharType="separate"/>
      </w:r>
      <w:r>
        <w:rPr>
          <w:noProof/>
        </w:rPr>
        <w:t>23</w:t>
      </w:r>
      <w:r>
        <w:rPr>
          <w:noProof/>
        </w:rPr>
        <w:fldChar w:fldCharType="end"/>
      </w:r>
    </w:p>
    <w:p w14:paraId="108969CA" w14:textId="77777777" w:rsidR="000965EE" w:rsidRDefault="000965EE">
      <w:pPr>
        <w:pStyle w:val="TM4"/>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_Toc201456699 \h </w:instrText>
      </w:r>
      <w:r>
        <w:rPr>
          <w:noProof/>
        </w:rPr>
      </w:r>
      <w:r>
        <w:rPr>
          <w:noProof/>
        </w:rPr>
        <w:fldChar w:fldCharType="separate"/>
      </w:r>
      <w:r>
        <w:rPr>
          <w:noProof/>
        </w:rPr>
        <w:t>23</w:t>
      </w:r>
      <w:r>
        <w:rPr>
          <w:noProof/>
        </w:rPr>
        <w:fldChar w:fldCharType="end"/>
      </w:r>
    </w:p>
    <w:p w14:paraId="02AC310B" w14:textId="77777777" w:rsidR="000965EE" w:rsidRDefault="000965EE">
      <w:pPr>
        <w:pStyle w:val="TM4"/>
        <w:tabs>
          <w:tab w:val="right" w:leader="dot" w:pos="9350"/>
        </w:tabs>
        <w:rPr>
          <w:noProof/>
          <w:sz w:val="24"/>
          <w:szCs w:val="24"/>
          <w:lang w:eastAsia="ja-JP"/>
        </w:rPr>
      </w:pPr>
      <w:r>
        <w:rPr>
          <w:noProof/>
        </w:rPr>
        <w:t>Bandeau de navigation</w:t>
      </w:r>
      <w:r>
        <w:rPr>
          <w:noProof/>
        </w:rPr>
        <w:tab/>
      </w:r>
      <w:r>
        <w:rPr>
          <w:noProof/>
        </w:rPr>
        <w:fldChar w:fldCharType="begin"/>
      </w:r>
      <w:r>
        <w:rPr>
          <w:noProof/>
        </w:rPr>
        <w:instrText xml:space="preserve"> PAGEREF _Toc201456700 \h </w:instrText>
      </w:r>
      <w:r>
        <w:rPr>
          <w:noProof/>
        </w:rPr>
      </w:r>
      <w:r>
        <w:rPr>
          <w:noProof/>
        </w:rPr>
        <w:fldChar w:fldCharType="separate"/>
      </w:r>
      <w:r>
        <w:rPr>
          <w:noProof/>
        </w:rPr>
        <w:t>24</w:t>
      </w:r>
      <w:r>
        <w:rPr>
          <w:noProof/>
        </w:rPr>
        <w:fldChar w:fldCharType="end"/>
      </w:r>
    </w:p>
    <w:p w14:paraId="22E2317D" w14:textId="77777777" w:rsidR="000965EE" w:rsidRDefault="000965EE">
      <w:pPr>
        <w:pStyle w:val="TM5"/>
        <w:tabs>
          <w:tab w:val="right" w:leader="dot" w:pos="9350"/>
        </w:tabs>
        <w:rPr>
          <w:noProof/>
          <w:sz w:val="24"/>
          <w:szCs w:val="24"/>
          <w:lang w:eastAsia="ja-JP"/>
        </w:rPr>
      </w:pPr>
      <w:r>
        <w:rPr>
          <w:noProof/>
        </w:rPr>
        <w:t>Version 1 – Amélioration de l’existant basé sur ContentFlow</w:t>
      </w:r>
      <w:r>
        <w:rPr>
          <w:noProof/>
        </w:rPr>
        <w:tab/>
      </w:r>
      <w:r>
        <w:rPr>
          <w:noProof/>
        </w:rPr>
        <w:fldChar w:fldCharType="begin"/>
      </w:r>
      <w:r>
        <w:rPr>
          <w:noProof/>
        </w:rPr>
        <w:instrText xml:space="preserve"> PAGEREF _Toc201456701 \h </w:instrText>
      </w:r>
      <w:r>
        <w:rPr>
          <w:noProof/>
        </w:rPr>
      </w:r>
      <w:r>
        <w:rPr>
          <w:noProof/>
        </w:rPr>
        <w:fldChar w:fldCharType="separate"/>
      </w:r>
      <w:r>
        <w:rPr>
          <w:noProof/>
        </w:rPr>
        <w:t>24</w:t>
      </w:r>
      <w:r>
        <w:rPr>
          <w:noProof/>
        </w:rPr>
        <w:fldChar w:fldCharType="end"/>
      </w:r>
    </w:p>
    <w:p w14:paraId="5A914E9E" w14:textId="77777777" w:rsidR="000965EE" w:rsidRDefault="000965EE">
      <w:pPr>
        <w:pStyle w:val="TM5"/>
        <w:tabs>
          <w:tab w:val="right" w:leader="dot" w:pos="9350"/>
        </w:tabs>
        <w:rPr>
          <w:noProof/>
          <w:sz w:val="24"/>
          <w:szCs w:val="24"/>
          <w:lang w:eastAsia="ja-JP"/>
        </w:rPr>
      </w:pPr>
      <w:r>
        <w:rPr>
          <w:noProof/>
        </w:rPr>
        <w:t>Version2 – L’alternative basée sur le fonctionnement du dock Mac /OS X</w:t>
      </w:r>
      <w:r>
        <w:rPr>
          <w:noProof/>
        </w:rPr>
        <w:tab/>
      </w:r>
      <w:r>
        <w:rPr>
          <w:noProof/>
        </w:rPr>
        <w:fldChar w:fldCharType="begin"/>
      </w:r>
      <w:r>
        <w:rPr>
          <w:noProof/>
        </w:rPr>
        <w:instrText xml:space="preserve"> PAGEREF _Toc201456702 \h </w:instrText>
      </w:r>
      <w:r>
        <w:rPr>
          <w:noProof/>
        </w:rPr>
      </w:r>
      <w:r>
        <w:rPr>
          <w:noProof/>
        </w:rPr>
        <w:fldChar w:fldCharType="separate"/>
      </w:r>
      <w:r>
        <w:rPr>
          <w:noProof/>
        </w:rPr>
        <w:t>24</w:t>
      </w:r>
      <w:r>
        <w:rPr>
          <w:noProof/>
        </w:rPr>
        <w:fldChar w:fldCharType="end"/>
      </w:r>
    </w:p>
    <w:p w14:paraId="1381FBD0" w14:textId="77777777" w:rsidR="000965EE" w:rsidRDefault="000965EE">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_Toc201456703 \h </w:instrText>
      </w:r>
      <w:r>
        <w:rPr>
          <w:noProof/>
        </w:rPr>
      </w:r>
      <w:r>
        <w:rPr>
          <w:noProof/>
        </w:rPr>
        <w:fldChar w:fldCharType="separate"/>
      </w:r>
      <w:r>
        <w:rPr>
          <w:noProof/>
        </w:rPr>
        <w:t>24</w:t>
      </w:r>
      <w:r>
        <w:rPr>
          <w:noProof/>
        </w:rPr>
        <w:fldChar w:fldCharType="end"/>
      </w:r>
    </w:p>
    <w:p w14:paraId="7CA60A10" w14:textId="77777777" w:rsidR="000965EE" w:rsidRDefault="000965EE">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_Toc201456704 \h </w:instrText>
      </w:r>
      <w:r>
        <w:rPr>
          <w:noProof/>
        </w:rPr>
      </w:r>
      <w:r>
        <w:rPr>
          <w:noProof/>
        </w:rPr>
        <w:fldChar w:fldCharType="separate"/>
      </w:r>
      <w:r>
        <w:rPr>
          <w:noProof/>
        </w:rPr>
        <w:t>25</w:t>
      </w:r>
      <w:r>
        <w:rPr>
          <w:noProof/>
        </w:rPr>
        <w:fldChar w:fldCharType="end"/>
      </w:r>
    </w:p>
    <w:p w14:paraId="08DD0E2A" w14:textId="77777777" w:rsidR="000965EE" w:rsidRDefault="000965EE">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_Toc201456705 \h </w:instrText>
      </w:r>
      <w:r>
        <w:rPr>
          <w:noProof/>
        </w:rPr>
      </w:r>
      <w:r>
        <w:rPr>
          <w:noProof/>
        </w:rPr>
        <w:fldChar w:fldCharType="separate"/>
      </w:r>
      <w:r>
        <w:rPr>
          <w:noProof/>
        </w:rPr>
        <w:t>25</w:t>
      </w:r>
      <w:r>
        <w:rPr>
          <w:noProof/>
        </w:rPr>
        <w:fldChar w:fldCharType="end"/>
      </w:r>
    </w:p>
    <w:p w14:paraId="23750899" w14:textId="77777777" w:rsidR="000965EE" w:rsidRDefault="000965EE">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_Toc201456706 \h </w:instrText>
      </w:r>
      <w:r>
        <w:rPr>
          <w:noProof/>
        </w:rPr>
      </w:r>
      <w:r>
        <w:rPr>
          <w:noProof/>
        </w:rPr>
        <w:fldChar w:fldCharType="separate"/>
      </w:r>
      <w:r>
        <w:rPr>
          <w:noProof/>
        </w:rPr>
        <w:t>25</w:t>
      </w:r>
      <w:r>
        <w:rPr>
          <w:noProof/>
        </w:rPr>
        <w:fldChar w:fldCharType="end"/>
      </w:r>
    </w:p>
    <w:p w14:paraId="5BD796EB" w14:textId="77777777" w:rsidR="000965EE" w:rsidRDefault="000965EE">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_Toc201456707 \h </w:instrText>
      </w:r>
      <w:r>
        <w:rPr>
          <w:noProof/>
        </w:rPr>
      </w:r>
      <w:r>
        <w:rPr>
          <w:noProof/>
        </w:rPr>
        <w:fldChar w:fldCharType="separate"/>
      </w:r>
      <w:r>
        <w:rPr>
          <w:noProof/>
        </w:rPr>
        <w:t>25</w:t>
      </w:r>
      <w:r>
        <w:rPr>
          <w:noProof/>
        </w:rPr>
        <w:fldChar w:fldCharType="end"/>
      </w:r>
    </w:p>
    <w:p w14:paraId="78C59E31" w14:textId="77777777" w:rsidR="000965EE" w:rsidRDefault="000965EE">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_Toc201456708 \h </w:instrText>
      </w:r>
      <w:r>
        <w:rPr>
          <w:noProof/>
        </w:rPr>
      </w:r>
      <w:r>
        <w:rPr>
          <w:noProof/>
        </w:rPr>
        <w:fldChar w:fldCharType="separate"/>
      </w:r>
      <w:r>
        <w:rPr>
          <w:noProof/>
        </w:rPr>
        <w:t>25</w:t>
      </w:r>
      <w:r>
        <w:rPr>
          <w:noProof/>
        </w:rPr>
        <w:fldChar w:fldCharType="end"/>
      </w:r>
    </w:p>
    <w:p w14:paraId="5052C26C" w14:textId="77777777" w:rsidR="000965EE" w:rsidRDefault="000965EE">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_Toc201456709 \h </w:instrText>
      </w:r>
      <w:r>
        <w:rPr>
          <w:noProof/>
        </w:rPr>
      </w:r>
      <w:r>
        <w:rPr>
          <w:noProof/>
        </w:rPr>
        <w:fldChar w:fldCharType="separate"/>
      </w:r>
      <w:r>
        <w:rPr>
          <w:noProof/>
        </w:rPr>
        <w:t>26</w:t>
      </w:r>
      <w:r>
        <w:rPr>
          <w:noProof/>
        </w:rPr>
        <w:fldChar w:fldCharType="end"/>
      </w:r>
    </w:p>
    <w:p w14:paraId="11F9968F" w14:textId="77777777" w:rsidR="000965EE" w:rsidRDefault="000965EE">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_Toc201456710 \h </w:instrText>
      </w:r>
      <w:r>
        <w:rPr>
          <w:noProof/>
        </w:rPr>
      </w:r>
      <w:r>
        <w:rPr>
          <w:noProof/>
        </w:rPr>
        <w:fldChar w:fldCharType="separate"/>
      </w:r>
      <w:r>
        <w:rPr>
          <w:noProof/>
        </w:rPr>
        <w:t>26</w:t>
      </w:r>
      <w:r>
        <w:rPr>
          <w:noProof/>
        </w:rPr>
        <w:fldChar w:fldCharType="end"/>
      </w:r>
    </w:p>
    <w:p w14:paraId="2F119FF3" w14:textId="77777777" w:rsidR="000965EE" w:rsidRDefault="000965EE">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_Toc201456711 \h </w:instrText>
      </w:r>
      <w:r>
        <w:rPr>
          <w:noProof/>
        </w:rPr>
      </w:r>
      <w:r>
        <w:rPr>
          <w:noProof/>
        </w:rPr>
        <w:fldChar w:fldCharType="separate"/>
      </w:r>
      <w:r>
        <w:rPr>
          <w:noProof/>
        </w:rPr>
        <w:t>26</w:t>
      </w:r>
      <w:r>
        <w:rPr>
          <w:noProof/>
        </w:rPr>
        <w:fldChar w:fldCharType="end"/>
      </w:r>
    </w:p>
    <w:p w14:paraId="5232095D" w14:textId="77777777" w:rsidR="000965EE" w:rsidRDefault="000965EE">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_Toc201456712 \h </w:instrText>
      </w:r>
      <w:r>
        <w:rPr>
          <w:noProof/>
        </w:rPr>
      </w:r>
      <w:r>
        <w:rPr>
          <w:noProof/>
        </w:rPr>
        <w:fldChar w:fldCharType="separate"/>
      </w:r>
      <w:r>
        <w:rPr>
          <w:noProof/>
        </w:rPr>
        <w:t>27</w:t>
      </w:r>
      <w:r>
        <w:rPr>
          <w:noProof/>
        </w:rPr>
        <w:fldChar w:fldCharType="end"/>
      </w:r>
    </w:p>
    <w:p w14:paraId="649E17B0" w14:textId="77777777" w:rsidR="000965EE" w:rsidRDefault="000965EE">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_Toc201456713 \h </w:instrText>
      </w:r>
      <w:r>
        <w:rPr>
          <w:noProof/>
        </w:rPr>
      </w:r>
      <w:r>
        <w:rPr>
          <w:noProof/>
        </w:rPr>
        <w:fldChar w:fldCharType="separate"/>
      </w:r>
      <w:r>
        <w:rPr>
          <w:noProof/>
        </w:rPr>
        <w:t>27</w:t>
      </w:r>
      <w:r>
        <w:rPr>
          <w:noProof/>
        </w:rPr>
        <w:fldChar w:fldCharType="end"/>
      </w:r>
    </w:p>
    <w:p w14:paraId="1FFFB227" w14:textId="77777777" w:rsidR="000965EE" w:rsidRDefault="000965EE">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_Toc201456714 \h </w:instrText>
      </w:r>
      <w:r>
        <w:rPr>
          <w:noProof/>
        </w:rPr>
      </w:r>
      <w:r>
        <w:rPr>
          <w:noProof/>
        </w:rPr>
        <w:fldChar w:fldCharType="separate"/>
      </w:r>
      <w:r>
        <w:rPr>
          <w:noProof/>
        </w:rPr>
        <w:t>27</w:t>
      </w:r>
      <w:r>
        <w:rPr>
          <w:noProof/>
        </w:rPr>
        <w:fldChar w:fldCharType="end"/>
      </w:r>
    </w:p>
    <w:p w14:paraId="2F623545" w14:textId="77777777" w:rsidR="000965EE" w:rsidRDefault="000965EE">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_Toc201456715 \h </w:instrText>
      </w:r>
      <w:r>
        <w:rPr>
          <w:noProof/>
        </w:rPr>
      </w:r>
      <w:r>
        <w:rPr>
          <w:noProof/>
        </w:rPr>
        <w:fldChar w:fldCharType="separate"/>
      </w:r>
      <w:r>
        <w:rPr>
          <w:noProof/>
        </w:rPr>
        <w:t>27</w:t>
      </w:r>
      <w:r>
        <w:rPr>
          <w:noProof/>
        </w:rPr>
        <w:fldChar w:fldCharType="end"/>
      </w:r>
    </w:p>
    <w:p w14:paraId="65A26D42" w14:textId="77777777" w:rsidR="000965EE" w:rsidRDefault="000965EE">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_Toc201456716 \h </w:instrText>
      </w:r>
      <w:r>
        <w:rPr>
          <w:noProof/>
        </w:rPr>
      </w:r>
      <w:r>
        <w:rPr>
          <w:noProof/>
        </w:rPr>
        <w:fldChar w:fldCharType="separate"/>
      </w:r>
      <w:r>
        <w:rPr>
          <w:noProof/>
        </w:rPr>
        <w:t>28</w:t>
      </w:r>
      <w:r>
        <w:rPr>
          <w:noProof/>
        </w:rPr>
        <w:fldChar w:fldCharType="end"/>
      </w:r>
    </w:p>
    <w:p w14:paraId="23466AF9" w14:textId="77777777" w:rsidR="000965EE" w:rsidRDefault="000965EE">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_Toc201456717 \h </w:instrText>
      </w:r>
      <w:r>
        <w:rPr>
          <w:noProof/>
        </w:rPr>
      </w:r>
      <w:r>
        <w:rPr>
          <w:noProof/>
        </w:rPr>
        <w:fldChar w:fldCharType="separate"/>
      </w:r>
      <w:r>
        <w:rPr>
          <w:noProof/>
        </w:rPr>
        <w:t>28</w:t>
      </w:r>
      <w:r>
        <w:rPr>
          <w:noProof/>
        </w:rPr>
        <w:fldChar w:fldCharType="end"/>
      </w:r>
    </w:p>
    <w:p w14:paraId="5F829ECF" w14:textId="77777777" w:rsidR="000965EE" w:rsidRDefault="000965EE">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_Toc201456718 \h </w:instrText>
      </w:r>
      <w:r>
        <w:rPr>
          <w:noProof/>
        </w:rPr>
      </w:r>
      <w:r>
        <w:rPr>
          <w:noProof/>
        </w:rPr>
        <w:fldChar w:fldCharType="separate"/>
      </w:r>
      <w:r>
        <w:rPr>
          <w:noProof/>
        </w:rPr>
        <w:t>28</w:t>
      </w:r>
      <w:r>
        <w:rPr>
          <w:noProof/>
        </w:rPr>
        <w:fldChar w:fldCharType="end"/>
      </w:r>
    </w:p>
    <w:p w14:paraId="31134890" w14:textId="77777777" w:rsidR="000965EE" w:rsidRDefault="000965EE">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_Toc201456719 \h </w:instrText>
      </w:r>
      <w:r>
        <w:rPr>
          <w:noProof/>
        </w:rPr>
      </w:r>
      <w:r>
        <w:rPr>
          <w:noProof/>
        </w:rPr>
        <w:fldChar w:fldCharType="separate"/>
      </w:r>
      <w:r>
        <w:rPr>
          <w:noProof/>
        </w:rPr>
        <w:t>29</w:t>
      </w:r>
      <w:r>
        <w:rPr>
          <w:noProof/>
        </w:rPr>
        <w:fldChar w:fldCharType="end"/>
      </w:r>
    </w:p>
    <w:p w14:paraId="4BD37C3A" w14:textId="77777777" w:rsidR="000965EE" w:rsidRDefault="000965EE">
      <w:pPr>
        <w:pStyle w:val="TM4"/>
        <w:tabs>
          <w:tab w:val="right" w:leader="dot" w:pos="9350"/>
        </w:tabs>
        <w:rPr>
          <w:noProof/>
          <w:sz w:val="24"/>
          <w:szCs w:val="24"/>
          <w:lang w:eastAsia="ja-JP"/>
        </w:rPr>
      </w:pPr>
      <w:r>
        <w:rPr>
          <w:noProof/>
        </w:rPr>
        <w:t>Service en ligne et Entrée par cible</w:t>
      </w:r>
      <w:r>
        <w:rPr>
          <w:noProof/>
        </w:rPr>
        <w:tab/>
      </w:r>
      <w:r>
        <w:rPr>
          <w:noProof/>
        </w:rPr>
        <w:fldChar w:fldCharType="begin"/>
      </w:r>
      <w:r>
        <w:rPr>
          <w:noProof/>
        </w:rPr>
        <w:instrText xml:space="preserve"> PAGEREF _Toc201456720 \h </w:instrText>
      </w:r>
      <w:r>
        <w:rPr>
          <w:noProof/>
        </w:rPr>
      </w:r>
      <w:r>
        <w:rPr>
          <w:noProof/>
        </w:rPr>
        <w:fldChar w:fldCharType="separate"/>
      </w:r>
      <w:r>
        <w:rPr>
          <w:noProof/>
        </w:rPr>
        <w:t>29</w:t>
      </w:r>
      <w:r>
        <w:rPr>
          <w:noProof/>
        </w:rPr>
        <w:fldChar w:fldCharType="end"/>
      </w:r>
    </w:p>
    <w:p w14:paraId="0B519497" w14:textId="77777777" w:rsidR="000965EE" w:rsidRDefault="000965EE">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_Toc201456721 \h </w:instrText>
      </w:r>
      <w:r>
        <w:rPr>
          <w:noProof/>
        </w:rPr>
      </w:r>
      <w:r>
        <w:rPr>
          <w:noProof/>
        </w:rPr>
        <w:fldChar w:fldCharType="separate"/>
      </w:r>
      <w:r>
        <w:rPr>
          <w:noProof/>
        </w:rPr>
        <w:t>30</w:t>
      </w:r>
      <w:r>
        <w:rPr>
          <w:noProof/>
        </w:rPr>
        <w:fldChar w:fldCharType="end"/>
      </w:r>
    </w:p>
    <w:p w14:paraId="53BE1E53" w14:textId="77777777" w:rsidR="000965EE" w:rsidRDefault="000965EE">
      <w:pPr>
        <w:pStyle w:val="TM4"/>
        <w:tabs>
          <w:tab w:val="right" w:leader="dot" w:pos="9350"/>
        </w:tabs>
        <w:rPr>
          <w:noProof/>
          <w:sz w:val="24"/>
          <w:szCs w:val="24"/>
          <w:lang w:eastAsia="ja-JP"/>
        </w:rPr>
      </w:pPr>
      <w:r>
        <w:rPr>
          <w:noProof/>
        </w:rPr>
        <w:t>Dock partenaire</w:t>
      </w:r>
      <w:r>
        <w:rPr>
          <w:noProof/>
        </w:rPr>
        <w:tab/>
      </w:r>
      <w:r>
        <w:rPr>
          <w:noProof/>
        </w:rPr>
        <w:fldChar w:fldCharType="begin"/>
      </w:r>
      <w:r>
        <w:rPr>
          <w:noProof/>
        </w:rPr>
        <w:instrText xml:space="preserve"> PAGEREF _Toc201456722 \h </w:instrText>
      </w:r>
      <w:r>
        <w:rPr>
          <w:noProof/>
        </w:rPr>
      </w:r>
      <w:r>
        <w:rPr>
          <w:noProof/>
        </w:rPr>
        <w:fldChar w:fldCharType="separate"/>
      </w:r>
      <w:r>
        <w:rPr>
          <w:noProof/>
        </w:rPr>
        <w:t>30</w:t>
      </w:r>
      <w:r>
        <w:rPr>
          <w:noProof/>
        </w:rPr>
        <w:fldChar w:fldCharType="end"/>
      </w:r>
    </w:p>
    <w:p w14:paraId="3F9E3C34" w14:textId="77777777" w:rsidR="000965EE" w:rsidRDefault="000965EE">
      <w:pPr>
        <w:pStyle w:val="TM5"/>
        <w:tabs>
          <w:tab w:val="right" w:leader="dot" w:pos="9350"/>
        </w:tabs>
        <w:rPr>
          <w:noProof/>
          <w:sz w:val="24"/>
          <w:szCs w:val="24"/>
          <w:lang w:eastAsia="ja-JP"/>
        </w:rPr>
      </w:pPr>
      <w:r>
        <w:rPr>
          <w:noProof/>
        </w:rPr>
        <w:t>Comportement</w:t>
      </w:r>
      <w:r>
        <w:rPr>
          <w:noProof/>
        </w:rPr>
        <w:tab/>
      </w:r>
      <w:r>
        <w:rPr>
          <w:noProof/>
        </w:rPr>
        <w:fldChar w:fldCharType="begin"/>
      </w:r>
      <w:r>
        <w:rPr>
          <w:noProof/>
        </w:rPr>
        <w:instrText xml:space="preserve"> PAGEREF _Toc201456723 \h </w:instrText>
      </w:r>
      <w:r>
        <w:rPr>
          <w:noProof/>
        </w:rPr>
      </w:r>
      <w:r>
        <w:rPr>
          <w:noProof/>
        </w:rPr>
        <w:fldChar w:fldCharType="separate"/>
      </w:r>
      <w:r>
        <w:rPr>
          <w:noProof/>
        </w:rPr>
        <w:t>30</w:t>
      </w:r>
      <w:r>
        <w:rPr>
          <w:noProof/>
        </w:rPr>
        <w:fldChar w:fldCharType="end"/>
      </w:r>
    </w:p>
    <w:p w14:paraId="34787FDE" w14:textId="77777777" w:rsidR="000965EE" w:rsidRDefault="000965EE">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_Toc201456724 \h </w:instrText>
      </w:r>
      <w:r>
        <w:rPr>
          <w:noProof/>
        </w:rPr>
      </w:r>
      <w:r>
        <w:rPr>
          <w:noProof/>
        </w:rPr>
        <w:fldChar w:fldCharType="separate"/>
      </w:r>
      <w:r>
        <w:rPr>
          <w:noProof/>
        </w:rPr>
        <w:t>30</w:t>
      </w:r>
      <w:r>
        <w:rPr>
          <w:noProof/>
        </w:rPr>
        <w:fldChar w:fldCharType="end"/>
      </w:r>
    </w:p>
    <w:p w14:paraId="0DCE2D7C" w14:textId="77777777" w:rsidR="000965EE" w:rsidRDefault="000965EE">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_Toc201456725 \h </w:instrText>
      </w:r>
      <w:r>
        <w:rPr>
          <w:noProof/>
        </w:rPr>
      </w:r>
      <w:r>
        <w:rPr>
          <w:noProof/>
        </w:rPr>
        <w:fldChar w:fldCharType="separate"/>
      </w:r>
      <w:r>
        <w:rPr>
          <w:noProof/>
        </w:rPr>
        <w:t>30</w:t>
      </w:r>
      <w:r>
        <w:rPr>
          <w:noProof/>
        </w:rPr>
        <w:fldChar w:fldCharType="end"/>
      </w:r>
    </w:p>
    <w:p w14:paraId="39B3AC9D" w14:textId="77777777" w:rsidR="000965EE" w:rsidRDefault="000965EE">
      <w:pPr>
        <w:pStyle w:val="TM5"/>
        <w:tabs>
          <w:tab w:val="right" w:leader="dot" w:pos="9350"/>
        </w:tabs>
        <w:rPr>
          <w:noProof/>
          <w:sz w:val="24"/>
          <w:szCs w:val="24"/>
          <w:lang w:eastAsia="ja-JP"/>
        </w:rPr>
      </w:pPr>
      <w:r>
        <w:rPr>
          <w:noProof/>
        </w:rPr>
        <w:t>Éviter les redondances d’informations entre les deux sliders</w:t>
      </w:r>
      <w:r>
        <w:rPr>
          <w:noProof/>
        </w:rPr>
        <w:tab/>
      </w:r>
      <w:r>
        <w:rPr>
          <w:noProof/>
        </w:rPr>
        <w:fldChar w:fldCharType="begin"/>
      </w:r>
      <w:r>
        <w:rPr>
          <w:noProof/>
        </w:rPr>
        <w:instrText xml:space="preserve"> PAGEREF _Toc201456726 \h </w:instrText>
      </w:r>
      <w:r>
        <w:rPr>
          <w:noProof/>
        </w:rPr>
      </w:r>
      <w:r>
        <w:rPr>
          <w:noProof/>
        </w:rPr>
        <w:fldChar w:fldCharType="separate"/>
      </w:r>
      <w:r>
        <w:rPr>
          <w:noProof/>
        </w:rPr>
        <w:t>30</w:t>
      </w:r>
      <w:r>
        <w:rPr>
          <w:noProof/>
        </w:rPr>
        <w:fldChar w:fldCharType="end"/>
      </w:r>
    </w:p>
    <w:p w14:paraId="3CF1D036" w14:textId="77777777" w:rsidR="000965EE" w:rsidRDefault="000965EE">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_Toc201456727 \h </w:instrText>
      </w:r>
      <w:r>
        <w:rPr>
          <w:noProof/>
        </w:rPr>
      </w:r>
      <w:r>
        <w:rPr>
          <w:noProof/>
        </w:rPr>
        <w:fldChar w:fldCharType="separate"/>
      </w:r>
      <w:r>
        <w:rPr>
          <w:noProof/>
        </w:rPr>
        <w:t>31</w:t>
      </w:r>
      <w:r>
        <w:rPr>
          <w:noProof/>
        </w:rPr>
        <w:fldChar w:fldCharType="end"/>
      </w:r>
    </w:p>
    <w:p w14:paraId="23CD84E8" w14:textId="77777777" w:rsidR="000965EE" w:rsidRDefault="000965EE">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_Toc201456728 \h </w:instrText>
      </w:r>
      <w:r>
        <w:rPr>
          <w:noProof/>
        </w:rPr>
      </w:r>
      <w:r>
        <w:rPr>
          <w:noProof/>
        </w:rPr>
        <w:fldChar w:fldCharType="separate"/>
      </w:r>
      <w:r>
        <w:rPr>
          <w:noProof/>
        </w:rPr>
        <w:t>31</w:t>
      </w:r>
      <w:r>
        <w:rPr>
          <w:noProof/>
        </w:rPr>
        <w:fldChar w:fldCharType="end"/>
      </w:r>
    </w:p>
    <w:p w14:paraId="1E70713B" w14:textId="77777777" w:rsidR="000965EE" w:rsidRDefault="000965EE">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_Toc201456729 \h </w:instrText>
      </w:r>
      <w:r>
        <w:rPr>
          <w:noProof/>
        </w:rPr>
      </w:r>
      <w:r>
        <w:rPr>
          <w:noProof/>
        </w:rPr>
        <w:fldChar w:fldCharType="separate"/>
      </w:r>
      <w:r>
        <w:rPr>
          <w:noProof/>
        </w:rPr>
        <w:t>31</w:t>
      </w:r>
      <w:r>
        <w:rPr>
          <w:noProof/>
        </w:rPr>
        <w:fldChar w:fldCharType="end"/>
      </w:r>
    </w:p>
    <w:p w14:paraId="5AB499B5" w14:textId="77777777" w:rsidR="000965EE" w:rsidRDefault="000965EE">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_Toc201456730 \h </w:instrText>
      </w:r>
      <w:r>
        <w:rPr>
          <w:noProof/>
        </w:rPr>
      </w:r>
      <w:r>
        <w:rPr>
          <w:noProof/>
        </w:rPr>
        <w:fldChar w:fldCharType="separate"/>
      </w:r>
      <w:r>
        <w:rPr>
          <w:noProof/>
        </w:rPr>
        <w:t>32</w:t>
      </w:r>
      <w:r>
        <w:rPr>
          <w:noProof/>
        </w:rPr>
        <w:fldChar w:fldCharType="end"/>
      </w:r>
    </w:p>
    <w:p w14:paraId="5D799436" w14:textId="77777777" w:rsidR="000965EE" w:rsidRDefault="000965EE">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_Toc201456731 \h </w:instrText>
      </w:r>
      <w:r>
        <w:rPr>
          <w:noProof/>
        </w:rPr>
      </w:r>
      <w:r>
        <w:rPr>
          <w:noProof/>
        </w:rPr>
        <w:fldChar w:fldCharType="separate"/>
      </w:r>
      <w:r>
        <w:rPr>
          <w:noProof/>
        </w:rPr>
        <w:t>32</w:t>
      </w:r>
      <w:r>
        <w:rPr>
          <w:noProof/>
        </w:rPr>
        <w:fldChar w:fldCharType="end"/>
      </w:r>
    </w:p>
    <w:p w14:paraId="1C37C532" w14:textId="77777777" w:rsidR="000965EE" w:rsidRDefault="000965EE">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_Toc201456732 \h </w:instrText>
      </w:r>
      <w:r>
        <w:rPr>
          <w:noProof/>
        </w:rPr>
      </w:r>
      <w:r>
        <w:rPr>
          <w:noProof/>
        </w:rPr>
        <w:fldChar w:fldCharType="separate"/>
      </w:r>
      <w:r>
        <w:rPr>
          <w:noProof/>
        </w:rPr>
        <w:t>32</w:t>
      </w:r>
      <w:r>
        <w:rPr>
          <w:noProof/>
        </w:rPr>
        <w:fldChar w:fldCharType="end"/>
      </w:r>
    </w:p>
    <w:p w14:paraId="2294C005" w14:textId="77777777" w:rsidR="000965EE" w:rsidRDefault="000965EE">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_Toc201456733 \h </w:instrText>
      </w:r>
      <w:r>
        <w:rPr>
          <w:noProof/>
        </w:rPr>
      </w:r>
      <w:r>
        <w:rPr>
          <w:noProof/>
        </w:rPr>
        <w:fldChar w:fldCharType="separate"/>
      </w:r>
      <w:r>
        <w:rPr>
          <w:noProof/>
        </w:rPr>
        <w:t>32</w:t>
      </w:r>
      <w:r>
        <w:rPr>
          <w:noProof/>
        </w:rPr>
        <w:fldChar w:fldCharType="end"/>
      </w:r>
    </w:p>
    <w:p w14:paraId="3F9743C7" w14:textId="77777777" w:rsidR="000965EE" w:rsidRDefault="000965EE">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_Toc201456734 \h </w:instrText>
      </w:r>
      <w:r>
        <w:rPr>
          <w:noProof/>
        </w:rPr>
      </w:r>
      <w:r>
        <w:rPr>
          <w:noProof/>
        </w:rPr>
        <w:fldChar w:fldCharType="separate"/>
      </w:r>
      <w:r>
        <w:rPr>
          <w:noProof/>
        </w:rPr>
        <w:t>32</w:t>
      </w:r>
      <w:r>
        <w:rPr>
          <w:noProof/>
        </w:rPr>
        <w:fldChar w:fldCharType="end"/>
      </w:r>
    </w:p>
    <w:p w14:paraId="290FF978" w14:textId="77777777" w:rsidR="000965EE" w:rsidRDefault="000965EE">
      <w:pPr>
        <w:pStyle w:val="TM3"/>
        <w:tabs>
          <w:tab w:val="right" w:leader="dot" w:pos="9350"/>
        </w:tabs>
        <w:rPr>
          <w:noProof/>
          <w:sz w:val="24"/>
          <w:szCs w:val="24"/>
          <w:lang w:eastAsia="ja-JP"/>
        </w:rPr>
      </w:pPr>
      <w:r>
        <w:rPr>
          <w:noProof/>
        </w:rPr>
        <w:t>La newsletter</w:t>
      </w:r>
      <w:r>
        <w:rPr>
          <w:noProof/>
        </w:rPr>
        <w:tab/>
      </w:r>
      <w:r>
        <w:rPr>
          <w:noProof/>
        </w:rPr>
        <w:fldChar w:fldCharType="begin"/>
      </w:r>
      <w:r>
        <w:rPr>
          <w:noProof/>
        </w:rPr>
        <w:instrText xml:space="preserve"> PAGEREF _Toc201456735 \h </w:instrText>
      </w:r>
      <w:r>
        <w:rPr>
          <w:noProof/>
        </w:rPr>
      </w:r>
      <w:r>
        <w:rPr>
          <w:noProof/>
        </w:rPr>
        <w:fldChar w:fldCharType="separate"/>
      </w:r>
      <w:r>
        <w:rPr>
          <w:noProof/>
        </w:rPr>
        <w:t>33</w:t>
      </w:r>
      <w:r>
        <w:rPr>
          <w:noProof/>
        </w:rPr>
        <w:fldChar w:fldCharType="end"/>
      </w:r>
    </w:p>
    <w:p w14:paraId="64E231B4" w14:textId="77777777" w:rsidR="000965EE" w:rsidRDefault="000965EE">
      <w:pPr>
        <w:pStyle w:val="TM4"/>
        <w:tabs>
          <w:tab w:val="right" w:leader="dot" w:pos="9350"/>
        </w:tabs>
        <w:rPr>
          <w:noProof/>
          <w:sz w:val="24"/>
          <w:szCs w:val="24"/>
          <w:lang w:eastAsia="ja-JP"/>
        </w:rPr>
      </w:pPr>
      <w:r>
        <w:rPr>
          <w:noProof/>
        </w:rPr>
        <w:t>Existant</w:t>
      </w:r>
      <w:r>
        <w:rPr>
          <w:noProof/>
        </w:rPr>
        <w:tab/>
      </w:r>
      <w:r>
        <w:rPr>
          <w:noProof/>
        </w:rPr>
        <w:fldChar w:fldCharType="begin"/>
      </w:r>
      <w:r>
        <w:rPr>
          <w:noProof/>
        </w:rPr>
        <w:instrText xml:space="preserve"> PAGEREF _Toc201456736 \h </w:instrText>
      </w:r>
      <w:r>
        <w:rPr>
          <w:noProof/>
        </w:rPr>
      </w:r>
      <w:r>
        <w:rPr>
          <w:noProof/>
        </w:rPr>
        <w:fldChar w:fldCharType="separate"/>
      </w:r>
      <w:r>
        <w:rPr>
          <w:noProof/>
        </w:rPr>
        <w:t>33</w:t>
      </w:r>
      <w:r>
        <w:rPr>
          <w:noProof/>
        </w:rPr>
        <w:fldChar w:fldCharType="end"/>
      </w:r>
    </w:p>
    <w:p w14:paraId="5499C0AC" w14:textId="77777777" w:rsidR="000965EE" w:rsidRDefault="000965EE">
      <w:pPr>
        <w:pStyle w:val="TM4"/>
        <w:tabs>
          <w:tab w:val="right" w:leader="dot" w:pos="9350"/>
        </w:tabs>
        <w:rPr>
          <w:noProof/>
          <w:sz w:val="24"/>
          <w:szCs w:val="24"/>
          <w:lang w:eastAsia="ja-JP"/>
        </w:rPr>
      </w:pPr>
      <w:r>
        <w:rPr>
          <w:noProof/>
        </w:rPr>
        <w:t>La demande</w:t>
      </w:r>
      <w:r>
        <w:rPr>
          <w:noProof/>
        </w:rPr>
        <w:tab/>
      </w:r>
      <w:r>
        <w:rPr>
          <w:noProof/>
        </w:rPr>
        <w:fldChar w:fldCharType="begin"/>
      </w:r>
      <w:r>
        <w:rPr>
          <w:noProof/>
        </w:rPr>
        <w:instrText xml:space="preserve"> PAGEREF _Toc201456737 \h </w:instrText>
      </w:r>
      <w:r>
        <w:rPr>
          <w:noProof/>
        </w:rPr>
      </w:r>
      <w:r>
        <w:rPr>
          <w:noProof/>
        </w:rPr>
        <w:fldChar w:fldCharType="separate"/>
      </w:r>
      <w:r>
        <w:rPr>
          <w:noProof/>
        </w:rPr>
        <w:t>33</w:t>
      </w:r>
      <w:r>
        <w:rPr>
          <w:noProof/>
        </w:rPr>
        <w:fldChar w:fldCharType="end"/>
      </w:r>
    </w:p>
    <w:p w14:paraId="2981711C" w14:textId="77777777" w:rsidR="000965EE" w:rsidRDefault="000965EE">
      <w:pPr>
        <w:pStyle w:val="TM2"/>
        <w:tabs>
          <w:tab w:val="right" w:leader="dot" w:pos="9350"/>
        </w:tabs>
        <w:rPr>
          <w:b w:val="0"/>
          <w:noProof/>
          <w:sz w:val="24"/>
          <w:szCs w:val="24"/>
          <w:lang w:eastAsia="ja-JP"/>
        </w:rPr>
      </w:pPr>
      <w:r>
        <w:rPr>
          <w:noProof/>
        </w:rPr>
        <w:t>Les Tests en intégration</w:t>
      </w:r>
      <w:r>
        <w:rPr>
          <w:noProof/>
        </w:rPr>
        <w:tab/>
      </w:r>
      <w:r>
        <w:rPr>
          <w:noProof/>
        </w:rPr>
        <w:fldChar w:fldCharType="begin"/>
      </w:r>
      <w:r>
        <w:rPr>
          <w:noProof/>
        </w:rPr>
        <w:instrText xml:space="preserve"> PAGEREF _Toc201456738 \h </w:instrText>
      </w:r>
      <w:r>
        <w:rPr>
          <w:noProof/>
        </w:rPr>
      </w:r>
      <w:r>
        <w:rPr>
          <w:noProof/>
        </w:rPr>
        <w:fldChar w:fldCharType="separate"/>
      </w:r>
      <w:r>
        <w:rPr>
          <w:noProof/>
        </w:rPr>
        <w:t>34</w:t>
      </w:r>
      <w:r>
        <w:rPr>
          <w:noProof/>
        </w:rPr>
        <w:fldChar w:fldCharType="end"/>
      </w:r>
    </w:p>
    <w:p w14:paraId="65DD04DA" w14:textId="77777777" w:rsidR="000965EE" w:rsidRDefault="000965EE">
      <w:pPr>
        <w:pStyle w:val="TM1"/>
        <w:rPr>
          <w:b w:val="0"/>
          <w:noProof/>
          <w:lang w:eastAsia="ja-JP"/>
        </w:rPr>
      </w:pPr>
      <w:r>
        <w:rPr>
          <w:noProof/>
        </w:rPr>
        <w:t>Conclusion</w:t>
      </w:r>
      <w:r>
        <w:rPr>
          <w:noProof/>
        </w:rPr>
        <w:tab/>
      </w:r>
      <w:r>
        <w:rPr>
          <w:noProof/>
        </w:rPr>
        <w:fldChar w:fldCharType="begin"/>
      </w:r>
      <w:r>
        <w:rPr>
          <w:noProof/>
        </w:rPr>
        <w:instrText xml:space="preserve"> PAGEREF _Toc201456739 \h </w:instrText>
      </w:r>
      <w:r>
        <w:rPr>
          <w:noProof/>
        </w:rPr>
      </w:r>
      <w:r>
        <w:rPr>
          <w:noProof/>
        </w:rPr>
        <w:fldChar w:fldCharType="separate"/>
      </w:r>
      <w:r>
        <w:rPr>
          <w:noProof/>
        </w:rPr>
        <w:t>35</w:t>
      </w:r>
      <w:r>
        <w:rPr>
          <w:noProof/>
        </w:rPr>
        <w:fldChar w:fldCharType="end"/>
      </w:r>
    </w:p>
    <w:p w14:paraId="6B101C8C" w14:textId="77777777" w:rsidR="000965EE" w:rsidRDefault="000965EE">
      <w:pPr>
        <w:pStyle w:val="TM1"/>
        <w:rPr>
          <w:b w:val="0"/>
          <w:noProof/>
          <w:lang w:eastAsia="ja-JP"/>
        </w:rPr>
      </w:pPr>
      <w:r>
        <w:rPr>
          <w:noProof/>
        </w:rPr>
        <w:t>Table des Annexes</w:t>
      </w:r>
      <w:r>
        <w:rPr>
          <w:noProof/>
        </w:rPr>
        <w:tab/>
      </w:r>
      <w:r>
        <w:rPr>
          <w:noProof/>
        </w:rPr>
        <w:fldChar w:fldCharType="begin"/>
      </w:r>
      <w:r>
        <w:rPr>
          <w:noProof/>
        </w:rPr>
        <w:instrText xml:space="preserve"> PAGEREF _Toc201456740 \h </w:instrText>
      </w:r>
      <w:r>
        <w:rPr>
          <w:noProof/>
        </w:rPr>
      </w:r>
      <w:r>
        <w:rPr>
          <w:noProof/>
        </w:rPr>
        <w:fldChar w:fldCharType="separate"/>
      </w:r>
      <w:r>
        <w:rPr>
          <w:noProof/>
        </w:rPr>
        <w:t>36</w:t>
      </w:r>
      <w:r>
        <w:rPr>
          <w:noProof/>
        </w:rPr>
        <w:fldChar w:fldCharType="end"/>
      </w:r>
    </w:p>
    <w:p w14:paraId="642422A4" w14:textId="77777777" w:rsidR="000965EE" w:rsidRDefault="000965EE">
      <w:pPr>
        <w:pStyle w:val="TM1"/>
        <w:rPr>
          <w:b w:val="0"/>
          <w:noProof/>
          <w:lang w:eastAsia="ja-JP"/>
        </w:rPr>
      </w:pPr>
      <w:r>
        <w:rPr>
          <w:noProof/>
        </w:rPr>
        <w:t>Annexe</w:t>
      </w:r>
      <w:r>
        <w:rPr>
          <w:noProof/>
        </w:rPr>
        <w:tab/>
      </w:r>
      <w:r>
        <w:rPr>
          <w:noProof/>
        </w:rPr>
        <w:fldChar w:fldCharType="begin"/>
      </w:r>
      <w:r>
        <w:rPr>
          <w:noProof/>
        </w:rPr>
        <w:instrText xml:space="preserve"> PAGEREF _Toc201456741 \h </w:instrText>
      </w:r>
      <w:r>
        <w:rPr>
          <w:noProof/>
        </w:rPr>
      </w:r>
      <w:r>
        <w:rPr>
          <w:noProof/>
        </w:rPr>
        <w:fldChar w:fldCharType="separate"/>
      </w:r>
      <w:r>
        <w:rPr>
          <w:noProof/>
        </w:rPr>
        <w:t>A</w:t>
      </w:r>
      <w:r>
        <w:rPr>
          <w:noProof/>
        </w:rPr>
        <w:fldChar w:fldCharType="end"/>
      </w:r>
    </w:p>
    <w:p w14:paraId="5951CA1D" w14:textId="77777777" w:rsidR="000965EE" w:rsidRDefault="000965EE">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_Toc201456742 \h </w:instrText>
      </w:r>
      <w:r>
        <w:rPr>
          <w:noProof/>
        </w:rPr>
      </w:r>
      <w:r>
        <w:rPr>
          <w:noProof/>
        </w:rPr>
        <w:fldChar w:fldCharType="separate"/>
      </w:r>
      <w:r>
        <w:rPr>
          <w:noProof/>
        </w:rPr>
        <w:t>A</w:t>
      </w:r>
      <w:r>
        <w:rPr>
          <w:noProof/>
        </w:rPr>
        <w:fldChar w:fldCharType="end"/>
      </w:r>
    </w:p>
    <w:p w14:paraId="31C3A0E3" w14:textId="77777777" w:rsidR="000965EE" w:rsidRDefault="000965EE">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_Toc201456743 \h </w:instrText>
      </w:r>
      <w:r>
        <w:rPr>
          <w:noProof/>
        </w:rPr>
      </w:r>
      <w:r>
        <w:rPr>
          <w:noProof/>
        </w:rPr>
        <w:fldChar w:fldCharType="separate"/>
      </w:r>
      <w:r>
        <w:rPr>
          <w:noProof/>
        </w:rPr>
        <w:t>K</w:t>
      </w:r>
      <w:r>
        <w:rPr>
          <w:noProof/>
        </w:rPr>
        <w:fldChar w:fldCharType="end"/>
      </w:r>
    </w:p>
    <w:p w14:paraId="390002F3" w14:textId="77777777" w:rsidR="000965EE" w:rsidRDefault="000965EE">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_Toc201456744 \h </w:instrText>
      </w:r>
      <w:r>
        <w:rPr>
          <w:noProof/>
        </w:rPr>
      </w:r>
      <w:r>
        <w:rPr>
          <w:noProof/>
        </w:rPr>
        <w:fldChar w:fldCharType="separate"/>
      </w:r>
      <w:r>
        <w:rPr>
          <w:noProof/>
        </w:rPr>
        <w:t>L</w:t>
      </w:r>
      <w:r>
        <w:rPr>
          <w:noProof/>
        </w:rPr>
        <w:fldChar w:fldCharType="end"/>
      </w:r>
    </w:p>
    <w:p w14:paraId="507DFFFD" w14:textId="77777777" w:rsidR="000965EE" w:rsidRDefault="000965EE">
      <w:pPr>
        <w:pStyle w:val="TM1"/>
        <w:rPr>
          <w:b w:val="0"/>
          <w:noProof/>
          <w:lang w:eastAsia="ja-JP"/>
        </w:rPr>
      </w:pPr>
      <w:r>
        <w:rPr>
          <w:noProof/>
        </w:rPr>
        <w:t>Table des matières</w:t>
      </w:r>
      <w:r>
        <w:rPr>
          <w:noProof/>
        </w:rPr>
        <w:tab/>
      </w:r>
      <w:r>
        <w:rPr>
          <w:noProof/>
        </w:rPr>
        <w:fldChar w:fldCharType="begin"/>
      </w:r>
      <w:r>
        <w:rPr>
          <w:noProof/>
        </w:rPr>
        <w:instrText xml:space="preserve"> PAGEREF _Toc201456745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E62E7" w14:textId="77777777" w:rsidR="00F31FBF" w:rsidRDefault="00F31FBF" w:rsidP="00B6636A">
      <w:pPr>
        <w:spacing w:after="0" w:line="240" w:lineRule="auto"/>
      </w:pPr>
      <w:r>
        <w:separator/>
      </w:r>
    </w:p>
  </w:endnote>
  <w:endnote w:type="continuationSeparator" w:id="0">
    <w:p w14:paraId="34954B25" w14:textId="77777777" w:rsidR="00F31FBF" w:rsidRDefault="00F31FBF"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F31FBF" w:rsidRDefault="00F31FBF"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F31FBF" w:rsidRDefault="00F31FB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FAA2" w14:textId="77777777" w:rsidR="00F31FBF" w:rsidRDefault="00F31FBF">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54D5E" w14:textId="77777777" w:rsidR="00F31FBF" w:rsidRDefault="00F31FBF">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F31FBF" w:rsidRDefault="00F31FBF"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0965EE">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0965EE">
      <w:rPr>
        <w:rFonts w:ascii="Times New Roman" w:hAnsi="Times New Roman" w:cs="Times New Roman"/>
        <w:noProof/>
      </w:rPr>
      <w:t>52</w:t>
    </w:r>
    <w:r>
      <w:rPr>
        <w:rFonts w:ascii="Times New Roman" w:hAnsi="Times New Roman" w:cs="Times New Roma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F31FBF" w:rsidRDefault="00F31FBF"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0965EE">
      <w:rPr>
        <w:rStyle w:val="Numrodepage"/>
        <w:noProof/>
      </w:rPr>
      <w:t>A</w:t>
    </w:r>
    <w:r>
      <w:rPr>
        <w:rStyle w:val="Numrodepage"/>
      </w:rPr>
      <w:fldChar w:fldCharType="end"/>
    </w:r>
    <w: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F31FBF" w:rsidRDefault="00F31FBF"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00FB9B" w14:textId="77777777" w:rsidR="00F31FBF" w:rsidRDefault="00F31FBF" w:rsidP="00B6636A">
      <w:pPr>
        <w:spacing w:after="0" w:line="240" w:lineRule="auto"/>
      </w:pPr>
      <w:r>
        <w:separator/>
      </w:r>
    </w:p>
  </w:footnote>
  <w:footnote w:type="continuationSeparator" w:id="0">
    <w:p w14:paraId="7D6D4120" w14:textId="77777777" w:rsidR="00F31FBF" w:rsidRDefault="00F31FBF" w:rsidP="00B6636A">
      <w:pPr>
        <w:spacing w:after="0" w:line="240" w:lineRule="auto"/>
      </w:pPr>
      <w:r>
        <w:continuationSeparator/>
      </w:r>
    </w:p>
  </w:footnote>
  <w:footnote w:id="1">
    <w:p w14:paraId="593D3AAD" w14:textId="77777777" w:rsidR="00F31FBF" w:rsidRPr="004D5DDB" w:rsidRDefault="00F31FBF" w:rsidP="00BA78FE">
      <w:pPr>
        <w:pStyle w:val="Notedebasdepage"/>
      </w:pPr>
      <w:r>
        <w:rPr>
          <w:rStyle w:val="Marquenotebasdepage"/>
        </w:rPr>
        <w:footnoteRef/>
      </w:r>
      <w:r>
        <w:t xml:space="preserve"> Rédacteur du rapport : Nicolas Reitz</w:t>
      </w:r>
    </w:p>
  </w:footnote>
  <w:footnote w:id="2">
    <w:p w14:paraId="5D45E346" w14:textId="5A8A78CF" w:rsidR="00F31FBF" w:rsidRPr="0064378A" w:rsidRDefault="00F31FBF">
      <w:pPr>
        <w:pStyle w:val="Notedebasdepage"/>
      </w:pPr>
      <w:r>
        <w:rPr>
          <w:rStyle w:val="Marquenotebasdepage"/>
        </w:rPr>
        <w:footnoteRef/>
      </w:r>
      <w:r>
        <w:t xml:space="preserve"> IE 8 et +</w:t>
      </w:r>
    </w:p>
  </w:footnote>
  <w:footnote w:id="3">
    <w:p w14:paraId="589BF2F5" w14:textId="7198682F" w:rsidR="00F31FBF" w:rsidRPr="0064378A" w:rsidRDefault="00F31FBF">
      <w:pPr>
        <w:pStyle w:val="Notedebasdepage"/>
      </w:pPr>
      <w:r>
        <w:rPr>
          <w:rStyle w:val="Marquenotebasdepage"/>
        </w:rPr>
        <w:footnoteRef/>
      </w:r>
      <w:r>
        <w:t xml:space="preserve"> Firefox v10 et +</w:t>
      </w:r>
    </w:p>
  </w:footnote>
  <w:footnote w:id="4">
    <w:p w14:paraId="70A11B60" w14:textId="023EBAB9" w:rsidR="00F31FBF" w:rsidRPr="00A73816" w:rsidRDefault="00F31FBF">
      <w:pPr>
        <w:pStyle w:val="Notedebasdepage"/>
      </w:pPr>
      <w:r>
        <w:rPr>
          <w:rStyle w:val="Marquenotebasdepage"/>
        </w:rPr>
        <w:footnoteRef/>
      </w:r>
      <w:r>
        <w:t xml:space="preserve"> Format d’enregistrement par défaut de Photoshop</w:t>
      </w:r>
    </w:p>
  </w:footnote>
  <w:footnote w:id="5">
    <w:p w14:paraId="2FF17AE5" w14:textId="49E569A6" w:rsidR="00F31FBF" w:rsidRPr="00391DAE" w:rsidRDefault="00F31FBF">
      <w:pPr>
        <w:pStyle w:val="Notedebasdepage"/>
      </w:pPr>
      <w:r>
        <w:rPr>
          <w:rStyle w:val="Marquenotebasdepage"/>
        </w:rPr>
        <w:footnoteRef/>
      </w:r>
      <w:r>
        <w:t xml:space="preserve"> Red Green Blue Alpha ; la particule Alpha gère la transparence</w:t>
      </w:r>
    </w:p>
  </w:footnote>
  <w:footnote w:id="6">
    <w:p w14:paraId="41694959" w14:textId="56850D7E" w:rsidR="00F31FBF" w:rsidRPr="009F28BE" w:rsidRDefault="00F31FBF">
      <w:pPr>
        <w:pStyle w:val="Notedebasdepage"/>
      </w:pPr>
      <w:r>
        <w:rPr>
          <w:rStyle w:val="Marquenotebasdepage"/>
        </w:rPr>
        <w:footnoteRef/>
      </w:r>
      <w:r>
        <w:t xml:space="preserve"> HTC est l’extension d’un fichier qui permet la création d’un style CSS</w:t>
      </w:r>
    </w:p>
  </w:footnote>
  <w:footnote w:id="7">
    <w:p w14:paraId="6408B78C" w14:textId="039A78A8" w:rsidR="00F31FBF" w:rsidRDefault="00F31FBF">
      <w:pPr>
        <w:pStyle w:val="Notedebasdepage"/>
      </w:pPr>
      <w:r>
        <w:rPr>
          <w:rStyle w:val="Marquenotebasdepage"/>
        </w:rPr>
        <w:footnoteRef/>
      </w:r>
      <w:r>
        <w:t xml:space="preserve"> Les hacks CSS sont prévus pour pallier aux déficiences de la gamme Internet Explorer. Le hack le plus répandu est « !important »</w:t>
      </w:r>
    </w:p>
  </w:footnote>
  <w:footnote w:id="8">
    <w:p w14:paraId="5E76B93F" w14:textId="77777777" w:rsidR="00F31FBF" w:rsidRPr="00B953D3" w:rsidRDefault="00F31FBF" w:rsidP="002454BE">
      <w:pPr>
        <w:pStyle w:val="Notedebasdepage"/>
        <w:rPr>
          <w:lang w:val="fr-CH"/>
        </w:rPr>
      </w:pPr>
      <w:r>
        <w:rPr>
          <w:rStyle w:val="Marquenotebasdepage"/>
        </w:rPr>
        <w:footnoteRef/>
      </w:r>
      <w:r>
        <w:t xml:space="preserve"> </w:t>
      </w:r>
      <w:r>
        <w:rPr>
          <w:lang w:val="fr-CH"/>
        </w:rPr>
        <w:t>Représente du JavaScript intrusif (bloquant)</w:t>
      </w:r>
    </w:p>
  </w:footnote>
  <w:footnote w:id="9">
    <w:p w14:paraId="0BAD9D8D" w14:textId="77777777" w:rsidR="00F31FBF" w:rsidRPr="00A836C6" w:rsidRDefault="00F31FBF" w:rsidP="002454BE">
      <w:pPr>
        <w:pStyle w:val="Notedebasdepage"/>
      </w:pPr>
      <w:r>
        <w:rPr>
          <w:rStyle w:val="Marquenotebasdepage"/>
        </w:rPr>
        <w:footnoteRef/>
      </w:r>
      <w:r>
        <w:t xml:space="preserve"> Un élément formulaire fonctionne avec le JavaScript désactivé</w:t>
      </w:r>
    </w:p>
  </w:footnote>
  <w:footnote w:id="10">
    <w:p w14:paraId="1E81E0C6" w14:textId="77777777" w:rsidR="00F31FBF" w:rsidRPr="00055E01" w:rsidRDefault="00F31FBF" w:rsidP="002454BE">
      <w:pPr>
        <w:pStyle w:val="Notedebasdepage"/>
        <w:rPr>
          <w:lang w:val="fr-CH"/>
        </w:rPr>
      </w:pPr>
      <w:r>
        <w:rPr>
          <w:rStyle w:val="Marquenotebasdepage"/>
        </w:rPr>
        <w:footnoteRef/>
      </w:r>
      <w:r>
        <w:t xml:space="preserve"> </w:t>
      </w:r>
      <w:r>
        <w:rPr>
          <w:lang w:val="fr-CH"/>
        </w:rPr>
        <w:t>Les weakreferences sont assimilables à des pointeurs</w:t>
      </w:r>
    </w:p>
  </w:footnote>
  <w:footnote w:id="11">
    <w:p w14:paraId="3D06A885" w14:textId="77777777" w:rsidR="00F31FBF" w:rsidRDefault="00F31FBF" w:rsidP="001B69E4">
      <w:pPr>
        <w:pStyle w:val="Notedebasdepage"/>
      </w:pPr>
      <w:r>
        <w:rPr>
          <w:rStyle w:val="Marquenotebasdepage"/>
        </w:rPr>
        <w:footnoteRef/>
      </w:r>
      <w:r>
        <w:t xml:space="preserve"> Internet Explorer 7 et plus, Firefox, Opera,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16B56" w14:textId="77777777" w:rsidR="00F31FBF" w:rsidRDefault="00F31FBF">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91C93" w14:textId="77777777" w:rsidR="00F31FBF" w:rsidRDefault="00F31FBF">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0E17A" w14:textId="77777777" w:rsidR="00F31FBF" w:rsidRDefault="00F31FBF">
    <w:pPr>
      <w:pStyle w:val="En-tt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F31FBF" w:rsidRPr="00B6636A" w:rsidRDefault="00F31FBF"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E48"/>
    <w:rsid w:val="000523F6"/>
    <w:rsid w:val="00053AD3"/>
    <w:rsid w:val="000559FF"/>
    <w:rsid w:val="00055E01"/>
    <w:rsid w:val="00071FBF"/>
    <w:rsid w:val="000755E0"/>
    <w:rsid w:val="00076B6A"/>
    <w:rsid w:val="00083BD9"/>
    <w:rsid w:val="0008478F"/>
    <w:rsid w:val="000923A1"/>
    <w:rsid w:val="000965EE"/>
    <w:rsid w:val="000A3872"/>
    <w:rsid w:val="000A56CB"/>
    <w:rsid w:val="000B0130"/>
    <w:rsid w:val="000B217D"/>
    <w:rsid w:val="000B7864"/>
    <w:rsid w:val="000C23E2"/>
    <w:rsid w:val="000C4E9D"/>
    <w:rsid w:val="000D0164"/>
    <w:rsid w:val="000D08C3"/>
    <w:rsid w:val="000D194B"/>
    <w:rsid w:val="000E6DA2"/>
    <w:rsid w:val="000F0878"/>
    <w:rsid w:val="000F3F8A"/>
    <w:rsid w:val="000F7C0F"/>
    <w:rsid w:val="00103560"/>
    <w:rsid w:val="00105139"/>
    <w:rsid w:val="00117F83"/>
    <w:rsid w:val="00120576"/>
    <w:rsid w:val="00122B23"/>
    <w:rsid w:val="00123041"/>
    <w:rsid w:val="001248BD"/>
    <w:rsid w:val="00135A8B"/>
    <w:rsid w:val="00137FAA"/>
    <w:rsid w:val="00140618"/>
    <w:rsid w:val="0014629F"/>
    <w:rsid w:val="00162807"/>
    <w:rsid w:val="001653B1"/>
    <w:rsid w:val="00167E3A"/>
    <w:rsid w:val="00172BDA"/>
    <w:rsid w:val="001744E1"/>
    <w:rsid w:val="001822E0"/>
    <w:rsid w:val="00183546"/>
    <w:rsid w:val="00195488"/>
    <w:rsid w:val="001A3C8B"/>
    <w:rsid w:val="001B69E4"/>
    <w:rsid w:val="001C63F2"/>
    <w:rsid w:val="001D21B5"/>
    <w:rsid w:val="001E30A1"/>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5348A"/>
    <w:rsid w:val="00254601"/>
    <w:rsid w:val="00255515"/>
    <w:rsid w:val="00264845"/>
    <w:rsid w:val="002666B4"/>
    <w:rsid w:val="00266F0D"/>
    <w:rsid w:val="00271FB3"/>
    <w:rsid w:val="00281C49"/>
    <w:rsid w:val="00284841"/>
    <w:rsid w:val="002C5689"/>
    <w:rsid w:val="002C6C03"/>
    <w:rsid w:val="002D7BDB"/>
    <w:rsid w:val="002F2BC7"/>
    <w:rsid w:val="002F42D1"/>
    <w:rsid w:val="002F69DF"/>
    <w:rsid w:val="00307352"/>
    <w:rsid w:val="00313E28"/>
    <w:rsid w:val="003200B2"/>
    <w:rsid w:val="003277F6"/>
    <w:rsid w:val="00327F5C"/>
    <w:rsid w:val="00331E67"/>
    <w:rsid w:val="003336C7"/>
    <w:rsid w:val="003370DF"/>
    <w:rsid w:val="00342087"/>
    <w:rsid w:val="00355B8D"/>
    <w:rsid w:val="00362638"/>
    <w:rsid w:val="00362B61"/>
    <w:rsid w:val="003713B5"/>
    <w:rsid w:val="00374F8E"/>
    <w:rsid w:val="00377931"/>
    <w:rsid w:val="00382039"/>
    <w:rsid w:val="00384E88"/>
    <w:rsid w:val="00391042"/>
    <w:rsid w:val="00391DAE"/>
    <w:rsid w:val="003A0299"/>
    <w:rsid w:val="003B0C58"/>
    <w:rsid w:val="003B44EE"/>
    <w:rsid w:val="003C17EF"/>
    <w:rsid w:val="003C298C"/>
    <w:rsid w:val="003C54FE"/>
    <w:rsid w:val="003C7397"/>
    <w:rsid w:val="003D22CA"/>
    <w:rsid w:val="003D2474"/>
    <w:rsid w:val="003D665C"/>
    <w:rsid w:val="003D6CBB"/>
    <w:rsid w:val="003D7050"/>
    <w:rsid w:val="003D7C9D"/>
    <w:rsid w:val="003E2F7D"/>
    <w:rsid w:val="003E5536"/>
    <w:rsid w:val="003E721E"/>
    <w:rsid w:val="003E7B26"/>
    <w:rsid w:val="003F4428"/>
    <w:rsid w:val="003F7954"/>
    <w:rsid w:val="003F7F69"/>
    <w:rsid w:val="00411390"/>
    <w:rsid w:val="004178BD"/>
    <w:rsid w:val="004206E1"/>
    <w:rsid w:val="004272B6"/>
    <w:rsid w:val="0043540F"/>
    <w:rsid w:val="00437FBD"/>
    <w:rsid w:val="00442A23"/>
    <w:rsid w:val="004436F5"/>
    <w:rsid w:val="00443EF0"/>
    <w:rsid w:val="00443EF4"/>
    <w:rsid w:val="00446EFC"/>
    <w:rsid w:val="00450AA5"/>
    <w:rsid w:val="004552B7"/>
    <w:rsid w:val="00460315"/>
    <w:rsid w:val="00470F02"/>
    <w:rsid w:val="00471F3C"/>
    <w:rsid w:val="00475806"/>
    <w:rsid w:val="0047713C"/>
    <w:rsid w:val="00483286"/>
    <w:rsid w:val="00484E37"/>
    <w:rsid w:val="004924C7"/>
    <w:rsid w:val="0049409A"/>
    <w:rsid w:val="004A06CF"/>
    <w:rsid w:val="004A2B88"/>
    <w:rsid w:val="004A42E4"/>
    <w:rsid w:val="004B1B6E"/>
    <w:rsid w:val="004B3744"/>
    <w:rsid w:val="004B6D29"/>
    <w:rsid w:val="004C02E2"/>
    <w:rsid w:val="004C173F"/>
    <w:rsid w:val="004D0F90"/>
    <w:rsid w:val="004D5DDB"/>
    <w:rsid w:val="004E0327"/>
    <w:rsid w:val="004E04E6"/>
    <w:rsid w:val="004F1ABA"/>
    <w:rsid w:val="005015C9"/>
    <w:rsid w:val="00503E7C"/>
    <w:rsid w:val="005107F1"/>
    <w:rsid w:val="00511031"/>
    <w:rsid w:val="00512589"/>
    <w:rsid w:val="0051341E"/>
    <w:rsid w:val="00522651"/>
    <w:rsid w:val="00531B5C"/>
    <w:rsid w:val="00534736"/>
    <w:rsid w:val="00534995"/>
    <w:rsid w:val="00552D19"/>
    <w:rsid w:val="0056724A"/>
    <w:rsid w:val="00572837"/>
    <w:rsid w:val="00575C0A"/>
    <w:rsid w:val="0057657A"/>
    <w:rsid w:val="005766AE"/>
    <w:rsid w:val="00580B99"/>
    <w:rsid w:val="00581A5D"/>
    <w:rsid w:val="00582281"/>
    <w:rsid w:val="005867A2"/>
    <w:rsid w:val="00591A00"/>
    <w:rsid w:val="00597C76"/>
    <w:rsid w:val="005A5857"/>
    <w:rsid w:val="005A6685"/>
    <w:rsid w:val="005A6CBE"/>
    <w:rsid w:val="005B0FF3"/>
    <w:rsid w:val="005B1F3B"/>
    <w:rsid w:val="005B5C29"/>
    <w:rsid w:val="005C042B"/>
    <w:rsid w:val="005C119A"/>
    <w:rsid w:val="005D0EB3"/>
    <w:rsid w:val="005D23DA"/>
    <w:rsid w:val="005D3014"/>
    <w:rsid w:val="005D30CC"/>
    <w:rsid w:val="005D5A70"/>
    <w:rsid w:val="005E5978"/>
    <w:rsid w:val="005F620E"/>
    <w:rsid w:val="005F6DEE"/>
    <w:rsid w:val="006005C8"/>
    <w:rsid w:val="00603987"/>
    <w:rsid w:val="00605201"/>
    <w:rsid w:val="006121DF"/>
    <w:rsid w:val="006230C7"/>
    <w:rsid w:val="00627AEC"/>
    <w:rsid w:val="00640171"/>
    <w:rsid w:val="00640900"/>
    <w:rsid w:val="006432E0"/>
    <w:rsid w:val="0064378A"/>
    <w:rsid w:val="006519DB"/>
    <w:rsid w:val="0065687A"/>
    <w:rsid w:val="006645C9"/>
    <w:rsid w:val="00674EFA"/>
    <w:rsid w:val="00675B7A"/>
    <w:rsid w:val="00675C31"/>
    <w:rsid w:val="0068002F"/>
    <w:rsid w:val="006934E3"/>
    <w:rsid w:val="006A0512"/>
    <w:rsid w:val="006A0B29"/>
    <w:rsid w:val="006C0834"/>
    <w:rsid w:val="006C09B6"/>
    <w:rsid w:val="006C590A"/>
    <w:rsid w:val="006D0419"/>
    <w:rsid w:val="006D13E4"/>
    <w:rsid w:val="006D2A65"/>
    <w:rsid w:val="006D2A6E"/>
    <w:rsid w:val="006D308B"/>
    <w:rsid w:val="006D339F"/>
    <w:rsid w:val="006E43A2"/>
    <w:rsid w:val="006F47BD"/>
    <w:rsid w:val="006F7193"/>
    <w:rsid w:val="007012FB"/>
    <w:rsid w:val="00704366"/>
    <w:rsid w:val="00705C57"/>
    <w:rsid w:val="00711FAC"/>
    <w:rsid w:val="007166B9"/>
    <w:rsid w:val="00726BC6"/>
    <w:rsid w:val="00730D2F"/>
    <w:rsid w:val="00731812"/>
    <w:rsid w:val="00734D0B"/>
    <w:rsid w:val="00735A94"/>
    <w:rsid w:val="00737E60"/>
    <w:rsid w:val="00741D3C"/>
    <w:rsid w:val="0074549D"/>
    <w:rsid w:val="00747DCD"/>
    <w:rsid w:val="0075429B"/>
    <w:rsid w:val="007616D3"/>
    <w:rsid w:val="00761C23"/>
    <w:rsid w:val="007706F0"/>
    <w:rsid w:val="00771E87"/>
    <w:rsid w:val="007733E8"/>
    <w:rsid w:val="007735EC"/>
    <w:rsid w:val="007752A0"/>
    <w:rsid w:val="007848DF"/>
    <w:rsid w:val="00786580"/>
    <w:rsid w:val="00787EC0"/>
    <w:rsid w:val="00793A67"/>
    <w:rsid w:val="007A48D4"/>
    <w:rsid w:val="007C7BC8"/>
    <w:rsid w:val="007E42AF"/>
    <w:rsid w:val="007F007D"/>
    <w:rsid w:val="007F0337"/>
    <w:rsid w:val="007F6142"/>
    <w:rsid w:val="00820D06"/>
    <w:rsid w:val="008242AD"/>
    <w:rsid w:val="008246B3"/>
    <w:rsid w:val="00830A15"/>
    <w:rsid w:val="00840748"/>
    <w:rsid w:val="0086764E"/>
    <w:rsid w:val="00873554"/>
    <w:rsid w:val="0087394A"/>
    <w:rsid w:val="00875F8F"/>
    <w:rsid w:val="008900F5"/>
    <w:rsid w:val="008904FF"/>
    <w:rsid w:val="00894563"/>
    <w:rsid w:val="008C02EB"/>
    <w:rsid w:val="008C4A56"/>
    <w:rsid w:val="008D001E"/>
    <w:rsid w:val="008D0AB8"/>
    <w:rsid w:val="008D7449"/>
    <w:rsid w:val="008E0393"/>
    <w:rsid w:val="008E35DD"/>
    <w:rsid w:val="008E57A9"/>
    <w:rsid w:val="008F3AEB"/>
    <w:rsid w:val="00905331"/>
    <w:rsid w:val="00913200"/>
    <w:rsid w:val="009214A2"/>
    <w:rsid w:val="00925D1A"/>
    <w:rsid w:val="00957E1A"/>
    <w:rsid w:val="009604E3"/>
    <w:rsid w:val="00971B03"/>
    <w:rsid w:val="009751BE"/>
    <w:rsid w:val="00977452"/>
    <w:rsid w:val="00977A1B"/>
    <w:rsid w:val="009802F1"/>
    <w:rsid w:val="0098238B"/>
    <w:rsid w:val="00982C16"/>
    <w:rsid w:val="009842C2"/>
    <w:rsid w:val="0098575C"/>
    <w:rsid w:val="009866E6"/>
    <w:rsid w:val="009B309F"/>
    <w:rsid w:val="009C32A2"/>
    <w:rsid w:val="009C5990"/>
    <w:rsid w:val="009C6740"/>
    <w:rsid w:val="009C7851"/>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50B21"/>
    <w:rsid w:val="00A62D7A"/>
    <w:rsid w:val="00A66942"/>
    <w:rsid w:val="00A7032B"/>
    <w:rsid w:val="00A73816"/>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4219"/>
    <w:rsid w:val="00AF73AF"/>
    <w:rsid w:val="00B01768"/>
    <w:rsid w:val="00B0256D"/>
    <w:rsid w:val="00B1372C"/>
    <w:rsid w:val="00B21CE3"/>
    <w:rsid w:val="00B44933"/>
    <w:rsid w:val="00B51388"/>
    <w:rsid w:val="00B51DBA"/>
    <w:rsid w:val="00B56A9B"/>
    <w:rsid w:val="00B57B55"/>
    <w:rsid w:val="00B61814"/>
    <w:rsid w:val="00B6636A"/>
    <w:rsid w:val="00B67103"/>
    <w:rsid w:val="00B76FE7"/>
    <w:rsid w:val="00B77846"/>
    <w:rsid w:val="00B830AE"/>
    <w:rsid w:val="00B87AB2"/>
    <w:rsid w:val="00B90EE0"/>
    <w:rsid w:val="00B918F8"/>
    <w:rsid w:val="00B93354"/>
    <w:rsid w:val="00B936D9"/>
    <w:rsid w:val="00B953D3"/>
    <w:rsid w:val="00BA1CAA"/>
    <w:rsid w:val="00BA4FF6"/>
    <w:rsid w:val="00BA7043"/>
    <w:rsid w:val="00BA769C"/>
    <w:rsid w:val="00BA78FE"/>
    <w:rsid w:val="00BB0A87"/>
    <w:rsid w:val="00BB2339"/>
    <w:rsid w:val="00BB70BF"/>
    <w:rsid w:val="00BC1418"/>
    <w:rsid w:val="00BC5206"/>
    <w:rsid w:val="00BD3B28"/>
    <w:rsid w:val="00BD736B"/>
    <w:rsid w:val="00BF1465"/>
    <w:rsid w:val="00C136EF"/>
    <w:rsid w:val="00C17EC0"/>
    <w:rsid w:val="00C345AA"/>
    <w:rsid w:val="00C364CD"/>
    <w:rsid w:val="00C36570"/>
    <w:rsid w:val="00C36CE7"/>
    <w:rsid w:val="00C65D5C"/>
    <w:rsid w:val="00C764E9"/>
    <w:rsid w:val="00C826EA"/>
    <w:rsid w:val="00C8314B"/>
    <w:rsid w:val="00C874CB"/>
    <w:rsid w:val="00C93638"/>
    <w:rsid w:val="00C95755"/>
    <w:rsid w:val="00CB1C77"/>
    <w:rsid w:val="00CC5BC4"/>
    <w:rsid w:val="00CD179F"/>
    <w:rsid w:val="00CD334D"/>
    <w:rsid w:val="00CE51A7"/>
    <w:rsid w:val="00CF1922"/>
    <w:rsid w:val="00CF67C8"/>
    <w:rsid w:val="00CF68B3"/>
    <w:rsid w:val="00D01C65"/>
    <w:rsid w:val="00D130C8"/>
    <w:rsid w:val="00D24E3D"/>
    <w:rsid w:val="00D254D1"/>
    <w:rsid w:val="00D25668"/>
    <w:rsid w:val="00D2694C"/>
    <w:rsid w:val="00D26DF2"/>
    <w:rsid w:val="00D3061D"/>
    <w:rsid w:val="00D35167"/>
    <w:rsid w:val="00D352FB"/>
    <w:rsid w:val="00D35AB0"/>
    <w:rsid w:val="00D50FBA"/>
    <w:rsid w:val="00D57C1E"/>
    <w:rsid w:val="00D751DE"/>
    <w:rsid w:val="00D86134"/>
    <w:rsid w:val="00D86DCF"/>
    <w:rsid w:val="00D90559"/>
    <w:rsid w:val="00D929E1"/>
    <w:rsid w:val="00D9439A"/>
    <w:rsid w:val="00D95E9E"/>
    <w:rsid w:val="00DB35AC"/>
    <w:rsid w:val="00DB36E4"/>
    <w:rsid w:val="00DC5065"/>
    <w:rsid w:val="00DD0831"/>
    <w:rsid w:val="00DD5979"/>
    <w:rsid w:val="00DD64B2"/>
    <w:rsid w:val="00DE0C3B"/>
    <w:rsid w:val="00DF566D"/>
    <w:rsid w:val="00E14EE9"/>
    <w:rsid w:val="00E15337"/>
    <w:rsid w:val="00E20C7C"/>
    <w:rsid w:val="00E24494"/>
    <w:rsid w:val="00E301AA"/>
    <w:rsid w:val="00E3737B"/>
    <w:rsid w:val="00E40DA2"/>
    <w:rsid w:val="00E46D4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6460"/>
    <w:rsid w:val="00F16508"/>
    <w:rsid w:val="00F20EAE"/>
    <w:rsid w:val="00F23362"/>
    <w:rsid w:val="00F24DBC"/>
    <w:rsid w:val="00F27D00"/>
    <w:rsid w:val="00F31FBF"/>
    <w:rsid w:val="00F37954"/>
    <w:rsid w:val="00F4041C"/>
    <w:rsid w:val="00F41D8E"/>
    <w:rsid w:val="00F560A5"/>
    <w:rsid w:val="00F62B35"/>
    <w:rsid w:val="00F750D2"/>
    <w:rsid w:val="00F76731"/>
    <w:rsid w:val="00F776F1"/>
    <w:rsid w:val="00F95341"/>
    <w:rsid w:val="00F95AFD"/>
    <w:rsid w:val="00F972E6"/>
    <w:rsid w:val="00FA0284"/>
    <w:rsid w:val="00FA306E"/>
    <w:rsid w:val="00FC42B6"/>
    <w:rsid w:val="00FC4373"/>
    <w:rsid w:val="00FC6A77"/>
    <w:rsid w:val="00FD55C7"/>
    <w:rsid w:val="00FD6786"/>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diagramData" Target="diagrams/data1.xml"/><Relationship Id="rId28" Type="http://schemas.openxmlformats.org/officeDocument/2006/relationships/diagramLayout" Target="diagrams/layout1.xml"/><Relationship Id="rId2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Colors" Target="diagrams/colors1.xml"/><Relationship Id="rId31" Type="http://schemas.microsoft.com/office/2007/relationships/diagramDrawing" Target="diagrams/drawing1.xml"/><Relationship Id="rId32" Type="http://schemas.openxmlformats.org/officeDocument/2006/relationships/header" Target="header4.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4.xml"/><Relationship Id="rId34" Type="http://schemas.openxmlformats.org/officeDocument/2006/relationships/footer" Target="footer5.xml"/><Relationship Id="rId35" Type="http://schemas.openxmlformats.org/officeDocument/2006/relationships/footer" Target="footer6.xm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pt>
    <dgm:pt modelId="{ABEC91A3-B1CC-114F-AE8A-501772718F4D}" type="sibTrans" cxnId="{E90A9FFD-9A55-A44E-9ED8-EB3B0011FA56}">
      <dgm:prSet/>
      <dgm:spPr/>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pt>
    <dgm:pt modelId="{C0728CC3-7D67-674B-8AF4-70E8A7E4839C}" type="sibTrans" cxnId="{D799C780-A540-9747-9F6B-D59587D2C7A9}">
      <dgm:prSet/>
      <dgm:spPr/>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pt>
    <dgm:pt modelId="{5B1EA9A7-051F-194F-9159-B0313461C26A}" type="sibTrans" cxnId="{70E02019-86E8-A746-8A1D-01A7934229EF}">
      <dgm:prSet/>
      <dgm:spPr/>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4485C78A-981F-AB4F-BF3C-2076D564B778}" srcId="{23F9CDD6-2C0F-F04B-AB6B-FD497D4AD0D0}" destId="{8CC71D42-6358-A842-B068-99E017A74FBA}" srcOrd="1" destOrd="0" parTransId="{94A9183B-2BF7-3D40-863A-23B9E86E079A}" sibTransId="{098F1A95-30B0-D24B-91DE-47F5858E68B3}"/>
    <dgm:cxn modelId="{83E5A64A-A2A4-964E-B0C8-A0C705764736}" type="presOf" srcId="{7B20C80D-DF0A-BE47-A6AF-CA88B54F9981}" destId="{947E9781-F113-094E-A1C9-92DA06BDF040}" srcOrd="0" destOrd="0" presId="urn:microsoft.com/office/officeart/2005/8/layout/hProcess4"/>
    <dgm:cxn modelId="{730C077D-DB7B-E04E-B4FD-80E3DB5D9418}" type="presOf" srcId="{6C3AD7FE-C640-6D42-8D31-7F5FE9CDE69A}" destId="{42808068-153D-684B-B157-365AD788B3AA}" srcOrd="0" destOrd="5" presId="urn:microsoft.com/office/officeart/2005/8/layout/hProcess4"/>
    <dgm:cxn modelId="{4E5AA099-CA32-5A40-BD58-D1BA45995AAF}" srcId="{59300251-FFC4-664A-A7D6-5690FF17C865}" destId="{89697882-50CC-C24E-820F-A0D80974F170}" srcOrd="0" destOrd="0" parTransId="{153D8CB8-DB42-6042-A37B-42E6F4C8F173}" sibTransId="{D1FE3534-D021-D640-A9A6-D5A6B97BB003}"/>
    <dgm:cxn modelId="{D799C780-A540-9747-9F6B-D59587D2C7A9}" srcId="{24BCA07E-7237-F844-81D7-56C5B3DF2E82}" destId="{1B286052-1EEF-7F4A-A9F7-49B4A4B1FE6B}" srcOrd="0" destOrd="0" parTransId="{8C4CC7DB-98E1-584A-9F7C-91AACC97D0F6}" sibTransId="{C0728CC3-7D67-674B-8AF4-70E8A7E4839C}"/>
    <dgm:cxn modelId="{9C38A5D2-EBD8-694C-8289-743113084621}" srcId="{7C25FBD8-159C-5C41-8612-E0184D99598B}" destId="{24BCA07E-7237-F844-81D7-56C5B3DF2E82}" srcOrd="0" destOrd="0" parTransId="{9858D11C-407C-DB4A-8DB2-FF9FD8F5139C}" sibTransId="{ECFC9EB5-55AD-0542-989D-D07134A4C0C4}"/>
    <dgm:cxn modelId="{AA4639C3-8B3A-AF43-A786-480494C92BAF}" srcId="{7B20C80D-DF0A-BE47-A6AF-CA88B54F9981}" destId="{DFB0EBCA-2C5A-F240-8B60-870291E3ED4E}" srcOrd="3" destOrd="0" parTransId="{2E52D3C0-9884-E647-9BE8-1E506FF5F5EA}" sibTransId="{97C01F8B-24FC-2E4C-99B1-EA689DC17751}"/>
    <dgm:cxn modelId="{ED33A50D-522A-1840-BD03-C5F728E067CE}" type="presOf" srcId="{5C4F1822-F2CD-E24D-9AD3-9A8196E2CBFA}" destId="{72E4A423-CB32-E341-8652-115029C92DAB}" srcOrd="1" destOrd="2" presId="urn:microsoft.com/office/officeart/2005/8/layout/hProcess4"/>
    <dgm:cxn modelId="{F6C5918F-5D01-AF46-9D1C-4788B38C0084}" type="presOf" srcId="{4B8A68BE-680F-9845-9EA9-5BA097D378F8}" destId="{42808068-153D-684B-B157-365AD788B3AA}" srcOrd="0" destOrd="7" presId="urn:microsoft.com/office/officeart/2005/8/layout/hProcess4"/>
    <dgm:cxn modelId="{BBF45457-47E4-7F4A-A890-CCC0C36BE22F}" type="presOf" srcId="{1B286052-1EEF-7F4A-A9F7-49B4A4B1FE6B}" destId="{ECCAC7E7-F01C-DE41-86B5-2C44850D7467}" srcOrd="0" destOrd="0" presId="urn:microsoft.com/office/officeart/2005/8/layout/hProcess4"/>
    <dgm:cxn modelId="{62CC51DD-DB95-8746-807A-886AF9E63140}" type="presOf" srcId="{89697882-50CC-C24E-820F-A0D80974F170}" destId="{E7B9F50C-B154-BF4C-83A1-E1647E79F8CD}" srcOrd="1" destOrd="3" presId="urn:microsoft.com/office/officeart/2005/8/layout/hProcess4"/>
    <dgm:cxn modelId="{02624B2D-56AD-954A-83FC-0110E39B2B0D}" type="presOf" srcId="{1B286052-1EEF-7F4A-A9F7-49B4A4B1FE6B}" destId="{5A7619D8-4D0B-A34B-BAD3-52CE02278EC3}" srcOrd="1" destOrd="0" presId="urn:microsoft.com/office/officeart/2005/8/layout/hProcess4"/>
    <dgm:cxn modelId="{D7C45660-2C18-3541-8513-1EE535C19B03}" type="presOf" srcId="{59300251-FFC4-664A-A7D6-5690FF17C865}" destId="{E7B9F50C-B154-BF4C-83A1-E1647E79F8CD}" srcOrd="1" destOrd="2" presId="urn:microsoft.com/office/officeart/2005/8/layout/hProcess4"/>
    <dgm:cxn modelId="{4DBC77AB-2C2C-6E4A-8940-BDBCEBC3E79D}" type="presOf" srcId="{DFB0EBCA-2C5A-F240-8B60-870291E3ED4E}" destId="{E7B9F50C-B154-BF4C-83A1-E1647E79F8CD}" srcOrd="1" destOrd="6"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A4CB3D21-DB9C-824B-8A6E-48778E78B78A}" srcId="{7C25FBD8-159C-5C41-8612-E0184D99598B}" destId="{7B20C80D-DF0A-BE47-A6AF-CA88B54F9981}" srcOrd="2" destOrd="0" parTransId="{F1CD6276-F8B8-2342-B8CC-2C8D88980DF5}" sibTransId="{FEF81953-AFF0-5249-8B02-16FEBE2ECE18}"/>
    <dgm:cxn modelId="{A9926085-2622-7A4A-8CD8-17A3838886D3}" type="presOf" srcId="{ECB50ECF-2250-6F46-BE3C-BCE4F6B29337}" destId="{E7B9F50C-B154-BF4C-83A1-E1647E79F8CD}" srcOrd="1" destOrd="1" presId="urn:microsoft.com/office/officeart/2005/8/layout/hProcess4"/>
    <dgm:cxn modelId="{7E85EFE3-473D-5C42-90A0-1EE1670C6871}" type="presOf" srcId="{9798964F-F200-CA43-90DB-00B3064C3E02}" destId="{42808068-153D-684B-B157-365AD788B3AA}" srcOrd="0" destOrd="0" presId="urn:microsoft.com/office/officeart/2005/8/layout/hProcess4"/>
    <dgm:cxn modelId="{33ED4511-1A99-4D4C-BF8B-672A51679A16}" srcId="{7B20C80D-DF0A-BE47-A6AF-CA88B54F9981}" destId="{9798964F-F200-CA43-90DB-00B3064C3E02}" srcOrd="0" destOrd="0" parTransId="{A2276D5D-9AED-D64A-A809-7C7BE6DDD1E5}" sibTransId="{0ABAAF06-E32C-A64B-A149-54A4AD958361}"/>
    <dgm:cxn modelId="{066928EE-F6C4-2148-B0EF-1FD48C48BEEB}" type="presOf" srcId="{41096A3C-33DB-5749-B00C-9CB4E7789439}" destId="{42808068-153D-684B-B157-365AD788B3AA}" srcOrd="0" destOrd="4" presId="urn:microsoft.com/office/officeart/2005/8/layout/hProcess4"/>
    <dgm:cxn modelId="{7AAC6498-A945-3841-BE61-EEF2C5AE7C44}" type="presOf" srcId="{AB731C44-E28A-D34E-8954-3F705620A023}" destId="{5A7619D8-4D0B-A34B-BAD3-52CE02278EC3}" srcOrd="1" destOrd="1" presId="urn:microsoft.com/office/officeart/2005/8/layout/hProcess4"/>
    <dgm:cxn modelId="{9941216A-390E-D14D-B02D-1ABC0EFC5777}" type="presOf" srcId="{6C3AD7FE-C640-6D42-8D31-7F5FE9CDE69A}" destId="{E7B9F50C-B154-BF4C-83A1-E1647E79F8CD}" srcOrd="1" destOrd="5" presId="urn:microsoft.com/office/officeart/2005/8/layout/hProcess4"/>
    <dgm:cxn modelId="{E90A9FFD-9A55-A44E-9ED8-EB3B0011FA56}" srcId="{41096A3C-33DB-5749-B00C-9CB4E7789439}" destId="{6C3AD7FE-C640-6D42-8D31-7F5FE9CDE69A}" srcOrd="0" destOrd="0" parTransId="{6BB01C4D-2887-C545-9E2D-C62136CBCE69}" sibTransId="{ABEC91A3-B1CC-114F-AE8A-501772718F4D}"/>
    <dgm:cxn modelId="{0232A392-3163-904B-83EA-3FE0893E67E1}" type="presOf" srcId="{8CC71D42-6358-A842-B068-99E017A74FBA}" destId="{F21FF484-D408-3745-8D80-5C0D4BD3EE9D}" srcOrd="0" destOrd="1" presId="urn:microsoft.com/office/officeart/2005/8/layout/hProcess4"/>
    <dgm:cxn modelId="{064F2B50-75CE-A846-B5F7-68A93A482A81}" type="presOf" srcId="{A4538B2B-9E4D-414F-B8CD-5F2B62417294}" destId="{72E4A423-CB32-E341-8652-115029C92DAB}" srcOrd="1" destOrd="0" presId="urn:microsoft.com/office/officeart/2005/8/layout/hProcess4"/>
    <dgm:cxn modelId="{1219B274-B53B-3247-959C-E1B28C7E6F6E}" type="presOf" srcId="{9798964F-F200-CA43-90DB-00B3064C3E02}" destId="{E7B9F50C-B154-BF4C-83A1-E1647E79F8CD}" srcOrd="1" destOrd="0" presId="urn:microsoft.com/office/officeart/2005/8/layout/hProcess4"/>
    <dgm:cxn modelId="{791EE2A1-3605-424C-AEA7-E733DE27FE28}" type="presOf" srcId="{24BCA07E-7237-F844-81D7-56C5B3DF2E82}" destId="{4E18F627-62C1-B14A-BDFC-C7E2654F2EA7}" srcOrd="0" destOrd="0" presId="urn:microsoft.com/office/officeart/2005/8/layout/hProcess4"/>
    <dgm:cxn modelId="{2590E5A0-C82A-354C-85D1-E5362F9A73F7}" type="presOf" srcId="{8CC71D42-6358-A842-B068-99E017A74FBA}" destId="{72E4A423-CB32-E341-8652-115029C92DAB}" srcOrd="1" destOrd="1"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A3404887-ECAB-6146-9FD1-99DD8FC2C4CB}" type="presOf" srcId="{AB731C44-E28A-D34E-8954-3F705620A023}" destId="{ECCAC7E7-F01C-DE41-86B5-2C44850D7467}" srcOrd="0" destOrd="1" presId="urn:microsoft.com/office/officeart/2005/8/layout/hProcess4"/>
    <dgm:cxn modelId="{7B66285C-9ED0-1449-B737-72428C9A9C93}" type="presOf" srcId="{59300251-FFC4-664A-A7D6-5690FF17C865}" destId="{42808068-153D-684B-B157-365AD788B3AA}" srcOrd="0" destOrd="2"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3ABADFD2-0862-BE4D-976E-BE61F8CACDCD}" type="presOf" srcId="{A4538B2B-9E4D-414F-B8CD-5F2B62417294}" destId="{F21FF484-D408-3745-8D80-5C0D4BD3EE9D}" srcOrd="0" destOrd="0"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933C39BE-D940-E14A-9646-C38A0AE8FE23}" type="presOf" srcId="{23F9CDD6-2C0F-F04B-AB6B-FD497D4AD0D0}" destId="{2CE3B77D-4291-4249-80AC-C2CB1C7B25FC}" srcOrd="0" destOrd="0" presId="urn:microsoft.com/office/officeart/2005/8/layout/hProcess4"/>
    <dgm:cxn modelId="{15F28E54-1917-A14F-B036-05749B868777}" srcId="{9798964F-F200-CA43-90DB-00B3064C3E02}" destId="{ECB50ECF-2250-6F46-BE3C-BCE4F6B29337}" srcOrd="0" destOrd="0" parTransId="{A5B0427C-E5E0-8D4E-BAE8-50DE2ABCBF04}" sibTransId="{84B932D2-BAC2-4743-B26F-F4320B0F0B34}"/>
    <dgm:cxn modelId="{4937F84A-C37B-0542-A2B3-44534F854E6D}" type="presOf" srcId="{5C4F1822-F2CD-E24D-9AD3-9A8196E2CBFA}" destId="{F21FF484-D408-3745-8D80-5C0D4BD3EE9D}" srcOrd="0" destOrd="2"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4C303D88-7E43-874D-AF42-5FB944F54231}" type="presOf" srcId="{ECB50ECF-2250-6F46-BE3C-BCE4F6B29337}" destId="{42808068-153D-684B-B157-365AD788B3AA}" srcOrd="0" destOrd="1" presId="urn:microsoft.com/office/officeart/2005/8/layout/hProcess4"/>
    <dgm:cxn modelId="{7762DF4C-413C-7A47-A6EC-9BC8A4ACBD15}" srcId="{23F9CDD6-2C0F-F04B-AB6B-FD497D4AD0D0}" destId="{A4538B2B-9E4D-414F-B8CD-5F2B62417294}" srcOrd="0" destOrd="0" parTransId="{5D7027A1-18C8-8949-BFFC-760F4FC5E92E}" sibTransId="{920B0F40-24B9-4043-9604-7F24BE192E9F}"/>
    <dgm:cxn modelId="{68EC98B5-FF26-0D42-B322-1C9A745CD111}" type="presOf" srcId="{89697882-50CC-C24E-820F-A0D80974F170}" destId="{42808068-153D-684B-B157-365AD788B3AA}" srcOrd="0" destOrd="3" presId="urn:microsoft.com/office/officeart/2005/8/layout/hProcess4"/>
    <dgm:cxn modelId="{3D82BB12-3951-FD4D-B1D8-382830B71306}" type="presOf" srcId="{ECFC9EB5-55AD-0542-989D-D07134A4C0C4}" destId="{D0E21631-99A6-E649-9F7A-B50B0E6B69E6}" srcOrd="0" destOrd="0" presId="urn:microsoft.com/office/officeart/2005/8/layout/hProcess4"/>
    <dgm:cxn modelId="{2DD68725-C4EA-7E42-A23B-3B9A527BA7E3}" type="presOf" srcId="{4B8A68BE-680F-9845-9EA9-5BA097D378F8}" destId="{E7B9F50C-B154-BF4C-83A1-E1647E79F8CD}" srcOrd="1" destOrd="7"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C6281C05-4896-7949-9C21-693D4B388B21}" type="presOf" srcId="{41096A3C-33DB-5749-B00C-9CB4E7789439}" destId="{E7B9F50C-B154-BF4C-83A1-E1647E79F8CD}" srcOrd="1" destOrd="4" presId="urn:microsoft.com/office/officeart/2005/8/layout/hProcess4"/>
    <dgm:cxn modelId="{713AC5CD-8AF8-EA49-A071-E59CCAE429DD}" type="presOf" srcId="{39E3B7A4-3CA5-3C48-ABB3-49F2600EE865}" destId="{D6EE914E-5421-6542-9C57-E9B75B1BBBF6}" srcOrd="0" destOrd="0" presId="urn:microsoft.com/office/officeart/2005/8/layout/hProcess4"/>
    <dgm:cxn modelId="{D49B7E68-E587-1340-975C-7F88673CCB7D}" type="presOf" srcId="{DFB0EBCA-2C5A-F240-8B60-870291E3ED4E}" destId="{42808068-153D-684B-B157-365AD788B3AA}" srcOrd="0" destOrd="6" presId="urn:microsoft.com/office/officeart/2005/8/layout/hProcess4"/>
    <dgm:cxn modelId="{7C1DE495-1E5F-8A4E-9194-E640B0178721}" type="presOf" srcId="{7C25FBD8-159C-5C41-8612-E0184D99598B}" destId="{7693CC73-751A-164A-806A-812E8922A343}" srcOrd="0" destOrd="0" presId="urn:microsoft.com/office/officeart/2005/8/layout/hProcess4"/>
    <dgm:cxn modelId="{6759D261-D8B2-0D4A-A3CF-26AAB245B6D6}" type="presParOf" srcId="{7693CC73-751A-164A-806A-812E8922A343}" destId="{E240B9FE-6F96-F444-991E-F3ECF16E9C9B}" srcOrd="0" destOrd="0" presId="urn:microsoft.com/office/officeart/2005/8/layout/hProcess4"/>
    <dgm:cxn modelId="{C5598D66-A0AE-6D4C-BEA2-67979E3EE036}" type="presParOf" srcId="{7693CC73-751A-164A-806A-812E8922A343}" destId="{6529932C-AFD0-2549-AB62-76EC17EC6CAE}" srcOrd="1" destOrd="0" presId="urn:microsoft.com/office/officeart/2005/8/layout/hProcess4"/>
    <dgm:cxn modelId="{3173509A-46E9-4641-A6F7-4250D9F18A92}" type="presParOf" srcId="{7693CC73-751A-164A-806A-812E8922A343}" destId="{CD5EDD70-9CB2-4547-944A-08449BC1F7CF}" srcOrd="2" destOrd="0" presId="urn:microsoft.com/office/officeart/2005/8/layout/hProcess4"/>
    <dgm:cxn modelId="{EAEC759F-1F22-6E4A-828D-811277A24B01}" type="presParOf" srcId="{CD5EDD70-9CB2-4547-944A-08449BC1F7CF}" destId="{79A2FF8E-C91B-D445-8658-2C82D202B2D2}" srcOrd="0" destOrd="0" presId="urn:microsoft.com/office/officeart/2005/8/layout/hProcess4"/>
    <dgm:cxn modelId="{58461DE9-212C-A942-B053-FBE9035437E2}" type="presParOf" srcId="{79A2FF8E-C91B-D445-8658-2C82D202B2D2}" destId="{4FE2D021-60DA-3341-98C9-122D68FB55EF}" srcOrd="0" destOrd="0" presId="urn:microsoft.com/office/officeart/2005/8/layout/hProcess4"/>
    <dgm:cxn modelId="{EC4AD511-AF67-5E4F-AA34-8BF9FDF9E876}" type="presParOf" srcId="{79A2FF8E-C91B-D445-8658-2C82D202B2D2}" destId="{ECCAC7E7-F01C-DE41-86B5-2C44850D7467}" srcOrd="1" destOrd="0" presId="urn:microsoft.com/office/officeart/2005/8/layout/hProcess4"/>
    <dgm:cxn modelId="{2BD954C2-0A35-144D-8A03-70CAA7DD0A6D}" type="presParOf" srcId="{79A2FF8E-C91B-D445-8658-2C82D202B2D2}" destId="{5A7619D8-4D0B-A34B-BAD3-52CE02278EC3}" srcOrd="2" destOrd="0" presId="urn:microsoft.com/office/officeart/2005/8/layout/hProcess4"/>
    <dgm:cxn modelId="{069648D5-7008-9846-A06C-3EBDDB5D3A2C}" type="presParOf" srcId="{79A2FF8E-C91B-D445-8658-2C82D202B2D2}" destId="{4E18F627-62C1-B14A-BDFC-C7E2654F2EA7}" srcOrd="3" destOrd="0" presId="urn:microsoft.com/office/officeart/2005/8/layout/hProcess4"/>
    <dgm:cxn modelId="{44873BD2-E219-2C4A-9846-42F09E1BD0E5}" type="presParOf" srcId="{79A2FF8E-C91B-D445-8658-2C82D202B2D2}" destId="{393AEB86-2791-F640-ADCB-84B8D3F0FA63}" srcOrd="4" destOrd="0" presId="urn:microsoft.com/office/officeart/2005/8/layout/hProcess4"/>
    <dgm:cxn modelId="{B88888CD-18BC-CF4C-86B0-D135930C05EF}" type="presParOf" srcId="{CD5EDD70-9CB2-4547-944A-08449BC1F7CF}" destId="{D0E21631-99A6-E649-9F7A-B50B0E6B69E6}" srcOrd="1" destOrd="0" presId="urn:microsoft.com/office/officeart/2005/8/layout/hProcess4"/>
    <dgm:cxn modelId="{2D5F9376-EAD1-E743-AC2B-9FFF68265DEA}" type="presParOf" srcId="{CD5EDD70-9CB2-4547-944A-08449BC1F7CF}" destId="{A5F25E81-17FE-8542-9705-83840325490A}" srcOrd="2" destOrd="0" presId="urn:microsoft.com/office/officeart/2005/8/layout/hProcess4"/>
    <dgm:cxn modelId="{333C1CD7-7114-2546-9383-964AFFC8577E}" type="presParOf" srcId="{A5F25E81-17FE-8542-9705-83840325490A}" destId="{EF771676-D47D-134D-86DC-B8895ECF4500}" srcOrd="0" destOrd="0" presId="urn:microsoft.com/office/officeart/2005/8/layout/hProcess4"/>
    <dgm:cxn modelId="{6A84B2D0-E96E-E94D-838D-8CCB2E6511C0}" type="presParOf" srcId="{A5F25E81-17FE-8542-9705-83840325490A}" destId="{F21FF484-D408-3745-8D80-5C0D4BD3EE9D}" srcOrd="1" destOrd="0" presId="urn:microsoft.com/office/officeart/2005/8/layout/hProcess4"/>
    <dgm:cxn modelId="{B5F6CE9C-5786-CE4D-BBDE-357E7E81DEAC}" type="presParOf" srcId="{A5F25E81-17FE-8542-9705-83840325490A}" destId="{72E4A423-CB32-E341-8652-115029C92DAB}" srcOrd="2" destOrd="0" presId="urn:microsoft.com/office/officeart/2005/8/layout/hProcess4"/>
    <dgm:cxn modelId="{CDE1DC31-DE9F-9541-BDBC-21773E98CF51}" type="presParOf" srcId="{A5F25E81-17FE-8542-9705-83840325490A}" destId="{2CE3B77D-4291-4249-80AC-C2CB1C7B25FC}" srcOrd="3" destOrd="0" presId="urn:microsoft.com/office/officeart/2005/8/layout/hProcess4"/>
    <dgm:cxn modelId="{08ECDFD1-39EA-7041-8B54-F078AED89C5B}" type="presParOf" srcId="{A5F25E81-17FE-8542-9705-83840325490A}" destId="{3D62A781-F2D6-0A4F-958A-2B992C276AE5}" srcOrd="4" destOrd="0" presId="urn:microsoft.com/office/officeart/2005/8/layout/hProcess4"/>
    <dgm:cxn modelId="{22F75D97-4F25-E543-8DA0-9CF6714243EB}" type="presParOf" srcId="{CD5EDD70-9CB2-4547-944A-08449BC1F7CF}" destId="{D6EE914E-5421-6542-9C57-E9B75B1BBBF6}" srcOrd="3" destOrd="0" presId="urn:microsoft.com/office/officeart/2005/8/layout/hProcess4"/>
    <dgm:cxn modelId="{1F62166E-0746-BE44-B551-B8C121004FBE}" type="presParOf" srcId="{CD5EDD70-9CB2-4547-944A-08449BC1F7CF}" destId="{ED70D20E-F49D-FB41-BBA2-4982490571C9}" srcOrd="4" destOrd="0" presId="urn:microsoft.com/office/officeart/2005/8/layout/hProcess4"/>
    <dgm:cxn modelId="{AFC0740C-FCB4-FF43-AA4D-87BEF9F19C94}" type="presParOf" srcId="{ED70D20E-F49D-FB41-BBA2-4982490571C9}" destId="{BE8231DB-AC0C-8C41-85FA-FD13AC04D470}" srcOrd="0" destOrd="0" presId="urn:microsoft.com/office/officeart/2005/8/layout/hProcess4"/>
    <dgm:cxn modelId="{0F12EF3F-9D61-E343-B2F5-175DF75501E8}" type="presParOf" srcId="{ED70D20E-F49D-FB41-BBA2-4982490571C9}" destId="{42808068-153D-684B-B157-365AD788B3AA}" srcOrd="1" destOrd="0" presId="urn:microsoft.com/office/officeart/2005/8/layout/hProcess4"/>
    <dgm:cxn modelId="{6A953DFF-1ED4-E345-A364-65FDFC49D965}" type="presParOf" srcId="{ED70D20E-F49D-FB41-BBA2-4982490571C9}" destId="{E7B9F50C-B154-BF4C-83A1-E1647E79F8CD}" srcOrd="2" destOrd="0" presId="urn:microsoft.com/office/officeart/2005/8/layout/hProcess4"/>
    <dgm:cxn modelId="{513866FB-79F7-B642-9525-B2B6B2ACB385}" type="presParOf" srcId="{ED70D20E-F49D-FB41-BBA2-4982490571C9}" destId="{947E9781-F113-094E-A1C9-92DA06BDF040}" srcOrd="3" destOrd="0" presId="urn:microsoft.com/office/officeart/2005/8/layout/hProcess4"/>
    <dgm:cxn modelId="{F9B2B873-C34A-3447-9A43-6B0DC0383813}"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Permet la saisie de l'adresse e-mail</a:t>
          </a:r>
        </a:p>
        <a:p>
          <a:pPr marL="57150" lvl="1" indent="-57150" algn="l" defTabSz="222250">
            <a:lnSpc>
              <a:spcPct val="90000"/>
            </a:lnSpc>
            <a:spcBef>
              <a:spcPct val="0"/>
            </a:spcBef>
            <a:spcAft>
              <a:spcPct val="15000"/>
            </a:spcAft>
            <a:buChar char="••"/>
          </a:pPr>
          <a:r>
            <a:rPr lang="fr-FR" sz="5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Récupère les donnes du formulaire</a:t>
          </a:r>
        </a:p>
        <a:p>
          <a:pPr marL="57150" lvl="1" indent="-57150" algn="l" defTabSz="222250">
            <a:lnSpc>
              <a:spcPct val="90000"/>
            </a:lnSpc>
            <a:spcBef>
              <a:spcPct val="0"/>
            </a:spcBef>
            <a:spcAft>
              <a:spcPct val="15000"/>
            </a:spcAft>
            <a:buChar char="••"/>
          </a:pPr>
          <a:r>
            <a:rPr lang="fr-FR" sz="500" kern="1200"/>
            <a:t>Met en session l'adresse e-mail</a:t>
          </a:r>
        </a:p>
        <a:p>
          <a:pPr marL="57150" lvl="1" indent="-57150" algn="l" defTabSz="222250">
            <a:lnSpc>
              <a:spcPct val="90000"/>
            </a:lnSpc>
            <a:spcBef>
              <a:spcPct val="0"/>
            </a:spcBef>
            <a:spcAft>
              <a:spcPct val="15000"/>
            </a:spcAft>
            <a:buChar char="••"/>
          </a:pPr>
          <a:r>
            <a:rPr lang="fr-FR" sz="5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Vérifie si le champ e-mail existe dans le formulaire ou s'il est défini dans l'objet partagé</a:t>
          </a:r>
        </a:p>
        <a:p>
          <a:pPr marL="114300" lvl="2" indent="-57150" algn="l" defTabSz="222250">
            <a:lnSpc>
              <a:spcPct val="90000"/>
            </a:lnSpc>
            <a:spcBef>
              <a:spcPct val="0"/>
            </a:spcBef>
            <a:spcAft>
              <a:spcPct val="15000"/>
            </a:spcAft>
            <a:buChar char="••"/>
          </a:pPr>
          <a:r>
            <a:rPr lang="fr-FR" sz="500" kern="1200"/>
            <a:t>Le met en session de portlet</a:t>
          </a:r>
        </a:p>
        <a:p>
          <a:pPr marL="57150" lvl="1" indent="-57150" algn="l" defTabSz="222250">
            <a:lnSpc>
              <a:spcPct val="90000"/>
            </a:lnSpc>
            <a:spcBef>
              <a:spcPct val="0"/>
            </a:spcBef>
            <a:spcAft>
              <a:spcPct val="15000"/>
            </a:spcAft>
            <a:buChar char="••"/>
          </a:pPr>
          <a:r>
            <a:rPr lang="fr-FR" sz="500" kern="1200"/>
            <a:t>Si la session de portlet est vide</a:t>
          </a:r>
        </a:p>
        <a:p>
          <a:pPr marL="114300" lvl="2" indent="-57150" algn="l" defTabSz="222250">
            <a:lnSpc>
              <a:spcPct val="90000"/>
            </a:lnSpc>
            <a:spcBef>
              <a:spcPct val="0"/>
            </a:spcBef>
            <a:spcAft>
              <a:spcPct val="15000"/>
            </a:spcAft>
            <a:buChar char="••"/>
          </a:pPr>
          <a:r>
            <a:rPr lang="fr-FR" sz="500" kern="1200"/>
            <a:t>Affichage du formulaire</a:t>
          </a:r>
        </a:p>
        <a:p>
          <a:pPr marL="57150" lvl="1" indent="-57150" algn="l" defTabSz="222250">
            <a:lnSpc>
              <a:spcPct val="90000"/>
            </a:lnSpc>
            <a:spcBef>
              <a:spcPct val="0"/>
            </a:spcBef>
            <a:spcAft>
              <a:spcPct val="15000"/>
            </a:spcAft>
            <a:buChar char="••"/>
          </a:pPr>
          <a:r>
            <a:rPr lang="fr-FR" sz="500" kern="1200"/>
            <a:t>Sinon</a:t>
          </a:r>
        </a:p>
        <a:p>
          <a:pPr marL="114300" lvl="2" indent="-57150" algn="l" defTabSz="222250">
            <a:lnSpc>
              <a:spcPct val="90000"/>
            </a:lnSpc>
            <a:spcBef>
              <a:spcPct val="0"/>
            </a:spcBef>
            <a:spcAft>
              <a:spcPct val="15000"/>
            </a:spcAft>
            <a:buChar char="••"/>
          </a:pPr>
          <a:r>
            <a:rPr lang="fr-FR" sz="500" kern="1200"/>
            <a:t>Affichage de la liste d'abonnement</a:t>
          </a:r>
        </a:p>
        <a:p>
          <a:pPr marL="57150" lvl="1" indent="-57150" algn="l" defTabSz="222250">
            <a:lnSpc>
              <a:spcPct val="90000"/>
            </a:lnSpc>
            <a:spcBef>
              <a:spcPct val="0"/>
            </a:spcBef>
            <a:spcAft>
              <a:spcPct val="15000"/>
            </a:spcAft>
            <a:buChar char="••"/>
          </a:pPr>
          <a:r>
            <a:rPr lang="fr-FR" sz="500" kern="1200"/>
            <a:t>Si l'utilisateur administrateur est identifié</a:t>
          </a:r>
        </a:p>
        <a:p>
          <a:pPr marL="114300" lvl="2" indent="-57150" algn="l" defTabSz="222250">
            <a:lnSpc>
              <a:spcPct val="90000"/>
            </a:lnSpc>
            <a:spcBef>
              <a:spcPct val="0"/>
            </a:spcBef>
            <a:spcAft>
              <a:spcPct val="15000"/>
            </a:spcAft>
            <a:buChar char="••"/>
          </a:pPr>
          <a:r>
            <a:rPr lang="fr-FR" sz="5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4F4D-DCF4-494F-8384-F29208A3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52</Pages>
  <Words>9374</Words>
  <Characters>51563</Characters>
  <Application>Microsoft Macintosh Word</Application>
  <DocSecurity>0</DocSecurity>
  <Lines>429</Lines>
  <Paragraphs>121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60816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354</cp:revision>
  <cp:lastPrinted>1900-12-31T23:50:39Z</cp:lastPrinted>
  <dcterms:created xsi:type="dcterms:W3CDTF">2012-04-07T23:13:00Z</dcterms:created>
  <dcterms:modified xsi:type="dcterms:W3CDTF">2012-06-16T07:02:00Z</dcterms:modified>
  <cp:category/>
</cp:coreProperties>
</file>