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147" w:rsidRPr="00AB105F" w:rsidRDefault="00965F6C" w:rsidP="00262D71">
      <w:pPr>
        <w:spacing w:line="360" w:lineRule="auto"/>
        <w:jc w:val="both"/>
        <w:rPr>
          <w:rFonts w:ascii="Trebuchet MS" w:hAnsi="Trebuchet MS"/>
          <w:b/>
          <w:bCs/>
          <w:sz w:val="36"/>
          <w:szCs w:val="36"/>
        </w:rPr>
      </w:pPr>
      <w:r w:rsidRPr="00AB105F">
        <w:rPr>
          <w:rFonts w:ascii="Trebuchet MS" w:hAnsi="Trebuchet MS"/>
          <w:b/>
          <w:bCs/>
          <w:sz w:val="36"/>
          <w:szCs w:val="36"/>
        </w:rPr>
        <w:t xml:space="preserve">Sprint </w:t>
      </w:r>
      <w:r w:rsidR="00220012">
        <w:rPr>
          <w:rFonts w:ascii="Trebuchet MS" w:hAnsi="Trebuchet MS"/>
          <w:b/>
          <w:bCs/>
          <w:sz w:val="36"/>
          <w:szCs w:val="36"/>
        </w:rPr>
        <w:t>1</w:t>
      </w:r>
      <w:r w:rsidRPr="00AB105F">
        <w:rPr>
          <w:rFonts w:ascii="Trebuchet MS" w:hAnsi="Trebuchet MS"/>
          <w:b/>
          <w:bCs/>
          <w:sz w:val="36"/>
          <w:szCs w:val="36"/>
        </w:rPr>
        <w:t xml:space="preserve"> review </w:t>
      </w:r>
    </w:p>
    <w:p w:rsidR="00B736C5" w:rsidRPr="00403E43" w:rsidRDefault="00965F6C" w:rsidP="00262D71">
      <w:pPr>
        <w:spacing w:line="360" w:lineRule="auto"/>
        <w:jc w:val="both"/>
        <w:rPr>
          <w:rFonts w:ascii="Trebuchet MS" w:hAnsi="Trebuchet MS"/>
        </w:rPr>
      </w:pPr>
      <w:r w:rsidRPr="00403E43">
        <w:rPr>
          <w:rFonts w:ascii="Trebuchet MS" w:hAnsi="Trebuchet MS"/>
        </w:rPr>
        <w:t xml:space="preserve">Rencontre avec Nicole Glassey + Liu Zhan </w:t>
      </w:r>
      <w:r w:rsidR="00220012">
        <w:rPr>
          <w:rFonts w:ascii="Trebuchet MS" w:hAnsi="Trebuchet MS"/>
        </w:rPr>
        <w:t>sur Microsoft Teams.</w:t>
      </w:r>
      <w:r w:rsidRPr="00403E43">
        <w:rPr>
          <w:rFonts w:ascii="Trebuchet MS" w:hAnsi="Trebuchet MS"/>
        </w:rPr>
        <w:t xml:space="preserve"> </w:t>
      </w:r>
    </w:p>
    <w:p w:rsidR="00403E43" w:rsidRPr="00403E43" w:rsidRDefault="00403E43" w:rsidP="00262D71">
      <w:pPr>
        <w:spacing w:line="360" w:lineRule="auto"/>
        <w:jc w:val="both"/>
        <w:rPr>
          <w:rFonts w:ascii="Trebuchet MS" w:hAnsi="Trebuchet MS"/>
        </w:rPr>
      </w:pPr>
    </w:p>
    <w:p w:rsidR="00403E43" w:rsidRPr="00403E43" w:rsidRDefault="00403E43" w:rsidP="00262D71">
      <w:pPr>
        <w:spacing w:line="360" w:lineRule="auto"/>
        <w:jc w:val="both"/>
        <w:rPr>
          <w:rFonts w:ascii="Trebuchet MS" w:hAnsi="Trebuchet MS"/>
          <w:b/>
          <w:bCs/>
          <w:u w:val="single"/>
        </w:rPr>
      </w:pPr>
      <w:r w:rsidRPr="00403E43">
        <w:rPr>
          <w:rFonts w:ascii="Trebuchet MS" w:hAnsi="Trebuchet MS"/>
          <w:b/>
          <w:bCs/>
          <w:u w:val="single"/>
        </w:rPr>
        <w:t>Feedback</w:t>
      </w:r>
    </w:p>
    <w:p w:rsidR="00403E43" w:rsidRDefault="00403E43" w:rsidP="00262D71">
      <w:pPr>
        <w:spacing w:line="360" w:lineRule="auto"/>
        <w:jc w:val="both"/>
        <w:rPr>
          <w:rFonts w:ascii="Trebuchet MS" w:hAnsi="Trebuchet MS"/>
        </w:rPr>
      </w:pPr>
      <w:r w:rsidRPr="00403E43">
        <w:rPr>
          <w:rFonts w:ascii="Trebuchet MS" w:hAnsi="Trebuchet MS"/>
        </w:rPr>
        <w:t xml:space="preserve">Nicole et Zhan reliront </w:t>
      </w:r>
      <w:r w:rsidR="00220012">
        <w:rPr>
          <w:rFonts w:ascii="Trebuchet MS" w:hAnsi="Trebuchet MS"/>
        </w:rPr>
        <w:t>l’état de l’art I</w:t>
      </w:r>
      <w:r w:rsidRPr="00403E43">
        <w:rPr>
          <w:rFonts w:ascii="Trebuchet MS" w:hAnsi="Trebuchet MS"/>
        </w:rPr>
        <w:t xml:space="preserve">. Ils transmettront leurs remarques par courriel si ce dernier nécessite des modifications. </w:t>
      </w:r>
    </w:p>
    <w:p w:rsidR="00AB105F" w:rsidRPr="00403E43" w:rsidRDefault="00AB105F" w:rsidP="00262D71">
      <w:pPr>
        <w:spacing w:line="360" w:lineRule="auto"/>
        <w:jc w:val="both"/>
        <w:rPr>
          <w:rFonts w:ascii="Trebuchet MS" w:hAnsi="Trebuchet MS"/>
        </w:rPr>
      </w:pPr>
    </w:p>
    <w:p w:rsidR="00403E43" w:rsidRPr="00403E43" w:rsidRDefault="00403E43" w:rsidP="00262D71">
      <w:pPr>
        <w:spacing w:line="360" w:lineRule="auto"/>
        <w:jc w:val="both"/>
        <w:rPr>
          <w:rFonts w:ascii="Trebuchet MS" w:hAnsi="Trebuchet MS"/>
          <w:b/>
          <w:bCs/>
          <w:u w:val="single"/>
        </w:rPr>
      </w:pPr>
      <w:r w:rsidRPr="00403E43">
        <w:rPr>
          <w:rFonts w:ascii="Trebuchet MS" w:hAnsi="Trebuchet MS"/>
          <w:b/>
          <w:bCs/>
          <w:u w:val="single"/>
        </w:rPr>
        <w:t xml:space="preserve">Objectifs du sprint </w:t>
      </w:r>
      <w:r w:rsidR="00220012">
        <w:rPr>
          <w:rFonts w:ascii="Trebuchet MS" w:hAnsi="Trebuchet MS"/>
          <w:b/>
          <w:bCs/>
          <w:u w:val="single"/>
        </w:rPr>
        <w:t>2</w:t>
      </w:r>
    </w:p>
    <w:p w:rsidR="00411B18" w:rsidRPr="00403E43" w:rsidRDefault="00220012" w:rsidP="00262D71">
      <w:pPr>
        <w:spacing w:line="360" w:lineRule="auto"/>
        <w:jc w:val="both"/>
        <w:rPr>
          <w:rFonts w:ascii="Trebuchet MS" w:hAnsi="Trebuchet MS"/>
        </w:rPr>
      </w:pPr>
      <w:r>
        <w:rPr>
          <w:rFonts w:ascii="Trebuchet MS" w:hAnsi="Trebuchet MS"/>
        </w:rPr>
        <w:t xml:space="preserve">Avant d’attaquer la partie code en sprint 3, il faut faire un état de l’art des outils de plagiat afin d’analyser les solutions existantes et de choisir l’outil qui nous paraît le plus adéquat. </w:t>
      </w:r>
    </w:p>
    <w:p w:rsidR="00A54C9E" w:rsidRPr="00403E43" w:rsidRDefault="00A54C9E" w:rsidP="00262D71">
      <w:pPr>
        <w:spacing w:line="360" w:lineRule="auto"/>
        <w:jc w:val="both"/>
        <w:rPr>
          <w:rFonts w:ascii="Trebuchet MS" w:hAnsi="Trebuchet MS"/>
        </w:rPr>
      </w:pPr>
      <w:r w:rsidRPr="00403E43">
        <w:rPr>
          <w:rFonts w:ascii="Trebuchet MS" w:hAnsi="Trebuchet MS"/>
        </w:rPr>
        <w:t xml:space="preserve">Délivrable de la fin du sprint </w:t>
      </w:r>
      <w:r w:rsidR="00220012">
        <w:rPr>
          <w:rFonts w:ascii="Trebuchet MS" w:hAnsi="Trebuchet MS"/>
        </w:rPr>
        <w:t>2</w:t>
      </w:r>
      <w:r w:rsidRPr="00403E43">
        <w:rPr>
          <w:rFonts w:ascii="Trebuchet MS" w:hAnsi="Trebuchet MS"/>
        </w:rPr>
        <w:t xml:space="preserve"> : </w:t>
      </w:r>
    </w:p>
    <w:p w:rsidR="00A54C9E" w:rsidRDefault="00A54C9E" w:rsidP="00220012">
      <w:pPr>
        <w:pStyle w:val="Paragraphedeliste"/>
        <w:numPr>
          <w:ilvl w:val="0"/>
          <w:numId w:val="1"/>
        </w:numPr>
        <w:spacing w:line="360" w:lineRule="auto"/>
        <w:jc w:val="both"/>
        <w:rPr>
          <w:rFonts w:ascii="Trebuchet MS" w:hAnsi="Trebuchet MS"/>
        </w:rPr>
      </w:pPr>
      <w:r w:rsidRPr="00403E43">
        <w:rPr>
          <w:rFonts w:ascii="Trebuchet MS" w:hAnsi="Trebuchet MS"/>
        </w:rPr>
        <w:t>État de l’art de</w:t>
      </w:r>
      <w:r w:rsidR="00220012">
        <w:rPr>
          <w:rFonts w:ascii="Trebuchet MS" w:hAnsi="Trebuchet MS"/>
        </w:rPr>
        <w:t>s outils de plagiat</w:t>
      </w:r>
    </w:p>
    <w:p w:rsidR="005550DA" w:rsidRDefault="00220012" w:rsidP="00262D71">
      <w:pPr>
        <w:spacing w:line="360" w:lineRule="auto"/>
        <w:jc w:val="both"/>
        <w:rPr>
          <w:rFonts w:ascii="Trebuchet MS" w:hAnsi="Trebuchet MS"/>
        </w:rPr>
      </w:pPr>
      <w:r>
        <w:rPr>
          <w:rFonts w:ascii="Trebuchet MS" w:hAnsi="Trebuchet MS"/>
        </w:rPr>
        <w:t xml:space="preserve">L’état de l’art II sera rédigé sur la même base que celui déjà établi par Zhan. L’idée est d’analyser les 4 outils et de les classer selon les critères suivants : </w:t>
      </w:r>
    </w:p>
    <w:p w:rsidR="00220012" w:rsidRPr="00220012" w:rsidRDefault="00220012" w:rsidP="00220012">
      <w:pPr>
        <w:pStyle w:val="Paragraphedeliste"/>
        <w:numPr>
          <w:ilvl w:val="0"/>
          <w:numId w:val="1"/>
        </w:numPr>
        <w:spacing w:line="360" w:lineRule="auto"/>
        <w:jc w:val="both"/>
        <w:rPr>
          <w:rFonts w:ascii="Trebuchet MS" w:hAnsi="Trebuchet MS"/>
        </w:rPr>
      </w:pPr>
      <w:r w:rsidRPr="00220012">
        <w:rPr>
          <w:rFonts w:ascii="Trebuchet MS" w:hAnsi="Trebuchet MS"/>
        </w:rPr>
        <w:t>API (oui/non)</w:t>
      </w:r>
    </w:p>
    <w:p w:rsidR="00220012" w:rsidRPr="00220012" w:rsidRDefault="00220012" w:rsidP="00220012">
      <w:pPr>
        <w:pStyle w:val="Paragraphedeliste"/>
        <w:numPr>
          <w:ilvl w:val="0"/>
          <w:numId w:val="1"/>
        </w:numPr>
        <w:spacing w:line="360" w:lineRule="auto"/>
        <w:jc w:val="both"/>
        <w:rPr>
          <w:rFonts w:ascii="Trebuchet MS" w:hAnsi="Trebuchet MS"/>
        </w:rPr>
      </w:pPr>
      <w:r w:rsidRPr="00220012">
        <w:rPr>
          <w:rFonts w:ascii="Trebuchet MS" w:hAnsi="Trebuchet MS"/>
        </w:rPr>
        <w:t>Prix (0 à 4)</w:t>
      </w:r>
    </w:p>
    <w:p w:rsidR="00220012" w:rsidRPr="00220012" w:rsidRDefault="00220012" w:rsidP="00220012">
      <w:pPr>
        <w:pStyle w:val="Paragraphedeliste"/>
        <w:numPr>
          <w:ilvl w:val="0"/>
          <w:numId w:val="1"/>
        </w:numPr>
        <w:spacing w:line="360" w:lineRule="auto"/>
        <w:jc w:val="both"/>
        <w:rPr>
          <w:rFonts w:ascii="Trebuchet MS" w:hAnsi="Trebuchet MS"/>
        </w:rPr>
      </w:pPr>
      <w:r w:rsidRPr="00220012">
        <w:rPr>
          <w:rFonts w:ascii="Trebuchet MS" w:hAnsi="Trebuchet MS"/>
        </w:rPr>
        <w:t>Facilité de mise en place (0 à 4)</w:t>
      </w:r>
    </w:p>
    <w:p w:rsidR="00220012" w:rsidRPr="00220012" w:rsidRDefault="00220012" w:rsidP="00220012">
      <w:pPr>
        <w:pStyle w:val="Paragraphedeliste"/>
        <w:numPr>
          <w:ilvl w:val="0"/>
          <w:numId w:val="1"/>
        </w:numPr>
        <w:spacing w:line="360" w:lineRule="auto"/>
        <w:jc w:val="both"/>
        <w:rPr>
          <w:rFonts w:ascii="Trebuchet MS" w:hAnsi="Trebuchet MS"/>
        </w:rPr>
      </w:pPr>
      <w:r w:rsidRPr="00220012">
        <w:rPr>
          <w:rFonts w:ascii="Trebuchet MS" w:hAnsi="Trebuchet MS"/>
        </w:rPr>
        <w:t>Quantité d'informations (0 à 4)</w:t>
      </w:r>
    </w:p>
    <w:p w:rsidR="00220012" w:rsidRPr="00220012" w:rsidRDefault="00220012" w:rsidP="00220012">
      <w:pPr>
        <w:pStyle w:val="Paragraphedeliste"/>
        <w:numPr>
          <w:ilvl w:val="0"/>
          <w:numId w:val="1"/>
        </w:numPr>
        <w:spacing w:line="360" w:lineRule="auto"/>
        <w:jc w:val="both"/>
        <w:rPr>
          <w:rFonts w:ascii="Trebuchet MS" w:hAnsi="Trebuchet MS"/>
        </w:rPr>
      </w:pPr>
      <w:r w:rsidRPr="00220012">
        <w:rPr>
          <w:rFonts w:ascii="Trebuchet MS" w:hAnsi="Trebuchet MS"/>
        </w:rPr>
        <w:t>Précision du résultat (0 à 4)</w:t>
      </w:r>
    </w:p>
    <w:p w:rsidR="00220012" w:rsidRPr="00220012" w:rsidRDefault="00220012" w:rsidP="00220012">
      <w:pPr>
        <w:pStyle w:val="Paragraphedeliste"/>
        <w:numPr>
          <w:ilvl w:val="0"/>
          <w:numId w:val="1"/>
        </w:numPr>
        <w:spacing w:line="360" w:lineRule="auto"/>
        <w:jc w:val="both"/>
        <w:rPr>
          <w:rFonts w:ascii="Trebuchet MS" w:hAnsi="Trebuchet MS"/>
        </w:rPr>
      </w:pPr>
      <w:r w:rsidRPr="00220012">
        <w:rPr>
          <w:rFonts w:ascii="Trebuchet MS" w:hAnsi="Trebuchet MS"/>
        </w:rPr>
        <w:t>Flexibilité de l'outil (0 à 4)</w:t>
      </w:r>
    </w:p>
    <w:p w:rsidR="00220012" w:rsidRPr="00220012" w:rsidRDefault="00220012" w:rsidP="00220012">
      <w:pPr>
        <w:pStyle w:val="Paragraphedeliste"/>
        <w:numPr>
          <w:ilvl w:val="0"/>
          <w:numId w:val="1"/>
        </w:numPr>
        <w:spacing w:line="360" w:lineRule="auto"/>
        <w:jc w:val="both"/>
        <w:rPr>
          <w:rFonts w:ascii="Trebuchet MS" w:hAnsi="Trebuchet MS"/>
        </w:rPr>
      </w:pPr>
      <w:r w:rsidRPr="00220012">
        <w:rPr>
          <w:rFonts w:ascii="Trebuchet MS" w:hAnsi="Trebuchet MS"/>
        </w:rPr>
        <w:t>Bilingue (optionnel) (oui/non)</w:t>
      </w:r>
    </w:p>
    <w:p w:rsidR="005550DA" w:rsidRDefault="005550DA" w:rsidP="00262D71">
      <w:pPr>
        <w:spacing w:line="360" w:lineRule="auto"/>
        <w:jc w:val="both"/>
        <w:rPr>
          <w:rFonts w:ascii="Trebuchet MS" w:hAnsi="Trebuchet MS"/>
        </w:rPr>
      </w:pPr>
    </w:p>
    <w:p w:rsidR="00220012" w:rsidRPr="00403E43" w:rsidRDefault="00220012" w:rsidP="00220012">
      <w:pPr>
        <w:spacing w:line="360" w:lineRule="auto"/>
        <w:jc w:val="both"/>
        <w:rPr>
          <w:rFonts w:ascii="Trebuchet MS" w:hAnsi="Trebuchet MS"/>
          <w:b/>
          <w:bCs/>
        </w:rPr>
      </w:pPr>
      <w:r w:rsidRPr="00403E43">
        <w:rPr>
          <w:rFonts w:ascii="Trebuchet MS" w:hAnsi="Trebuchet MS"/>
          <w:b/>
          <w:bCs/>
        </w:rPr>
        <w:t xml:space="preserve">Prochaine rencontre – </w:t>
      </w:r>
      <w:r>
        <w:rPr>
          <w:rFonts w:ascii="Trebuchet MS" w:hAnsi="Trebuchet MS"/>
          <w:b/>
          <w:bCs/>
        </w:rPr>
        <w:t>9</w:t>
      </w:r>
      <w:r w:rsidRPr="00403E43">
        <w:rPr>
          <w:rFonts w:ascii="Trebuchet MS" w:hAnsi="Trebuchet MS"/>
          <w:b/>
          <w:bCs/>
        </w:rPr>
        <w:t xml:space="preserve"> </w:t>
      </w:r>
      <w:r>
        <w:rPr>
          <w:rFonts w:ascii="Trebuchet MS" w:hAnsi="Trebuchet MS"/>
          <w:b/>
          <w:bCs/>
        </w:rPr>
        <w:t>avril</w:t>
      </w:r>
      <w:r w:rsidRPr="00403E43">
        <w:rPr>
          <w:rFonts w:ascii="Trebuchet MS" w:hAnsi="Trebuchet MS"/>
          <w:b/>
          <w:bCs/>
        </w:rPr>
        <w:t xml:space="preserve"> </w:t>
      </w:r>
      <w:r w:rsidR="0037128D">
        <w:rPr>
          <w:rFonts w:ascii="Trebuchet MS" w:hAnsi="Trebuchet MS"/>
          <w:b/>
          <w:bCs/>
        </w:rPr>
        <w:t xml:space="preserve">15h30 </w:t>
      </w:r>
      <w:bookmarkStart w:id="0" w:name="_GoBack"/>
      <w:bookmarkEnd w:id="0"/>
      <w:r>
        <w:rPr>
          <w:rFonts w:ascii="Trebuchet MS" w:hAnsi="Trebuchet MS"/>
          <w:b/>
          <w:bCs/>
        </w:rPr>
        <w:t>sur Teams</w:t>
      </w:r>
    </w:p>
    <w:p w:rsidR="00220012" w:rsidRDefault="00220012" w:rsidP="00262D71">
      <w:pPr>
        <w:spacing w:line="360" w:lineRule="auto"/>
        <w:jc w:val="both"/>
        <w:rPr>
          <w:rFonts w:ascii="Trebuchet MS" w:hAnsi="Trebuchet MS"/>
        </w:rPr>
      </w:pPr>
    </w:p>
    <w:p w:rsidR="00220012" w:rsidRPr="00220012" w:rsidRDefault="00220012" w:rsidP="00262D71">
      <w:pPr>
        <w:spacing w:line="360" w:lineRule="auto"/>
        <w:jc w:val="both"/>
        <w:rPr>
          <w:rFonts w:ascii="Trebuchet MS" w:hAnsi="Trebuchet MS"/>
          <w:b/>
          <w:bCs/>
          <w:u w:val="single"/>
        </w:rPr>
      </w:pPr>
      <w:r w:rsidRPr="00220012">
        <w:rPr>
          <w:rFonts w:ascii="Trebuchet MS" w:hAnsi="Trebuchet MS"/>
          <w:b/>
          <w:bCs/>
          <w:u w:val="single"/>
        </w:rPr>
        <w:t>Crédits</w:t>
      </w:r>
    </w:p>
    <w:p w:rsidR="00220012" w:rsidRDefault="00220012" w:rsidP="00262D71">
      <w:pPr>
        <w:spacing w:line="360" w:lineRule="auto"/>
        <w:jc w:val="both"/>
        <w:rPr>
          <w:rFonts w:ascii="Trebuchet MS" w:hAnsi="Trebuchet MS"/>
        </w:rPr>
      </w:pPr>
      <w:r>
        <w:rPr>
          <w:rFonts w:ascii="Trebuchet MS" w:hAnsi="Trebuchet MS"/>
        </w:rPr>
        <w:t xml:space="preserve">Pour tester les applications qui sont payantes, Nicolas transmettra ses besoins à Zhan qui créera un compte en commun. Ce compte sera utilisé pendant la durée du TB, nous n’utilisons pas nos comptes privés. </w:t>
      </w:r>
    </w:p>
    <w:p w:rsidR="00220012" w:rsidRDefault="00220012" w:rsidP="00262D71">
      <w:pPr>
        <w:spacing w:line="360" w:lineRule="auto"/>
        <w:jc w:val="both"/>
        <w:rPr>
          <w:rFonts w:ascii="Trebuchet MS" w:hAnsi="Trebuchet MS"/>
        </w:rPr>
      </w:pPr>
    </w:p>
    <w:p w:rsidR="00220012" w:rsidRPr="00220012" w:rsidRDefault="00220012" w:rsidP="00262D71">
      <w:pPr>
        <w:spacing w:line="360" w:lineRule="auto"/>
        <w:jc w:val="both"/>
        <w:rPr>
          <w:rFonts w:ascii="Trebuchet MS" w:hAnsi="Trebuchet MS"/>
          <w:b/>
          <w:bCs/>
          <w:u w:val="single"/>
        </w:rPr>
      </w:pPr>
      <w:r w:rsidRPr="00220012">
        <w:rPr>
          <w:rFonts w:ascii="Trebuchet MS" w:hAnsi="Trebuchet MS"/>
          <w:b/>
          <w:bCs/>
          <w:u w:val="single"/>
        </w:rPr>
        <w:lastRenderedPageBreak/>
        <w:t>Présentation mockup</w:t>
      </w:r>
    </w:p>
    <w:p w:rsidR="00220012" w:rsidRDefault="00220012" w:rsidP="00262D71">
      <w:pPr>
        <w:spacing w:line="360" w:lineRule="auto"/>
        <w:jc w:val="both"/>
        <w:rPr>
          <w:rFonts w:ascii="Trebuchet MS" w:hAnsi="Trebuchet MS"/>
        </w:rPr>
      </w:pPr>
      <w:r>
        <w:rPr>
          <w:rFonts w:ascii="Trebuchet MS" w:hAnsi="Trebuchet MS"/>
        </w:rPr>
        <w:t xml:space="preserve">Zhan a présenté à Nicolas le mockup de l’application souhaitée. Remarque : il faut peut-être mettre une limite à ce que le rédacteur peut approuver comme article (seuil d’originalité par exemple). Le but n’est pas de permettre au rédacteur de labeliser n’importe quel article. Zhan va poser la question et on prendra les décisions en fonction du besoin métier. </w:t>
      </w:r>
    </w:p>
    <w:p w:rsidR="00220012" w:rsidRDefault="00220012" w:rsidP="00262D71">
      <w:pPr>
        <w:spacing w:line="360" w:lineRule="auto"/>
        <w:jc w:val="both"/>
        <w:rPr>
          <w:rFonts w:ascii="Trebuchet MS" w:hAnsi="Trebuchet MS"/>
        </w:rPr>
      </w:pPr>
      <w:r>
        <w:rPr>
          <w:rFonts w:ascii="Trebuchet MS" w:hAnsi="Trebuchet MS"/>
        </w:rPr>
        <w:t xml:space="preserve">A noter : la page de login est différente en fonction du fait qu’on soit rédacteur ou journaliste. On peut imaginer avoir une seule et même page et, en fonction du username, redirigé vers la zone rédacteur ou journaliste. </w:t>
      </w:r>
    </w:p>
    <w:p w:rsidR="00BB5FAD" w:rsidRDefault="00BB5FAD" w:rsidP="00262D71">
      <w:pPr>
        <w:spacing w:line="360" w:lineRule="auto"/>
        <w:jc w:val="both"/>
        <w:rPr>
          <w:rFonts w:ascii="Trebuchet MS" w:hAnsi="Trebuchet MS"/>
        </w:rPr>
      </w:pPr>
    </w:p>
    <w:p w:rsidR="00BB5FAD" w:rsidRPr="004244F6" w:rsidRDefault="00BB5FAD" w:rsidP="00262D71">
      <w:pPr>
        <w:spacing w:line="360" w:lineRule="auto"/>
        <w:jc w:val="both"/>
        <w:rPr>
          <w:rFonts w:ascii="Trebuchet MS" w:hAnsi="Trebuchet MS"/>
          <w:b/>
          <w:bCs/>
          <w:u w:val="single"/>
        </w:rPr>
      </w:pPr>
      <w:r w:rsidRPr="004244F6">
        <w:rPr>
          <w:rFonts w:ascii="Trebuchet MS" w:hAnsi="Trebuchet MS"/>
          <w:b/>
          <w:bCs/>
          <w:u w:val="single"/>
        </w:rPr>
        <w:t xml:space="preserve">Mockup – Attribution du QR Code </w:t>
      </w:r>
    </w:p>
    <w:p w:rsidR="00BB5FAD" w:rsidRPr="00403E43" w:rsidRDefault="00BB5FAD" w:rsidP="00262D71">
      <w:pPr>
        <w:spacing w:line="360" w:lineRule="auto"/>
        <w:jc w:val="both"/>
        <w:rPr>
          <w:rFonts w:ascii="Trebuchet MS" w:hAnsi="Trebuchet MS"/>
        </w:rPr>
      </w:pPr>
      <w:r>
        <w:rPr>
          <w:rFonts w:ascii="Trebuchet MS" w:hAnsi="Trebuchet MS"/>
        </w:rPr>
        <w:t>Lors de la génération du QR Code, nous proposons d’envoyer ce QR Code par mail au journaliste. C’est à lui d’uploader le QR Code dans son article. Un upload automatique dans l’article sera difficile (intégration avec le CMS individuel de chaque agence de presse…)</w:t>
      </w:r>
    </w:p>
    <w:sectPr w:rsidR="00BB5FAD" w:rsidRPr="00403E43" w:rsidSect="00710E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56A54"/>
    <w:multiLevelType w:val="hybridMultilevel"/>
    <w:tmpl w:val="3D045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6C"/>
    <w:rsid w:val="00066421"/>
    <w:rsid w:val="00220012"/>
    <w:rsid w:val="00262D71"/>
    <w:rsid w:val="00294EE8"/>
    <w:rsid w:val="002D6EB9"/>
    <w:rsid w:val="002F003E"/>
    <w:rsid w:val="003304D9"/>
    <w:rsid w:val="0037128D"/>
    <w:rsid w:val="00403E43"/>
    <w:rsid w:val="00411B18"/>
    <w:rsid w:val="004244F6"/>
    <w:rsid w:val="005550DA"/>
    <w:rsid w:val="00710EC4"/>
    <w:rsid w:val="008F2147"/>
    <w:rsid w:val="00965F6C"/>
    <w:rsid w:val="00A54C9E"/>
    <w:rsid w:val="00AB105F"/>
    <w:rsid w:val="00B736C5"/>
    <w:rsid w:val="00BB5FAD"/>
    <w:rsid w:val="00F66A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9A9B"/>
  <w15:chartTrackingRefBased/>
  <w15:docId w15:val="{F285516D-5660-4048-8528-E6B01DBA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4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312</Words>
  <Characters>1719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19</cp:revision>
  <dcterms:created xsi:type="dcterms:W3CDTF">2020-03-09T08:29:00Z</dcterms:created>
  <dcterms:modified xsi:type="dcterms:W3CDTF">2020-03-26T15:25:00Z</dcterms:modified>
</cp:coreProperties>
</file>