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561F21" w14:paraId="1E207724" wp14:textId="20231963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>Beibe</w:t>
      </w:r>
      <w:proofErr w:type="spellEnd"/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 xml:space="preserve"> – Requisitos </w:t>
      </w:r>
    </w:p>
    <w:p w:rsidR="3F561F21" w:rsidP="3F561F21" w:rsidRDefault="3F561F21" w14:paraId="498E2A77" w14:textId="1606598E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0E6698AF" w14:textId="3A6FF07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>Requisitos de banco de dados</w:t>
      </w:r>
    </w:p>
    <w:p w:rsidR="3F561F21" w:rsidP="3F561F21" w:rsidRDefault="3F561F21" w14:paraId="68922F5F" w14:textId="174E9273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Cliente, Funcionário e Gerente: nome completo, CPF, e-mail, endereço completo (rua, número, complemento, bairro, cep, cidade, estado), telefone, senha </w:t>
      </w:r>
    </w:p>
    <w:p w:rsidR="3F561F21" w:rsidP="3F561F21" w:rsidRDefault="3F561F21" w14:paraId="08F99922" w14:textId="752174F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19838805" w14:textId="5EAFF068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Produto: nome, categoria, descrição, peso (em gramas) </w:t>
      </w:r>
    </w:p>
    <w:p w:rsidR="3F561F21" w:rsidP="3F561F21" w:rsidRDefault="3F561F21" w14:paraId="6DAD2BB3" w14:textId="4539CE6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193E8D91" w14:textId="20E0E268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Categoria do Produto: nome </w:t>
      </w:r>
    </w:p>
    <w:p w:rsidR="3F561F21" w:rsidP="3F561F21" w:rsidRDefault="3F561F21" w14:paraId="7A3700D0" w14:textId="4549840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136130A2" w14:textId="0F3BACFA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Tipo do Atendimento: nome </w:t>
      </w:r>
    </w:p>
    <w:p w:rsidR="3F561F21" w:rsidP="3F561F21" w:rsidRDefault="3F561F21" w14:paraId="3406FF65" w14:textId="31C939A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50C7D06E" w14:textId="08647055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Atendimento: data/hora, cliente, situação do atendimento, produto, tipo do atendimento, descrição (texto explicativo), solução apresentada (texto explicativo)</w:t>
      </w:r>
    </w:p>
    <w:p w:rsidR="3F561F21" w:rsidP="3F561F21" w:rsidRDefault="3F561F21" w14:paraId="5681DFF6" w14:textId="62D2EB33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23ED7802" w14:textId="2DB444C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>Requisitos básicos</w:t>
      </w:r>
    </w:p>
    <w:p w:rsidR="3F561F21" w:rsidP="3F561F21" w:rsidRDefault="3F561F21" w14:paraId="2C0F90F9" w14:textId="51FD09FE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46F5CC88" w14:textId="44958939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Três perfis devem ser permitidos no sistema – sendo eles: gerente, funcionário e cliente.</w:t>
      </w:r>
    </w:p>
    <w:p w:rsidR="3F561F21" w:rsidP="3F561F21" w:rsidRDefault="3F561F21" w14:paraId="285A695B" w14:textId="39FAAFA3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 xml:space="preserve">Gerente -&gt; </w:t>
      </w:r>
      <w:proofErr w:type="spellStart"/>
      <w:r w:rsidRPr="3F561F21" w:rsidR="3F561F21">
        <w:rPr>
          <w:rFonts w:ascii="Arial" w:hAnsi="Arial" w:eastAsia="Arial" w:cs="Arial"/>
          <w:sz w:val="24"/>
          <w:szCs w:val="24"/>
        </w:rPr>
        <w:t>Nivel</w:t>
      </w:r>
      <w:proofErr w:type="spellEnd"/>
      <w:r w:rsidRPr="3F561F21" w:rsidR="3F561F21">
        <w:rPr>
          <w:rFonts w:ascii="Arial" w:hAnsi="Arial" w:eastAsia="Arial" w:cs="Arial"/>
          <w:sz w:val="24"/>
          <w:szCs w:val="24"/>
        </w:rPr>
        <w:t xml:space="preserve"> 1</w:t>
      </w:r>
    </w:p>
    <w:p w:rsidR="3F561F21" w:rsidP="3F561F21" w:rsidRDefault="3F561F21" w14:paraId="330A4175" w14:textId="501208DB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Funcionário -&gt; Nível 2</w:t>
      </w:r>
    </w:p>
    <w:p w:rsidR="3F561F21" w:rsidP="3F561F21" w:rsidRDefault="3F561F21" w14:paraId="45068F5C" w14:textId="18F4FFA2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Cliente -&gt; Nível 3</w:t>
      </w:r>
    </w:p>
    <w:p w:rsidR="3F561F21" w:rsidP="3F561F21" w:rsidRDefault="3F561F21" w14:paraId="58A24E4C" w14:textId="3F30BB67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45D4F574" w14:textId="556396ED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Auto cadastro</w:t>
      </w:r>
    </w:p>
    <w:p w:rsidR="3F561F21" w:rsidP="3F561F21" w:rsidRDefault="3F561F21" w14:paraId="5811DFB5" w14:textId="47D304E9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583CC646" w14:textId="47B66607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Login -&gt; E-mail e senha</w:t>
      </w:r>
    </w:p>
    <w:p w:rsidR="3F561F21" w:rsidP="3F561F21" w:rsidRDefault="3F561F21" w14:paraId="6BA41808" w14:textId="230144E4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00C38FF7" w14:textId="52A6DF2F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sz w:val="24"/>
          <w:szCs w:val="24"/>
        </w:rPr>
        <w:t>Logout -&gt; Finalizar sessão</w:t>
      </w:r>
    </w:p>
    <w:p w:rsidR="3F561F21" w:rsidP="3F561F21" w:rsidRDefault="3F561F21" w14:paraId="52C0CDA2" w14:textId="3D2AE908">
      <w:pPr>
        <w:pStyle w:val="Normal"/>
        <w:rPr>
          <w:rFonts w:ascii="Arial" w:hAnsi="Arial" w:eastAsia="Arial" w:cs="Arial"/>
          <w:sz w:val="24"/>
          <w:szCs w:val="24"/>
        </w:rPr>
      </w:pPr>
    </w:p>
    <w:p w:rsidR="3F561F21" w:rsidP="3F561F21" w:rsidRDefault="3F561F21" w14:paraId="7BE36B3E" w14:textId="582E3AA4">
      <w:pPr>
        <w:pStyle w:val="Normal"/>
        <w:rPr>
          <w:rFonts w:ascii="Arial" w:hAnsi="Arial" w:eastAsia="Arial" w:cs="Arial"/>
          <w:sz w:val="24"/>
          <w:szCs w:val="24"/>
        </w:rPr>
      </w:pPr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>Cliente</w:t>
      </w:r>
    </w:p>
    <w:p w:rsidR="3F561F21" w:rsidP="3F561F21" w:rsidRDefault="3F561F21" w14:paraId="189AAE1A" w14:textId="27C4A04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F561F21" w:rsidP="3F561F21" w:rsidRDefault="3F561F21" w14:paraId="5F7C3DE6" w14:textId="13607ED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Alterar seus dados pessoas, com exceção do e-mail e CPF - José</w:t>
      </w:r>
    </w:p>
    <w:p w:rsidR="3F561F21" w:rsidP="3F561F21" w:rsidRDefault="3F561F21" w14:paraId="66154C0C" w14:textId="007C66B0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F561F21" w:rsidP="3F561F21" w:rsidRDefault="3F561F21" w14:paraId="5AAC7FC8" w14:textId="0164B9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Listagem de todos seus atendimentos: Em ordem decrescente em relação a data, com um link para mais informações do atendimento – Daniel</w:t>
      </w:r>
    </w:p>
    <w:p w:rsidR="3F561F21" w:rsidP="3F561F21" w:rsidRDefault="3F561F21" w14:paraId="7EB2C412" w14:textId="0EDCDB4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24EFB295" w14:textId="54DC28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Mais informações do atendimento: todas as informações do atendimento, e se o atendimento estiver aberto deve mostrar botão de fechar atendimento. - Pagoto</w:t>
      </w:r>
    </w:p>
    <w:p w:rsidR="3F561F21" w:rsidP="3F561F21" w:rsidRDefault="3F561F21" w14:paraId="7203DC55" w14:textId="0E348BA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4090804E" w14:textId="5B02499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Criação de atendimento - Jackson</w:t>
      </w:r>
    </w:p>
    <w:p w:rsidR="3F561F21" w:rsidP="3F561F21" w:rsidRDefault="3F561F21" w14:paraId="23BF8EB1" w14:textId="70BFCB75">
      <w:pPr>
        <w:pStyle w:val="Normal"/>
        <w:ind w:left="36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6DDC82FA" w14:textId="42D84E9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1"/>
          <w:bCs w:val="1"/>
          <w:sz w:val="24"/>
          <w:szCs w:val="24"/>
        </w:rPr>
        <w:t>Funcionário</w:t>
      </w:r>
    </w:p>
    <w:p w:rsidR="3F561F21" w:rsidP="3F561F21" w:rsidRDefault="3F561F21" w14:paraId="124C254A" w14:textId="6C2E686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F561F21" w:rsidP="3F561F21" w:rsidRDefault="3F561F21" w14:paraId="139B279F" w14:textId="57FF88F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Listar todos os atendimentos em aberto, em ordem crescente em relação a data, se o atendimento estiver aberto há mais de uma semana deve ser mostrado em vermelho. Para atendimentos ainda em aberto é possível entrar diretamente na tela de resolução.</w:t>
      </w:r>
    </w:p>
    <w:p w:rsidR="3F561F21" w:rsidP="3F561F21" w:rsidRDefault="3F561F21" w14:paraId="7E1C49B0" w14:textId="2D6689B2">
      <w:pPr>
        <w:pStyle w:val="Normal"/>
        <w:ind w:left="36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761AEAF6" w14:textId="6BF08CA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 xml:space="preserve">Listar todos os atendimentos, se estiver aberto há menos de uma semana, deve ser mostrado em </w:t>
      </w: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amarelo</w:t>
      </w: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, há mais de uma semana em vermelho. Para atendimentos ainda em aberto é possível entrar diretamente na tela de resolução.</w:t>
      </w:r>
    </w:p>
    <w:p w:rsidR="3F561F21" w:rsidP="3F561F21" w:rsidRDefault="3F561F21" w14:paraId="7ECF7E70" w14:textId="44F280C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23E69F2A" w14:textId="02CC153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Resolução do atendimento, o usuário visualiza o atendimento e o resolve, ao fazer isso o atendimento vai para status finalizado.</w:t>
      </w:r>
    </w:p>
    <w:p w:rsidR="3F561F21" w:rsidP="3F561F21" w:rsidRDefault="3F561F21" w14:paraId="45B642BF" w14:textId="22658AF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2646490B" w14:textId="2D84483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 xml:space="preserve">Cadastro de categorias, </w:t>
      </w: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deve-se apresentar uma tela contendo a listagem de todas as categorias de produtos cadastrados no sistema. Nesta tela deve-se permitir a alteração, visualização e remoção destes registros. Ademais, deve-se apresentar um link/botão para que seja redirecionado para uma tela para inclusão de uma nova categoria.</w:t>
      </w:r>
    </w:p>
    <w:p w:rsidR="3F561F21" w:rsidP="3F561F21" w:rsidRDefault="3F561F21" w14:paraId="079CEB7C" w14:textId="082A17B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758002C7" w14:textId="34B1E720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Cadastro de Produtos: deve-se apresentar uma tela contendo a listagem de todos os produtos cadastrados no sistema. Nesta tela deve-se permitir a alteração, visualização e remoção destes registros. Ademais, deve-se apresentar um link</w:t>
      </w:r>
    </w:p>
    <w:p w:rsidR="3F561F21" w:rsidP="3F561F21" w:rsidRDefault="3F561F21" w14:paraId="148F8D5F" w14:textId="1E9F734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3766CE23" w14:textId="07D2579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561F21" w:rsidR="3F561F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Gerente</w:t>
      </w:r>
    </w:p>
    <w:p w:rsidR="3F561F21" w:rsidP="3F561F21" w:rsidRDefault="3F561F21" w14:paraId="3A6068DB" w14:textId="54DB391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52C37006" w14:textId="3F20AEDD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Cadastro de funcionários e gerentes, deve apresentar uma tela com todos os usuários do tipo funcionário e gerente cadastrados, permitindo alteração, visualização e remoção dos registros (exceto seu </w:t>
      </w: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próprio</w:t>
      </w: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), também deve apresentar um botão para um novo cadastro.</w:t>
      </w:r>
    </w:p>
    <w:p w:rsidR="3F561F21" w:rsidP="3F561F21" w:rsidRDefault="3F561F21" w14:paraId="578CDC87" w14:textId="0E04B502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0BBB4F10" w14:textId="2AEC9BFC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 xml:space="preserve">Listar todos os atendimentos em aberto, em ordem crescente em relação a data, se o atendimento estiver aberto há mais de uma semana deve ser mostrado em vermelho. </w:t>
      </w:r>
    </w:p>
    <w:p w:rsidR="3F561F21" w:rsidP="3F561F21" w:rsidRDefault="3F561F21" w14:paraId="6EA3FACE" w14:textId="7476C248">
      <w:pPr>
        <w:pStyle w:val="Normal"/>
        <w:ind w:left="36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1802F9F7" w14:textId="7A60858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F561F21" w:rsidR="3F561F21">
        <w:rPr>
          <w:rFonts w:ascii="Arial" w:hAnsi="Arial" w:eastAsia="Arial" w:cs="Arial"/>
          <w:b w:val="0"/>
          <w:bCs w:val="0"/>
          <w:sz w:val="24"/>
          <w:szCs w:val="24"/>
        </w:rPr>
        <w:t>Listar todos os atendimentos, se estiver aberto há menos de uma semana, deve ser mostrado em amarelo, há mais de uma semana em vermelho.</w:t>
      </w:r>
    </w:p>
    <w:p w:rsidR="3F561F21" w:rsidP="3F561F21" w:rsidRDefault="3F561F21" w14:paraId="169B2655" w14:textId="34577AB5">
      <w:pPr>
        <w:pStyle w:val="Normal"/>
        <w:ind w:left="36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F561F21" w:rsidP="3F561F21" w:rsidRDefault="3F561F21" w14:paraId="455C1CFF" w14:textId="12BDA217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Relatório de Funcionários: (PDF) deve-se apresentar um relatório contendo todos os funcionários e seus dados.</w:t>
      </w:r>
    </w:p>
    <w:p w:rsidR="3F561F21" w:rsidP="3F561F21" w:rsidRDefault="3F561F21" w14:paraId="50FDB199" w14:textId="1123D97F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439D0B0A" w14:textId="639B5BDD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Relatório de Produtos Mais Reclamados: (PDF) deve-se apresentar um relatório com os três produtos da empresa que mais tiveram reclamações.</w:t>
      </w:r>
    </w:p>
    <w:p w:rsidR="3F561F21" w:rsidP="3F561F21" w:rsidRDefault="3F561F21" w14:paraId="52C69726" w14:textId="7E7A7049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7FBD7815" w14:textId="582A868D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Relatório de Atendimentos em Aberto Por Data: (PDF) deve-se apresentar um relatório com todos os atendimentos em aberto, indicando quem é o cliente (nome, e-mail e CPF), e os dados do atendimento. Deve-se filtrar por Data Início e Data Fim, da abertura do atendimento. </w:t>
      </w:r>
    </w:p>
    <w:p w:rsidR="3F561F21" w:rsidP="3F561F21" w:rsidRDefault="3F561F21" w14:paraId="25904927" w14:textId="30373A64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69A5EE2B" w14:textId="61048AC4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Relatório de Reclamações: (PDF) deve-se emitir um relatório contendo somente as reclamações. Deve-se filtrar por situação: Todas, Em Aberto, Finalizadas.</w:t>
      </w:r>
    </w:p>
    <w:p w:rsidR="3F561F21" w:rsidP="3F561F21" w:rsidRDefault="3F561F21" w14:paraId="1EBE1E59" w14:textId="1C496B8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25A5279B" w14:textId="3A5B0AA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F561F21" w:rsidR="3F561F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não funcionais</w:t>
      </w:r>
    </w:p>
    <w:p w:rsidR="3F561F21" w:rsidP="3F561F21" w:rsidRDefault="3F561F21" w14:paraId="5BBFFBBF" w14:textId="2795DDA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561F21" w:rsidP="3F561F21" w:rsidRDefault="3F561F21" w14:paraId="1C8F60A6" w14:textId="7D6B3A1A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As tabelas devem estar normalizadas, inclusive as que não possuem cadastro e devem estar previamente preenchidas: Cidade e Estado.</w:t>
      </w:r>
    </w:p>
    <w:p w:rsidR="3F561F21" w:rsidP="3F561F21" w:rsidRDefault="3F561F21" w14:paraId="507355B4" w14:textId="2FA4800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60B186D3" w14:textId="3256FC20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Senhas devem ser criptografadas (MD5)</w:t>
      </w:r>
    </w:p>
    <w:p w:rsidR="3F561F21" w:rsidP="3F561F21" w:rsidRDefault="3F561F21" w14:paraId="352D25AB" w14:textId="3A0731D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14881ECF" w14:textId="69C18E95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leiaute deve seguir preceitos de usabilidade e ergonomia, usar o </w:t>
      </w: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ErgoList</w:t>
      </w: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direcionador (</w:t>
      </w:r>
      <w:hyperlink r:id="R6d3e506ddc564ba8">
        <w:r w:rsidRPr="3F561F21" w:rsidR="3F561F2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http://www.labiutil.inf.ufsc.br/</w:t>
        </w:r>
        <w:r w:rsidRPr="3F561F21" w:rsidR="3F561F2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ergolist</w:t>
        </w:r>
        <w:r w:rsidRPr="3F561F21" w:rsidR="3F561F2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/</w:t>
        </w:r>
      </w:hyperlink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3F561F21" w:rsidP="3F561F21" w:rsidRDefault="3F561F21" w14:paraId="3919EDAD" w14:textId="51CDBF6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06F8B36A" w14:textId="0541FD93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Todas as datas e valores monetários devem ser entrados e mostrados no formato brasileiro;</w:t>
      </w:r>
    </w:p>
    <w:p w:rsidR="3F561F21" w:rsidP="3F561F21" w:rsidRDefault="3F561F21" w14:paraId="4BE1DBDB" w14:textId="7F93D69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69C24B47" w14:textId="33B46A67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Todos os campos que tiverem formatação devem possuir máscara;</w:t>
      </w:r>
    </w:p>
    <w:p w:rsidR="3F561F21" w:rsidP="3F561F21" w:rsidRDefault="3F561F21" w14:paraId="236419B1" w14:textId="6679A0E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176851D8" w14:textId="1DB22F3E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Todas as datas deverão ser entradas através de calendários;</w:t>
      </w:r>
    </w:p>
    <w:p w:rsidR="3F561F21" w:rsidP="3F561F21" w:rsidRDefault="3F561F21" w14:paraId="6966EF99" w14:textId="44150D0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561F21" w:rsidP="3F561F21" w:rsidRDefault="3F561F21" w14:paraId="4A5EA12F" w14:textId="5A167443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Qualquer tipo de remoção deve ser </w:t>
      </w:r>
      <w:proofErr w:type="gramStart"/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>confirmada</w:t>
      </w:r>
      <w:proofErr w:type="gramEnd"/>
      <w:r w:rsidRPr="3F561F21" w:rsidR="3F561F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antes de ocorrer</w:t>
      </w:r>
    </w:p>
    <w:p w:rsidR="3F561F21" w:rsidP="3F561F21" w:rsidRDefault="3F561F21" w14:paraId="011CB9B3" w14:textId="38AA694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0E698D"/>
  <w15:docId w15:val="{9ff7d95d-c3fa-4a75-98b1-97d74bbd9fc5}"/>
  <w:rsids>
    <w:rsidRoot w:val="5A0E698D"/>
    <w:rsid w:val="3F561F21"/>
    <w:rsid w:val="5A0E69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labiutil.inf.ufsc.br/ergolist/" TargetMode="External" Id="R6d3e506ddc564ba8" /><Relationship Type="http://schemas.openxmlformats.org/officeDocument/2006/relationships/numbering" Target="/word/numbering.xml" Id="R9ff0fa91b8b0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2020-08-12T22:20:50.6901689Z</dcterms:created>
  <dcterms:modified xsi:type="dcterms:W3CDTF">2020-08-12T23:36:23.9838066Z</dcterms:modified>
  <dc:creator>Nícolas Teixeira</dc:creator>
  <lastModifiedBy>Nícolas Teixeira</lastModifiedBy>
</coreProperties>
</file>