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0052/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ALEXIS YOVANY MURCIA CASTELLANOS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1007514472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
</w:t>
              <w:br/>
              <w:t xml:space="preserve">02 ARMAS LARGAS TIPO FUSIL 7.62 MM
</w:t>
              <w:br/>
              <w:t xml:space="preserve">01 ARMA CORTA TIPO PISTOLA 9 MM
</w:t>
              <w:br/>
              <w:t xml:space="preserve">01 ARMA DE ACOMPAÑAMIENTO TIPO MGL 
</w:t>
              <w:br/>
              <w:t xml:space="preserve">04 PROVEEDORES
</w:t>
              <w:br/>
              <w:t xml:space="preserve">371 CARTUCHOS DIFERENTES CALIBRES
</w:t>
              <w:br/>
              <w:t xml:space="preserve">06 GRANADAS DE 40 MM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003 MARATON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19/03/2023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ARENAL (BOLÍVAR)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 CLAN DEL GOLFO SUBESTRUCTURA  ERLIN PINO DUARTE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