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SANTIAGO ACEVEDO ROJAS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1037325924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 
</w:t>
              <w:br/>
              <w:t xml:space="preserve">10 CAPTURAS CON ORDEN JUDICIAL 
</w:t>
              <w:br/>
              <w:t xml:space="preserve">02 CAPTURAS EN FLAGRANCIA 
</w:t>
              <w:br/>
              <w:t xml:space="preserve">01 MENOR APREHENDIDO 
</w:t>
              <w:br/>
              <w:t xml:space="preserve">01 REVOLVER 
</w:t>
              <w:br/>
              <w:t xml:space="preserve">01 VEHÍCULO RENAULT TWINGO 
</w:t>
              <w:br/>
              <w:t xml:space="preserve">01 MOTOCICLETA 
</w:t>
              <w:br/>
              <w:t xml:space="preserve">45 DOSIS BAZUCO 
</w:t>
              <w:br/>
              <w:t xml:space="preserve">20 DOSIS CLORHIDRATO COCAÍNA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NO 014 “SIRIUS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ROLDANILLO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