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Main model set - all observations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 velocity of isotherm shifts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Conditional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Marginal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-913.43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1837.1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-914.69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-917.05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-917.05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-916.58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-915.92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-919.51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1847.13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-918.35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1849.81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1849.81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1851.37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1876.08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1876.08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-935.58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1879.26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-935.58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1879.26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2026-02-25T15:47:31Z</dcterms:created>
  <dcterms:modified xsi:type="dcterms:W3CDTF">2026-02-25T15:47:31Z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