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bookmarkStart w:id="0" w:name="_GoBack"/>
      <w:bookmarkEnd w:id="0"/>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commentRangeStart w:id="3"/>
      <w:r w:rsidRPr="00E74719">
        <w:lastRenderedPageBreak/>
        <w:t>ABSTRACT</w:t>
      </w:r>
      <w:commentRangeEnd w:id="2"/>
      <w:r w:rsidRPr="00E74719">
        <w:rPr>
          <w:rStyle w:val="CommentReference"/>
          <w:sz w:val="24"/>
          <w:szCs w:val="24"/>
        </w:rPr>
        <w:commentReference w:id="2"/>
      </w:r>
      <w:commentRangeEnd w:id="3"/>
      <w:r w:rsidR="00B42A1E">
        <w:rPr>
          <w:rStyle w:val="CommentReference"/>
          <w:b w:val="0"/>
        </w:rPr>
        <w:commentReference w:id="3"/>
      </w:r>
      <w:bookmarkEnd w:id="1"/>
    </w:p>
    <w:p w14:paraId="6FED6984" w14:textId="77777777" w:rsidR="00C32A8C" w:rsidRDefault="00C32A8C"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5154313"/>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5154314"/>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5154315"/>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5154316"/>
      <w:r w:rsidRPr="007D1B38">
        <w:lastRenderedPageBreak/>
        <w:t>TABLE OF CONTENTS</w:t>
      </w:r>
      <w:bookmarkEnd w:id="7"/>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41645F">
          <w:rPr>
            <w:noProof/>
            <w:webHidden/>
          </w:rPr>
          <w:t>ii</w:t>
        </w:r>
        <w:r w:rsidR="0041645F">
          <w:rPr>
            <w:noProof/>
            <w:webHidden/>
          </w:rPr>
          <w:fldChar w:fldCharType="end"/>
        </w:r>
      </w:hyperlink>
    </w:p>
    <w:p w14:paraId="7699E813"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41645F">
          <w:rPr>
            <w:noProof/>
            <w:webHidden/>
          </w:rPr>
          <w:t>iii</w:t>
        </w:r>
        <w:r w:rsidR="0041645F">
          <w:rPr>
            <w:noProof/>
            <w:webHidden/>
          </w:rPr>
          <w:fldChar w:fldCharType="end"/>
        </w:r>
      </w:hyperlink>
    </w:p>
    <w:p w14:paraId="096917AB"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41645F">
          <w:rPr>
            <w:noProof/>
            <w:webHidden/>
          </w:rPr>
          <w:t>iv</w:t>
        </w:r>
        <w:r w:rsidR="0041645F">
          <w:rPr>
            <w:noProof/>
            <w:webHidden/>
          </w:rPr>
          <w:fldChar w:fldCharType="end"/>
        </w:r>
      </w:hyperlink>
    </w:p>
    <w:p w14:paraId="1FBDAADA"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41645F">
          <w:rPr>
            <w:noProof/>
            <w:webHidden/>
          </w:rPr>
          <w:t>v</w:t>
        </w:r>
        <w:r w:rsidR="0041645F">
          <w:rPr>
            <w:noProof/>
            <w:webHidden/>
          </w:rPr>
          <w:fldChar w:fldCharType="end"/>
        </w:r>
      </w:hyperlink>
    </w:p>
    <w:p w14:paraId="4A503BB8"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41645F">
          <w:rPr>
            <w:noProof/>
            <w:webHidden/>
          </w:rPr>
          <w:t>vi</w:t>
        </w:r>
        <w:r w:rsidR="0041645F">
          <w:rPr>
            <w:noProof/>
            <w:webHidden/>
          </w:rPr>
          <w:fldChar w:fldCharType="end"/>
        </w:r>
      </w:hyperlink>
    </w:p>
    <w:p w14:paraId="030FE979"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41645F">
          <w:rPr>
            <w:noProof/>
            <w:webHidden/>
          </w:rPr>
          <w:t>vii</w:t>
        </w:r>
        <w:r w:rsidR="0041645F">
          <w:rPr>
            <w:noProof/>
            <w:webHidden/>
          </w:rPr>
          <w:fldChar w:fldCharType="end"/>
        </w:r>
      </w:hyperlink>
    </w:p>
    <w:p w14:paraId="147C8274"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41645F">
          <w:rPr>
            <w:noProof/>
            <w:webHidden/>
          </w:rPr>
          <w:t>viii</w:t>
        </w:r>
        <w:r w:rsidR="0041645F">
          <w:rPr>
            <w:noProof/>
            <w:webHidden/>
          </w:rPr>
          <w:fldChar w:fldCharType="end"/>
        </w:r>
      </w:hyperlink>
    </w:p>
    <w:p w14:paraId="07A5582A"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41645F">
          <w:rPr>
            <w:noProof/>
            <w:webHidden/>
          </w:rPr>
          <w:t>ix</w:t>
        </w:r>
        <w:r w:rsidR="0041645F">
          <w:rPr>
            <w:noProof/>
            <w:webHidden/>
          </w:rPr>
          <w:fldChar w:fldCharType="end"/>
        </w:r>
      </w:hyperlink>
    </w:p>
    <w:p w14:paraId="6D33FA54" w14:textId="77777777" w:rsidR="0041645F" w:rsidRDefault="00EE0FCC">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41645F">
          <w:rPr>
            <w:noProof/>
            <w:webHidden/>
          </w:rPr>
          <w:t>1</w:t>
        </w:r>
        <w:r w:rsidR="0041645F">
          <w:rPr>
            <w:noProof/>
            <w:webHidden/>
          </w:rPr>
          <w:fldChar w:fldCharType="end"/>
        </w:r>
      </w:hyperlink>
    </w:p>
    <w:p w14:paraId="7E1755C2"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41645F">
          <w:rPr>
            <w:noProof/>
            <w:webHidden/>
          </w:rPr>
          <w:t>2</w:t>
        </w:r>
        <w:r w:rsidR="0041645F">
          <w:rPr>
            <w:noProof/>
            <w:webHidden/>
          </w:rPr>
          <w:fldChar w:fldCharType="end"/>
        </w:r>
      </w:hyperlink>
    </w:p>
    <w:p w14:paraId="6041ED3C"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41645F">
          <w:rPr>
            <w:noProof/>
            <w:webHidden/>
          </w:rPr>
          <w:t>3</w:t>
        </w:r>
        <w:r w:rsidR="0041645F">
          <w:rPr>
            <w:noProof/>
            <w:webHidden/>
          </w:rPr>
          <w:fldChar w:fldCharType="end"/>
        </w:r>
      </w:hyperlink>
    </w:p>
    <w:p w14:paraId="5C36F714"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41645F">
          <w:rPr>
            <w:noProof/>
            <w:webHidden/>
          </w:rPr>
          <w:t>8</w:t>
        </w:r>
        <w:r w:rsidR="0041645F">
          <w:rPr>
            <w:noProof/>
            <w:webHidden/>
          </w:rPr>
          <w:fldChar w:fldCharType="end"/>
        </w:r>
      </w:hyperlink>
    </w:p>
    <w:p w14:paraId="43B1A3C4"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41645F">
          <w:rPr>
            <w:noProof/>
            <w:webHidden/>
          </w:rPr>
          <w:t>14</w:t>
        </w:r>
        <w:r w:rsidR="0041645F">
          <w:rPr>
            <w:noProof/>
            <w:webHidden/>
          </w:rPr>
          <w:fldChar w:fldCharType="end"/>
        </w:r>
      </w:hyperlink>
    </w:p>
    <w:p w14:paraId="10E46674"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41645F">
          <w:rPr>
            <w:noProof/>
            <w:webHidden/>
          </w:rPr>
          <w:t>19</w:t>
        </w:r>
        <w:r w:rsidR="0041645F">
          <w:rPr>
            <w:noProof/>
            <w:webHidden/>
          </w:rPr>
          <w:fldChar w:fldCharType="end"/>
        </w:r>
      </w:hyperlink>
    </w:p>
    <w:p w14:paraId="253B3839"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41645F">
          <w:rPr>
            <w:noProof/>
            <w:webHidden/>
          </w:rPr>
          <w:t>23</w:t>
        </w:r>
        <w:r w:rsidR="0041645F">
          <w:rPr>
            <w:noProof/>
            <w:webHidden/>
          </w:rPr>
          <w:fldChar w:fldCharType="end"/>
        </w:r>
      </w:hyperlink>
    </w:p>
    <w:p w14:paraId="6BE8B281"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41645F">
          <w:rPr>
            <w:noProof/>
            <w:webHidden/>
          </w:rPr>
          <w:t>24</w:t>
        </w:r>
        <w:r w:rsidR="0041645F">
          <w:rPr>
            <w:noProof/>
            <w:webHidden/>
          </w:rPr>
          <w:fldChar w:fldCharType="end"/>
        </w:r>
      </w:hyperlink>
    </w:p>
    <w:p w14:paraId="5914E9DC"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41645F">
          <w:rPr>
            <w:noProof/>
            <w:webHidden/>
          </w:rPr>
          <w:t>33</w:t>
        </w:r>
        <w:r w:rsidR="0041645F">
          <w:rPr>
            <w:noProof/>
            <w:webHidden/>
          </w:rPr>
          <w:fldChar w:fldCharType="end"/>
        </w:r>
      </w:hyperlink>
    </w:p>
    <w:p w14:paraId="125C8573"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41645F">
          <w:rPr>
            <w:noProof/>
            <w:webHidden/>
          </w:rPr>
          <w:t>37</w:t>
        </w:r>
        <w:r w:rsidR="0041645F">
          <w:rPr>
            <w:noProof/>
            <w:webHidden/>
          </w:rPr>
          <w:fldChar w:fldCharType="end"/>
        </w:r>
      </w:hyperlink>
    </w:p>
    <w:p w14:paraId="02784F2B" w14:textId="77777777" w:rsidR="0041645F" w:rsidRDefault="00EE0FCC">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41645F">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5154317"/>
      <w:r w:rsidR="007D1B38">
        <w:lastRenderedPageBreak/>
        <w:t>LIST OF TABLES</w:t>
      </w:r>
      <w:bookmarkEnd w:id="8"/>
    </w:p>
    <w:p w14:paraId="679F279C" w14:textId="7813EE35"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Table 5. AICc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Table 6. AICc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Table 7. AICc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Table 8. AICc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5154318"/>
      <w:r>
        <w:lastRenderedPageBreak/>
        <w:t>LIST OF FIGURES</w:t>
      </w:r>
      <w:bookmarkEnd w:id="9"/>
    </w:p>
    <w:p w14:paraId="0C9EA2ED" w14:textId="3194461E"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Figure 2. Plots of the targets (rows) and candidate surrogates (columns). 95% confidence intervals shown. Nagelkerke’s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Figure 7. Spatial variation of combined richness as it varies with rugosity across 8 monitoring sites, where combined richness is the sum of richnesses of corals, fishes, and sponges</w:t>
      </w:r>
      <w:r>
        <w:ptab w:relativeTo="margin" w:alignment="right" w:leader="dot"/>
      </w:r>
      <w:r>
        <w:t>42</w:t>
      </w:r>
    </w:p>
    <w:p w14:paraId="7739AFE8" w14:textId="0D37A9DF" w:rsidR="00982442" w:rsidRDefault="00982442" w:rsidP="00982442">
      <w:pPr>
        <w:spacing w:after="200" w:line="276" w:lineRule="auto"/>
        <w:ind w:firstLine="0"/>
      </w:pPr>
      <w:r>
        <w:t>Figure 8. Temporal variation of combined richness as it varies with percent coral cover, where combined richness is the sum of richnesses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5154319"/>
      <w:r w:rsidR="007F25E6">
        <w:lastRenderedPageBreak/>
        <w:t>LIST OF APPENDICES</w:t>
      </w:r>
      <w:bookmarkEnd w:id="10"/>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1" w:name="_Toc25154320"/>
      <w:r w:rsidRPr="003474A6">
        <w:lastRenderedPageBreak/>
        <w:t>CHAPTER 1</w:t>
      </w:r>
      <w:bookmarkEnd w:id="11"/>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2" w:name="_Toc25154321"/>
      <w:commentRangeStart w:id="13"/>
      <w:commentRangeStart w:id="14"/>
      <w:commentRangeStart w:id="15"/>
      <w:r w:rsidRPr="00B42A1E">
        <w:lastRenderedPageBreak/>
        <w:t>Abstract</w:t>
      </w:r>
      <w:commentRangeEnd w:id="13"/>
      <w:r w:rsidR="00512A9A" w:rsidRPr="00B42A1E">
        <w:rPr>
          <w:rStyle w:val="CommentReference"/>
          <w:sz w:val="24"/>
          <w:szCs w:val="24"/>
        </w:rPr>
        <w:commentReference w:id="13"/>
      </w:r>
      <w:commentRangeEnd w:id="14"/>
      <w:commentRangeEnd w:id="15"/>
      <w:r w:rsidR="00C32A8C">
        <w:rPr>
          <w:rStyle w:val="CommentReference"/>
          <w:b w:val="0"/>
        </w:rPr>
        <w:commentReference w:id="14"/>
      </w:r>
      <w:r w:rsidR="00B42A1E">
        <w:rPr>
          <w:rStyle w:val="CommentReference"/>
          <w:b w:val="0"/>
        </w:rPr>
        <w:commentReference w:id="15"/>
      </w:r>
      <w:bookmarkEnd w:id="12"/>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5154322"/>
      <w:r>
        <w:lastRenderedPageBreak/>
        <w:t>Introduction</w:t>
      </w:r>
      <w:bookmarkEnd w:id="16"/>
      <w:r>
        <w:t xml:space="preserve"> </w:t>
      </w:r>
    </w:p>
    <w:p w14:paraId="44C1DF3E" w14:textId="6492CF78"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0B2255DB"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71F36EF8" w14:textId="27D6E62B" w:rsidR="004D5430" w:rsidRDefault="004D5430" w:rsidP="00CC386C">
      <w:commentRangeStart w:id="28"/>
      <w:r>
        <w:t>In</w:t>
      </w:r>
      <w:commentRangeEnd w:id="28"/>
      <w:r>
        <w:rPr>
          <w:rStyle w:val="CommentReference"/>
        </w:rPr>
        <w:commentReference w:id="28"/>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9"/>
      <w:r>
        <w:rPr>
          <w:rStyle w:val="CommentReference"/>
        </w:rPr>
        <w:commentReference w:id="29"/>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0"/>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0"/>
      <w:r>
        <w:t>.</w:t>
      </w:r>
      <w:r>
        <w:rPr>
          <w:rStyle w:val="CommentReference"/>
        </w:rPr>
        <w:commentReference w:id="30"/>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1"/>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1"/>
      <w:r>
        <w:rPr>
          <w:rStyle w:val="CommentReference"/>
        </w:rPr>
        <w:commentReference w:id="31"/>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32"/>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2"/>
      <w:r>
        <w:rPr>
          <w:rStyle w:val="CommentReference"/>
        </w:rPr>
        <w:commentReference w:id="32"/>
      </w:r>
      <w:r>
        <w:t xml:space="preserve">. However, few studies have explicitly </w:t>
      </w:r>
      <w:r>
        <w:lastRenderedPageBreak/>
        <w:t>investigated surrogate effectiveness across temporal scales, and those that have are typically quite short</w:t>
      </w:r>
      <w:r w:rsidR="00EF0E81">
        <w:t xml:space="preserve"> </w:t>
      </w:r>
      <w:commentRangeStart w:id="33"/>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3"/>
      <w:r>
        <w:rPr>
          <w:rStyle w:val="CommentReference"/>
        </w:rPr>
        <w:commentReference w:id="33"/>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09A0AFA4"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9"/>
      <w:r w:rsidR="00495A89">
        <w:rPr>
          <w:rStyle w:val="CommentReference"/>
        </w:rPr>
        <w:commentReference w:id="39"/>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4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0"/>
      <w:r w:rsidR="00925C48">
        <w:rPr>
          <w:rStyle w:val="CommentReference"/>
        </w:rPr>
        <w:commentReference w:id="40"/>
      </w:r>
      <w:r w:rsidR="00495A89">
        <w:t>.</w:t>
      </w:r>
    </w:p>
    <w:p w14:paraId="4DADD199" w14:textId="3D01F8A3" w:rsidR="001F3420" w:rsidRDefault="00495A89" w:rsidP="003B5B34">
      <w:commentRangeStart w:id="41"/>
      <w:r>
        <w:t>Corals</w:t>
      </w:r>
      <w:commentRangeEnd w:id="41"/>
      <w:r w:rsidR="003B5B34">
        <w:rPr>
          <w:rStyle w:val="CommentReference"/>
        </w:rPr>
        <w:commentReference w:id="41"/>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42"/>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2"/>
      <w:r w:rsidR="00B95EAD">
        <w:rPr>
          <w:rStyle w:val="CommentReference"/>
        </w:rPr>
        <w:commentReference w:id="42"/>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43"/>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3"/>
      <w:r w:rsidR="009933F1">
        <w:rPr>
          <w:rStyle w:val="CommentReference"/>
        </w:rPr>
        <w:commentReference w:id="43"/>
      </w:r>
      <w:r w:rsidR="001F3420">
        <w:t xml:space="preserve">, </w:t>
      </w:r>
      <w:r w:rsidR="00A679EA">
        <w:t xml:space="preserve">yet </w:t>
      </w:r>
      <w:r w:rsidR="00BA73F0">
        <w:t xml:space="preserve">few studies have investigated sponge dynamics </w:t>
      </w:r>
      <w:commentRangeStart w:id="44"/>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4"/>
      <w:r w:rsidR="009933F1">
        <w:rPr>
          <w:rStyle w:val="CommentReference"/>
        </w:rPr>
        <w:commentReference w:id="44"/>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5" w:name="_Toc25154323"/>
      <w:r>
        <w:lastRenderedPageBreak/>
        <w:t>Material and Methods</w:t>
      </w:r>
      <w:bookmarkEnd w:id="45"/>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6" w:name="_fwntfdganz29" w:colFirst="0" w:colLast="0"/>
      <w:bookmarkEnd w:id="46"/>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7" w:name="_j2rsg1phwf4n" w:colFirst="0" w:colLast="0"/>
      <w:bookmarkEnd w:id="47"/>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1B51B32D"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8" w:name="_6921849kdo93" w:colFirst="0" w:colLast="0"/>
      <w:bookmarkStart w:id="49" w:name="_Toc25154324"/>
      <w:bookmarkEnd w:id="48"/>
      <w:r>
        <w:lastRenderedPageBreak/>
        <w:t>Results</w:t>
      </w:r>
      <w:bookmarkEnd w:id="49"/>
    </w:p>
    <w:p w14:paraId="55BAC720" w14:textId="77777777" w:rsidR="00A679EA" w:rsidRPr="00E74719" w:rsidRDefault="00A679EA" w:rsidP="00E74719">
      <w:pPr>
        <w:pStyle w:val="Heading3"/>
      </w:pPr>
      <w:bookmarkStart w:id="50" w:name="_6wnt1lhf96oq" w:colFirst="0" w:colLast="0"/>
      <w:bookmarkEnd w:id="50"/>
      <w:r w:rsidRPr="00E74719">
        <w:t>Summary statistics</w:t>
      </w:r>
    </w:p>
    <w:p w14:paraId="7975FA0D" w14:textId="4162276B" w:rsidR="00A679EA" w:rsidRDefault="00A679EA" w:rsidP="00E74719">
      <w:bookmarkStart w:id="51" w:name="_uzg2digyln7d" w:colFirst="0" w:colLast="0"/>
      <w:bookmarkEnd w:id="51"/>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2" w:name="_nujrgjx5taud" w:colFirst="0" w:colLast="0"/>
      <w:bookmarkStart w:id="53" w:name="_h6w7xsrogjxa" w:colFirst="0" w:colLast="0"/>
      <w:bookmarkEnd w:id="52"/>
      <w:bookmarkEnd w:id="53"/>
      <w:r>
        <w:t>Objective 1: Identify top candidate surrogates</w:t>
      </w:r>
    </w:p>
    <w:p w14:paraId="5CB603DD" w14:textId="6181608B"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although none of the surrogates was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4" w:name="_rmzz1zfdvwy1" w:colFirst="0" w:colLast="0"/>
      <w:bookmarkEnd w:id="54"/>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4FA1801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remaining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why the site-</w:t>
      </w:r>
      <w:commentRangeStart w:id="55"/>
      <w:r>
        <w:t xml:space="preserve">specific regression lines </w:t>
      </w:r>
      <w:r w:rsidR="00C23004">
        <w:t xml:space="preserve">(Fig. 6) </w:t>
      </w:r>
      <w:r>
        <w:t xml:space="preserve">have shallower slopes than a line fit through all of the data (Fig. 2). </w:t>
      </w:r>
      <w:commentRangeEnd w:id="55"/>
      <w:r w:rsidR="00B5363F">
        <w:rPr>
          <w:rStyle w:val="CommentReference"/>
        </w:rPr>
        <w:commentReference w:id="55"/>
      </w:r>
      <w:r>
        <w:t xml:space="preserve">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6" w:name="_wewp8zkd7499" w:colFirst="0" w:colLast="0"/>
      <w:bookmarkEnd w:id="56"/>
      <w:r>
        <w:br w:type="page"/>
      </w:r>
    </w:p>
    <w:p w14:paraId="402E7EAF" w14:textId="000DC76A" w:rsidR="00A679EA" w:rsidRDefault="00A679EA" w:rsidP="00E74719">
      <w:pPr>
        <w:pStyle w:val="Heading2"/>
      </w:pPr>
      <w:bookmarkStart w:id="57" w:name="_Toc25154325"/>
      <w:r>
        <w:lastRenderedPageBreak/>
        <w:t>Discu</w:t>
      </w:r>
      <w:commentRangeStart w:id="58"/>
      <w:r>
        <w:t>ssion</w:t>
      </w:r>
      <w:commentRangeEnd w:id="58"/>
      <w:r w:rsidR="009005CF">
        <w:rPr>
          <w:rStyle w:val="CommentReference"/>
          <w:b w:val="0"/>
        </w:rPr>
        <w:commentReference w:id="58"/>
      </w:r>
      <w:bookmarkEnd w:id="57"/>
    </w:p>
    <w:p w14:paraId="55940E9F" w14:textId="45E6812B" w:rsidR="00456F8B" w:rsidRPr="002E560A" w:rsidRDefault="00A9579D" w:rsidP="00E74719">
      <w:pPr>
        <w:pStyle w:val="Heading3"/>
      </w:pPr>
      <w:commentRangeStart w:id="59"/>
      <w:r>
        <w:t>A</w:t>
      </w:r>
      <w:r w:rsidR="00456F8B" w:rsidRPr="002E560A">
        <w:t>ss</w:t>
      </w:r>
      <w:r>
        <w:t>essing surrogate effectiveness over space and time</w:t>
      </w:r>
      <w:commentRangeEnd w:id="59"/>
      <w:r w:rsidR="00F23266">
        <w:rPr>
          <w:rStyle w:val="CommentReference"/>
          <w:b w:val="0"/>
          <w:i w:val="0"/>
        </w:rPr>
        <w:commentReference w:id="59"/>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1FA37BFC"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60"/>
      <w:r w:rsidR="001429E5">
        <w:fldChar w:fldCharType="begin" w:fldLock="1"/>
      </w:r>
      <w:r w:rsidR="001429E5">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60"/>
      <w:r w:rsidR="001429E5">
        <w:rPr>
          <w:rStyle w:val="CommentReference"/>
        </w:rPr>
        <w:commentReference w:id="60"/>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61"/>
      <w:r w:rsidR="001429E5">
        <w:fldChar w:fldCharType="begin" w:fldLock="1"/>
      </w:r>
      <w:r>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61"/>
      <w:r w:rsidR="001429E5">
        <w:rPr>
          <w:rStyle w:val="CommentReference"/>
        </w:rPr>
        <w:commentReference w:id="61"/>
      </w:r>
      <w:r w:rsidR="001429E5">
        <w:t xml:space="preserve">. </w:t>
      </w:r>
    </w:p>
    <w:p w14:paraId="189FD11E" w14:textId="683B3845" w:rsidR="00805066" w:rsidRDefault="006C756E" w:rsidP="00DF3AD8">
      <w:r>
        <w:t>Changes in environmental or landscape features,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62"/>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62"/>
      <w:r w:rsidR="00030BAE">
        <w:rPr>
          <w:rStyle w:val="CommentReference"/>
        </w:rPr>
        <w:commentReference w:id="62"/>
      </w:r>
      <w:r>
        <w:t xml:space="preserve">. </w:t>
      </w:r>
      <w:r w:rsidR="00B55564">
        <w:t xml:space="preserve">Although we do not discuss </w:t>
      </w:r>
      <w:commentRangeStart w:id="63"/>
      <w:r w:rsidR="00B55564">
        <w:t>fish abundance in our results</w:t>
      </w:r>
      <w:commentRangeEnd w:id="63"/>
      <w:r w:rsidR="00786229">
        <w:rPr>
          <w:rStyle w:val="CommentReference"/>
        </w:rPr>
        <w:commentReference w:id="63"/>
      </w:r>
      <w:r w:rsidR="00B55564">
        <w:t>, we observed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coral cover was a better </w:t>
      </w:r>
      <w:r w:rsidR="003A6E6C">
        <w:t>candidate 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genus of coral, in other words, some dominant corals were </w:t>
      </w:r>
      <w:r w:rsidR="00CF03EC">
        <w:lastRenderedPageBreak/>
        <w:t>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64"/>
      <w:r w:rsidR="00F011E0">
        <w:t xml:space="preserve">factor affecting rugosity at </w:t>
      </w:r>
      <w:commentRangeEnd w:id="64"/>
      <w:r w:rsidR="00786229">
        <w:rPr>
          <w:rStyle w:val="CommentReference"/>
        </w:rPr>
        <w:commentReference w:id="64"/>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7A4B59CF" w:rsidR="00964634" w:rsidRDefault="00805066" w:rsidP="000C2B77">
      <w:r>
        <w:t xml:space="preserve">Competition over space 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65"/>
      <w:r w:rsidR="00007F93">
        <w:fldChar w:fldCharType="begin" w:fldLock="1"/>
      </w:r>
      <w:r w:rsidR="00B6152E">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B6152E">
        <w:rPr>
          <w:rFonts w:ascii="Cambria Math" w:hAnsi="Cambria Math" w:cs="Cambria Math"/>
        </w:rPr>
        <w:instrText>∼</w:instrText>
      </w:r>
      <w:r w:rsidR="00B6152E">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Oceanography","id":"ITEM-1","issue":"2","issued":{"date-parts":[["2007"]]},"note":"chemical inhibitors","page":"907-911","title":"Chemical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65"/>
      <w:r w:rsidR="00030BAE">
        <w:rPr>
          <w:rStyle w:val="CommentReference"/>
        </w:rPr>
        <w:commentReference w:id="65"/>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66"/>
      <w:r w:rsidR="00B6152E">
        <w:fldChar w:fldCharType="begin" w:fldLock="1"/>
      </w:r>
      <w:r w:rsidR="00B6152E">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R.","non-dropping-particle":"","parse-names":false,"suffix":""}],"container-title":"PeerJ","id":"ITEM-1","issued":{"date-parts":[["2015"]]},"note":"sponge, coral, fish interactions with overfishing","title":"Indirect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66"/>
      <w:r w:rsidR="00030BAE">
        <w:rPr>
          <w:rStyle w:val="CommentReference"/>
        </w:rPr>
        <w:commentReference w:id="66"/>
      </w:r>
      <w:r w:rsidR="00B6152E">
        <w:t xml:space="preserve">. Despite some potential benefits sponges can have on coral structures and reef nutrient cycles, even palatable sponges can outcompete corals for space by overgrowing coral structures </w:t>
      </w:r>
      <w:commentRangeStart w:id="67"/>
      <w:r w:rsidR="00B6152E">
        <w:fldChar w:fldCharType="begin" w:fldLock="1"/>
      </w:r>
      <w:r w:rsidR="003D629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67"/>
      <w:r w:rsidR="00030BAE">
        <w:rPr>
          <w:rStyle w:val="CommentReference"/>
        </w:rPr>
        <w:commentReference w:id="67"/>
      </w:r>
      <w:r w:rsidR="00B6152E">
        <w:t xml:space="preserve">. Over time, the abundance of these palatable sponges has increased with the reduced abundance of spongivorous fish due to overfishing </w:t>
      </w:r>
      <w:commentRangeStart w:id="68"/>
      <w:r w:rsidR="00B6152E">
        <w:fldChar w:fldCharType="begin" w:fldLock="1"/>
      </w:r>
      <w:r w:rsidR="00B6152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8"/>
      <w:r w:rsidR="00030BAE">
        <w:rPr>
          <w:rStyle w:val="CommentReference"/>
        </w:rPr>
        <w:commentReference w:id="68"/>
      </w:r>
      <w:r w:rsidR="00B6152E">
        <w:t>.</w:t>
      </w:r>
      <w:r w:rsidR="00CF03EC">
        <w:t xml:space="preserve"> </w:t>
      </w:r>
    </w:p>
    <w:p w14:paraId="4016FBAF" w14:textId="3C99E920" w:rsidR="002E560A" w:rsidRDefault="00CF03EC" w:rsidP="000C2B77">
      <w:r>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w:t>
      </w:r>
      <w:r w:rsidR="00173B03">
        <w:lastRenderedPageBreak/>
        <w:t>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9"/>
      <w:r w:rsidRPr="002E560A">
        <w:t>Value of sponge monitoring</w:t>
      </w:r>
      <w:commentRangeEnd w:id="69"/>
      <w:r w:rsidR="00F23266">
        <w:rPr>
          <w:rStyle w:val="CommentReference"/>
          <w:b w:val="0"/>
          <w:i w:val="0"/>
        </w:rPr>
        <w:commentReference w:id="69"/>
      </w:r>
    </w:p>
    <w:p w14:paraId="0BA54DFC" w14:textId="1640D4E4"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3D629E">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other variables) as corals and fish. </w:t>
      </w:r>
      <w:r w:rsidR="00B06EB3">
        <w:t xml:space="preserve">The traditional measures of coral cover and rugosity might be good predictors of coral richness and fish richness respectively, but caution should be used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coral-associated invertebrates that may provide insight into coral reef diversity </w:t>
      </w:r>
      <w:commentRangeStart w:id="70"/>
      <w:r w:rsidR="003D629E">
        <w:fldChar w:fldCharType="begin" w:fldLock="1"/>
      </w:r>
      <w:r w:rsidR="003D174D">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 xml:space="preserve">(Stella </w:t>
      </w:r>
      <w:r w:rsidR="003D629E" w:rsidRPr="003D629E">
        <w:rPr>
          <w:noProof/>
        </w:rPr>
        <w:lastRenderedPageBreak/>
        <w:t>et al., 2011)</w:t>
      </w:r>
      <w:r w:rsidR="003D629E">
        <w:fldChar w:fldCharType="end"/>
      </w:r>
      <w:commentRangeEnd w:id="70"/>
      <w:r w:rsidR="003D629E">
        <w:rPr>
          <w:rStyle w:val="CommentReference"/>
        </w:rPr>
        <w:commentReference w:id="70"/>
      </w:r>
      <w:r w:rsidR="003D629E">
        <w:t xml:space="preserve"> and it is unlikely that all of these taxonomic groups will be adequately predicted by rugosity or coral cover alone. </w:t>
      </w:r>
    </w:p>
    <w:p w14:paraId="20013237" w14:textId="51F4A88F"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71"/>
      <w:r w:rsidR="003D174D">
        <w:fldChar w:fldCharType="begin" w:fldLock="1"/>
      </w:r>
      <w:r w:rsidR="005A23E3">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71"/>
      <w:r w:rsidR="003D174D">
        <w:rPr>
          <w:rStyle w:val="CommentReference"/>
        </w:rPr>
        <w:commentReference w:id="71"/>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72"/>
      <w:r w:rsidR="005A23E3">
        <w:fldChar w:fldCharType="begin" w:fldLock="1"/>
      </w:r>
      <w:r w:rsidR="00B42A1E">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72"/>
      <w:r w:rsidR="005A23E3">
        <w:rPr>
          <w:rStyle w:val="CommentReference"/>
        </w:rPr>
        <w:commentReference w:id="72"/>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73"/>
      <w:r>
        <w:t>In conclusion</w:t>
      </w:r>
      <w:commentRangeEnd w:id="73"/>
      <w:r w:rsidR="00A9579D">
        <w:rPr>
          <w:rStyle w:val="CommentReference"/>
        </w:rPr>
        <w:commentReference w:id="73"/>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74" w:name="_Toc25154326"/>
      <w:r>
        <w:lastRenderedPageBreak/>
        <w:t>Acknowledgements</w:t>
      </w:r>
      <w:bookmarkEnd w:id="74"/>
    </w:p>
    <w:p w14:paraId="70C75AA5" w14:textId="38A43EA4" w:rsidR="00695E29" w:rsidRPr="00695E29" w:rsidRDefault="00695E29" w:rsidP="008746A9">
      <w:pPr>
        <w:ind w:firstLine="0"/>
      </w:pPr>
      <w:r>
        <w:tab/>
      </w:r>
      <w:r w:rsidR="00E31749">
        <w:t xml:space="preserve">Thanks to </w:t>
      </w:r>
      <w:r>
        <w:rPr>
          <w:color w:val="333333"/>
        </w:rPr>
        <w:t>Dr. Brian Gerber, Dr. Gavino Puggioni</w:t>
      </w:r>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Dr. Lianna Jarecki</w:t>
      </w:r>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5" w:name="_Toc25154327"/>
      <w:commentRangeStart w:id="76"/>
      <w:r>
        <w:lastRenderedPageBreak/>
        <w:t>Literature Cited</w:t>
      </w:r>
      <w:commentRangeEnd w:id="76"/>
      <w:r w:rsidR="00EC48F2">
        <w:rPr>
          <w:rStyle w:val="CommentReference"/>
          <w:b w:val="0"/>
        </w:rPr>
        <w:commentReference w:id="76"/>
      </w:r>
      <w:bookmarkEnd w:id="75"/>
    </w:p>
    <w:p w14:paraId="3175D44E" w14:textId="18CB01C3" w:rsidR="0041645F" w:rsidRPr="0041645F" w:rsidRDefault="00BB1205" w:rsidP="0041645F">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1645F" w:rsidRPr="0041645F">
        <w:rPr>
          <w:noProof/>
        </w:rPr>
        <w:t xml:space="preserve">Acosta, C., Barnes, R., &amp; McClatchey, R. (2015). Spatial discordance in fish, coral, and sponge assemblages across a Caribbean atoll reef gradient. </w:t>
      </w:r>
      <w:r w:rsidR="0041645F" w:rsidRPr="0041645F">
        <w:rPr>
          <w:i/>
          <w:iCs/>
          <w:noProof/>
        </w:rPr>
        <w:t>Marine Ecology</w:t>
      </w:r>
      <w:r w:rsidR="0041645F" w:rsidRPr="0041645F">
        <w:rPr>
          <w:noProof/>
        </w:rPr>
        <w:t xml:space="preserve">, </w:t>
      </w:r>
      <w:r w:rsidR="0041645F" w:rsidRPr="0041645F">
        <w:rPr>
          <w:i/>
          <w:iCs/>
          <w:noProof/>
        </w:rPr>
        <w:t>36</w:t>
      </w:r>
      <w:r w:rsidR="0041645F" w:rsidRPr="0041645F">
        <w:rPr>
          <w:noProof/>
        </w:rPr>
        <w:t>, 167–177.</w:t>
      </w:r>
    </w:p>
    <w:p w14:paraId="105E7B99"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Almada-Villela, P. C., Sale, P. F., Gold-Bouchot, G., &amp; Kjerfve, B. (2003). </w:t>
      </w:r>
      <w:r w:rsidRPr="0041645F">
        <w:rPr>
          <w:i/>
          <w:iCs/>
          <w:noProof/>
        </w:rPr>
        <w:t>Manual of methods for the MBRS synoptic monitoring program: Selected methods for monitoring physical and biological parameters for use in the Mesoamerican region</w:t>
      </w:r>
      <w:r w:rsidRPr="0041645F">
        <w:rPr>
          <w:noProof/>
        </w:rPr>
        <w:t>. Belize City: Mesoamerican Barrier Reef Systems project (MBRS).</w:t>
      </w:r>
    </w:p>
    <w:p w14:paraId="13B84618"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Almany, G. R., Connolly, S. R., Heath, D. D., Hogan, J. D., Jones, G. P., McCook, L. J., … Williamson, D. H. (2009). Connectivity, biodiversity conservation and the design of marine reserve networks for coral reefs. </w:t>
      </w:r>
      <w:r w:rsidRPr="0041645F">
        <w:rPr>
          <w:i/>
          <w:iCs/>
          <w:noProof/>
        </w:rPr>
        <w:t>Coral Reefs</w:t>
      </w:r>
      <w:r w:rsidRPr="0041645F">
        <w:rPr>
          <w:noProof/>
        </w:rPr>
        <w:t xml:space="preserve">, </w:t>
      </w:r>
      <w:r w:rsidRPr="0041645F">
        <w:rPr>
          <w:i/>
          <w:iCs/>
          <w:noProof/>
        </w:rPr>
        <w:t>28</w:t>
      </w:r>
      <w:r w:rsidRPr="0041645F">
        <w:rPr>
          <w:noProof/>
        </w:rPr>
        <w:t>, 339–351.</w:t>
      </w:r>
    </w:p>
    <w:p w14:paraId="1F65D25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Alvarez-Filip, L., Dulvy, N. K., Côté, I. M., Watkinson, A. R., &amp; Gill, J. A. (2011). Coral identity underpins architectural complexity on Caribbean reefs. </w:t>
      </w:r>
      <w:r w:rsidRPr="0041645F">
        <w:rPr>
          <w:i/>
          <w:iCs/>
          <w:noProof/>
        </w:rPr>
        <w:t>Ecological Applications</w:t>
      </w:r>
      <w:r w:rsidRPr="0041645F">
        <w:rPr>
          <w:noProof/>
        </w:rPr>
        <w:t xml:space="preserve">, </w:t>
      </w:r>
      <w:r w:rsidRPr="0041645F">
        <w:rPr>
          <w:i/>
          <w:iCs/>
          <w:noProof/>
        </w:rPr>
        <w:t>21</w:t>
      </w:r>
      <w:r w:rsidRPr="0041645F">
        <w:rPr>
          <w:noProof/>
        </w:rPr>
        <w:t>(6), 2223–2231.</w:t>
      </w:r>
    </w:p>
    <w:p w14:paraId="20427832"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Alvarez-Filip, L., Dulvy, N. K., Gill, J. A., Côté, I. M., &amp; Watkinson, A. R. (2009). Flattening of Caribbean coral reefs: Region-wide declines in architectural complexity. </w:t>
      </w:r>
      <w:r w:rsidRPr="0041645F">
        <w:rPr>
          <w:i/>
          <w:iCs/>
          <w:noProof/>
        </w:rPr>
        <w:t>Proceedings of the Royal Society B</w:t>
      </w:r>
      <w:r w:rsidRPr="0041645F">
        <w:rPr>
          <w:noProof/>
        </w:rPr>
        <w:t xml:space="preserve">, </w:t>
      </w:r>
      <w:r w:rsidRPr="0041645F">
        <w:rPr>
          <w:i/>
          <w:iCs/>
          <w:noProof/>
        </w:rPr>
        <w:t>276</w:t>
      </w:r>
      <w:r w:rsidRPr="0041645F">
        <w:rPr>
          <w:noProof/>
        </w:rPr>
        <w:t>, 3019–3025.</w:t>
      </w:r>
    </w:p>
    <w:p w14:paraId="3109D8ED"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Anderson, M. J., Diebel, C. E., Blom, W. M., &amp; Landers, T. J. (2005). Consistency and variation in kelp holdfast assemblages: Spatial patterns of biodiversity for the major phyla at different taxonomic resolutions. </w:t>
      </w:r>
      <w:r w:rsidRPr="0041645F">
        <w:rPr>
          <w:i/>
          <w:iCs/>
          <w:noProof/>
        </w:rPr>
        <w:t>Journal of Experimental Marine Biology and Ecology</w:t>
      </w:r>
      <w:r w:rsidRPr="0041645F">
        <w:rPr>
          <w:noProof/>
        </w:rPr>
        <w:t xml:space="preserve">, </w:t>
      </w:r>
      <w:r w:rsidRPr="0041645F">
        <w:rPr>
          <w:i/>
          <w:iCs/>
          <w:noProof/>
        </w:rPr>
        <w:t>320</w:t>
      </w:r>
      <w:r w:rsidRPr="0041645F">
        <w:rPr>
          <w:noProof/>
        </w:rPr>
        <w:t>, 35–56.</w:t>
      </w:r>
    </w:p>
    <w:p w14:paraId="61D3CFDE"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Bell, J. J. (2008). The functional roles of marine sponges. </w:t>
      </w:r>
      <w:r w:rsidRPr="0041645F">
        <w:rPr>
          <w:i/>
          <w:iCs/>
          <w:noProof/>
        </w:rPr>
        <w:t>Estuarine, Coastal and Shelf Science</w:t>
      </w:r>
      <w:r w:rsidRPr="0041645F">
        <w:rPr>
          <w:noProof/>
        </w:rPr>
        <w:t xml:space="preserve">, </w:t>
      </w:r>
      <w:r w:rsidRPr="0041645F">
        <w:rPr>
          <w:i/>
          <w:iCs/>
          <w:noProof/>
        </w:rPr>
        <w:t>79</w:t>
      </w:r>
      <w:r w:rsidRPr="0041645F">
        <w:rPr>
          <w:noProof/>
        </w:rPr>
        <w:t>, 341–353.</w:t>
      </w:r>
    </w:p>
    <w:p w14:paraId="15DA5456" w14:textId="77777777" w:rsidR="0041645F" w:rsidRPr="0041645F" w:rsidRDefault="0041645F" w:rsidP="0041645F">
      <w:pPr>
        <w:widowControl w:val="0"/>
        <w:autoSpaceDE w:val="0"/>
        <w:autoSpaceDN w:val="0"/>
        <w:adjustRightInd w:val="0"/>
        <w:ind w:left="480" w:hanging="480"/>
        <w:rPr>
          <w:noProof/>
        </w:rPr>
      </w:pPr>
      <w:r w:rsidRPr="0041645F">
        <w:rPr>
          <w:noProof/>
        </w:rPr>
        <w:lastRenderedPageBreak/>
        <w:t xml:space="preserve">Bellwood, D. R., Hughes, T. P., Folke, C., &amp; Nyström, M. (2004). Confronting the coral reef crisis. </w:t>
      </w:r>
      <w:r w:rsidRPr="0041645F">
        <w:rPr>
          <w:i/>
          <w:iCs/>
          <w:noProof/>
        </w:rPr>
        <w:t>Nature</w:t>
      </w:r>
      <w:r w:rsidRPr="0041645F">
        <w:rPr>
          <w:noProof/>
        </w:rPr>
        <w:t xml:space="preserve">, </w:t>
      </w:r>
      <w:r w:rsidRPr="0041645F">
        <w:rPr>
          <w:i/>
          <w:iCs/>
          <w:noProof/>
        </w:rPr>
        <w:t>429</w:t>
      </w:r>
      <w:r w:rsidRPr="0041645F">
        <w:rPr>
          <w:noProof/>
        </w:rPr>
        <w:t>, 827–833.</w:t>
      </w:r>
    </w:p>
    <w:p w14:paraId="73E2352A"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Berman, J., Burton, M., Gibbs, R., Lock, K., Newman, P., Jones, J., &amp; Bell, J. (2013). Testing the suitability of a morphological monitoring approach for identifying temporal variability in a temperate sponge assemblage. </w:t>
      </w:r>
      <w:r w:rsidRPr="0041645F">
        <w:rPr>
          <w:i/>
          <w:iCs/>
          <w:noProof/>
        </w:rPr>
        <w:t>Journal for Nature Conservation</w:t>
      </w:r>
      <w:r w:rsidRPr="0041645F">
        <w:rPr>
          <w:noProof/>
        </w:rPr>
        <w:t xml:space="preserve">, </w:t>
      </w:r>
      <w:r w:rsidRPr="0041645F">
        <w:rPr>
          <w:i/>
          <w:iCs/>
          <w:noProof/>
        </w:rPr>
        <w:t>21</w:t>
      </w:r>
      <w:r w:rsidRPr="0041645F">
        <w:rPr>
          <w:noProof/>
        </w:rPr>
        <w:t>, 173–182.</w:t>
      </w:r>
    </w:p>
    <w:p w14:paraId="481E88DD"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Bernard, A. T. F., Götz, A., Kerwath, S. E., &amp; Wilke, C. G. (2013). Observer bias and detection probability in underwater visual census of fish assemblages measured with independent double-observers. </w:t>
      </w:r>
      <w:r w:rsidRPr="0041645F">
        <w:rPr>
          <w:i/>
          <w:iCs/>
          <w:noProof/>
        </w:rPr>
        <w:t>Journal of Experimental Marine Biology and Ecology</w:t>
      </w:r>
      <w:r w:rsidRPr="0041645F">
        <w:rPr>
          <w:noProof/>
        </w:rPr>
        <w:t xml:space="preserve">, </w:t>
      </w:r>
      <w:r w:rsidRPr="0041645F">
        <w:rPr>
          <w:i/>
          <w:iCs/>
          <w:noProof/>
        </w:rPr>
        <w:t>443</w:t>
      </w:r>
      <w:r w:rsidRPr="0041645F">
        <w:rPr>
          <w:noProof/>
        </w:rPr>
        <w:t>, 75–84.</w:t>
      </w:r>
    </w:p>
    <w:p w14:paraId="567562D2"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Bevilacqua, S., Mistri, M., Terlizzi, A., &amp; Munari, C. (2018). Assessing the effectiveness of surrogates for species over time: Evidence from decadal monitoring of a Mediterranean transitional water ecosystem. </w:t>
      </w:r>
      <w:r w:rsidRPr="0041645F">
        <w:rPr>
          <w:i/>
          <w:iCs/>
          <w:noProof/>
        </w:rPr>
        <w:t>Marine Pollution Bulletin</w:t>
      </w:r>
      <w:r w:rsidRPr="0041645F">
        <w:rPr>
          <w:noProof/>
        </w:rPr>
        <w:t xml:space="preserve">, </w:t>
      </w:r>
      <w:r w:rsidRPr="0041645F">
        <w:rPr>
          <w:i/>
          <w:iCs/>
          <w:noProof/>
        </w:rPr>
        <w:t>131</w:t>
      </w:r>
      <w:r w:rsidRPr="0041645F">
        <w:rPr>
          <w:noProof/>
        </w:rPr>
        <w:t>, 507–514.</w:t>
      </w:r>
    </w:p>
    <w:p w14:paraId="705CF8A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Blake, J. G., &amp; Loiselle, B. A. (2000). Diversity of birds along an elevational gradient in the Cordillera Central, Costa Rica. </w:t>
      </w:r>
      <w:r w:rsidRPr="0041645F">
        <w:rPr>
          <w:i/>
          <w:iCs/>
          <w:noProof/>
        </w:rPr>
        <w:t>The Auk</w:t>
      </w:r>
      <w:r w:rsidRPr="0041645F">
        <w:rPr>
          <w:noProof/>
        </w:rPr>
        <w:t xml:space="preserve">, </w:t>
      </w:r>
      <w:r w:rsidRPr="0041645F">
        <w:rPr>
          <w:i/>
          <w:iCs/>
          <w:noProof/>
        </w:rPr>
        <w:t>117</w:t>
      </w:r>
      <w:r w:rsidRPr="0041645F">
        <w:rPr>
          <w:noProof/>
        </w:rPr>
        <w:t>(3), 663–686.</w:t>
      </w:r>
    </w:p>
    <w:p w14:paraId="39BB8A10"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Canfield, R. H. (1941). Application of the line interception method in sampling range vegetation. </w:t>
      </w:r>
      <w:r w:rsidRPr="0041645F">
        <w:rPr>
          <w:i/>
          <w:iCs/>
          <w:noProof/>
        </w:rPr>
        <w:t>Journal of Forestry</w:t>
      </w:r>
      <w:r w:rsidRPr="0041645F">
        <w:rPr>
          <w:noProof/>
        </w:rPr>
        <w:t xml:space="preserve">, </w:t>
      </w:r>
      <w:r w:rsidRPr="0041645F">
        <w:rPr>
          <w:i/>
          <w:iCs/>
          <w:noProof/>
        </w:rPr>
        <w:t>39</w:t>
      </w:r>
      <w:r w:rsidRPr="0041645F">
        <w:rPr>
          <w:noProof/>
        </w:rPr>
        <w:t>, 388–394.</w:t>
      </w:r>
    </w:p>
    <w:p w14:paraId="6AAC6399"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Colwell, R. K., &amp; Coddington, J. A. (1994). Estimating terrestrial biodiversity through extrapolation. </w:t>
      </w:r>
      <w:r w:rsidRPr="0041645F">
        <w:rPr>
          <w:i/>
          <w:iCs/>
          <w:noProof/>
        </w:rPr>
        <w:t>Philosophical Transactions of the Royal Society B</w:t>
      </w:r>
      <w:r w:rsidRPr="0041645F">
        <w:rPr>
          <w:noProof/>
        </w:rPr>
        <w:t xml:space="preserve">, </w:t>
      </w:r>
      <w:r w:rsidRPr="0041645F">
        <w:rPr>
          <w:i/>
          <w:iCs/>
          <w:noProof/>
        </w:rPr>
        <w:t>345</w:t>
      </w:r>
      <w:r w:rsidRPr="0041645F">
        <w:rPr>
          <w:noProof/>
        </w:rPr>
        <w:t>, 101–118.</w:t>
      </w:r>
    </w:p>
    <w:p w14:paraId="7275D1F9"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Comeau, S., Lantz, C. A., Edmunds, P. J., &amp; Carpenter, R. C. (2016). Framework of barrier reefs threatened by ocean acidification. </w:t>
      </w:r>
      <w:r w:rsidRPr="0041645F">
        <w:rPr>
          <w:i/>
          <w:iCs/>
          <w:noProof/>
        </w:rPr>
        <w:t>Global Change Biology</w:t>
      </w:r>
      <w:r w:rsidRPr="0041645F">
        <w:rPr>
          <w:noProof/>
        </w:rPr>
        <w:t xml:space="preserve">, </w:t>
      </w:r>
      <w:r w:rsidRPr="0041645F">
        <w:rPr>
          <w:i/>
          <w:iCs/>
          <w:noProof/>
        </w:rPr>
        <w:t>22</w:t>
      </w:r>
      <w:r w:rsidRPr="0041645F">
        <w:rPr>
          <w:noProof/>
        </w:rPr>
        <w:t>, 1225–1234.</w:t>
      </w:r>
    </w:p>
    <w:p w14:paraId="2D054527" w14:textId="77777777" w:rsidR="0041645F" w:rsidRPr="0041645F" w:rsidRDefault="0041645F" w:rsidP="0041645F">
      <w:pPr>
        <w:widowControl w:val="0"/>
        <w:autoSpaceDE w:val="0"/>
        <w:autoSpaceDN w:val="0"/>
        <w:adjustRightInd w:val="0"/>
        <w:ind w:left="480" w:hanging="480"/>
        <w:rPr>
          <w:noProof/>
        </w:rPr>
      </w:pPr>
      <w:r w:rsidRPr="0041645F">
        <w:rPr>
          <w:noProof/>
        </w:rPr>
        <w:lastRenderedPageBreak/>
        <w:t xml:space="preserve">Darling, E. S., Graham, N. A. J., Januchowski-Hartley, F. A., Nash, K. L., Pratchett, M. S., &amp; Wilson, S. K. (2017). Relationships between structural complexity, coral traits, and reef fish assemblages. </w:t>
      </w:r>
      <w:r w:rsidRPr="0041645F">
        <w:rPr>
          <w:i/>
          <w:iCs/>
          <w:noProof/>
        </w:rPr>
        <w:t>Coral Reefs</w:t>
      </w:r>
      <w:r w:rsidRPr="0041645F">
        <w:rPr>
          <w:noProof/>
        </w:rPr>
        <w:t xml:space="preserve">, </w:t>
      </w:r>
      <w:r w:rsidRPr="0041645F">
        <w:rPr>
          <w:i/>
          <w:iCs/>
          <w:noProof/>
        </w:rPr>
        <w:t>36</w:t>
      </w:r>
      <w:r w:rsidRPr="0041645F">
        <w:rPr>
          <w:noProof/>
        </w:rPr>
        <w:t>, 561–575.</w:t>
      </w:r>
    </w:p>
    <w:p w14:paraId="3E3AC13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Derraik, J. G. B., Closs, G. P., Dickinson, K. J. M., Sirvid, P., Barratt, B. I. P., &amp; Patrick, B. H. (2002). Arthropod morphospecies versus taxonomic species: A case study with Araneae, Coleoptera, and Lepidoptera. </w:t>
      </w:r>
      <w:r w:rsidRPr="0041645F">
        <w:rPr>
          <w:i/>
          <w:iCs/>
          <w:noProof/>
        </w:rPr>
        <w:t>Conservation Biology</w:t>
      </w:r>
      <w:r w:rsidRPr="0041645F">
        <w:rPr>
          <w:noProof/>
        </w:rPr>
        <w:t xml:space="preserve">, </w:t>
      </w:r>
      <w:r w:rsidRPr="0041645F">
        <w:rPr>
          <w:i/>
          <w:iCs/>
          <w:noProof/>
        </w:rPr>
        <w:t>16</w:t>
      </w:r>
      <w:r w:rsidRPr="0041645F">
        <w:rPr>
          <w:noProof/>
        </w:rPr>
        <w:t>(4), 1015–1023.</w:t>
      </w:r>
    </w:p>
    <w:p w14:paraId="6F12F880"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Dobson, A., Lodge, D., Alder, J., Cumming, G. S., Keymer, J., McGlade, J., … Xenopoulos, M. A. (2006). Habitat loss, trophic collapse, and the decline of ecosystem services. </w:t>
      </w:r>
      <w:r w:rsidRPr="0041645F">
        <w:rPr>
          <w:i/>
          <w:iCs/>
          <w:noProof/>
        </w:rPr>
        <w:t>Ecology</w:t>
      </w:r>
      <w:r w:rsidRPr="0041645F">
        <w:rPr>
          <w:noProof/>
        </w:rPr>
        <w:t xml:space="preserve">, </w:t>
      </w:r>
      <w:r w:rsidRPr="0041645F">
        <w:rPr>
          <w:i/>
          <w:iCs/>
          <w:noProof/>
        </w:rPr>
        <w:t>87</w:t>
      </w:r>
      <w:r w:rsidRPr="0041645F">
        <w:rPr>
          <w:noProof/>
        </w:rPr>
        <w:t>(8), 1915–1924.</w:t>
      </w:r>
    </w:p>
    <w:p w14:paraId="45D43611"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Duelli, P., &amp; Obrist, M. K. (2003). Biodiversity indicators: The choice of values and measures. </w:t>
      </w:r>
      <w:r w:rsidRPr="0041645F">
        <w:rPr>
          <w:i/>
          <w:iCs/>
          <w:noProof/>
        </w:rPr>
        <w:t>Agriculture, Ecosystems and Environment</w:t>
      </w:r>
      <w:r w:rsidRPr="0041645F">
        <w:rPr>
          <w:noProof/>
        </w:rPr>
        <w:t xml:space="preserve">, </w:t>
      </w:r>
      <w:r w:rsidRPr="0041645F">
        <w:rPr>
          <w:i/>
          <w:iCs/>
          <w:noProof/>
        </w:rPr>
        <w:t>98</w:t>
      </w:r>
      <w:r w:rsidRPr="0041645F">
        <w:rPr>
          <w:noProof/>
        </w:rPr>
        <w:t>, 87–98.</w:t>
      </w:r>
    </w:p>
    <w:p w14:paraId="792B15D8"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Duffy, J. E. (2009). Why biodiversity is important to the functioning of real-world ecosystems. </w:t>
      </w:r>
      <w:r w:rsidRPr="0041645F">
        <w:rPr>
          <w:i/>
          <w:iCs/>
          <w:noProof/>
        </w:rPr>
        <w:t>Frontiers in Ecology and the Environment</w:t>
      </w:r>
      <w:r w:rsidRPr="0041645F">
        <w:rPr>
          <w:noProof/>
        </w:rPr>
        <w:t xml:space="preserve">, </w:t>
      </w:r>
      <w:r w:rsidRPr="0041645F">
        <w:rPr>
          <w:i/>
          <w:iCs/>
          <w:noProof/>
        </w:rPr>
        <w:t>7</w:t>
      </w:r>
      <w:r w:rsidRPr="0041645F">
        <w:rPr>
          <w:noProof/>
        </w:rPr>
        <w:t>(8), 437–444.</w:t>
      </w:r>
    </w:p>
    <w:p w14:paraId="04F20059"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Eglington, S. M., Noble, D. G., &amp; Fuller, R. J. (2012). A meta-analysis of spatial relationships in species richness across taxa: Birds as indicators of wider biodiversity in temperate regions. </w:t>
      </w:r>
      <w:r w:rsidRPr="0041645F">
        <w:rPr>
          <w:i/>
          <w:iCs/>
          <w:noProof/>
        </w:rPr>
        <w:t>Journal for Nature Conservation</w:t>
      </w:r>
      <w:r w:rsidRPr="0041645F">
        <w:rPr>
          <w:noProof/>
        </w:rPr>
        <w:t xml:space="preserve">, </w:t>
      </w:r>
      <w:r w:rsidRPr="0041645F">
        <w:rPr>
          <w:i/>
          <w:iCs/>
          <w:noProof/>
        </w:rPr>
        <w:t>20</w:t>
      </w:r>
      <w:r w:rsidRPr="0041645F">
        <w:rPr>
          <w:noProof/>
        </w:rPr>
        <w:t>, 301–309.</w:t>
      </w:r>
    </w:p>
    <w:p w14:paraId="530419FE"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Ehrlich, P. R., &amp; Wilson, E. O. (1991). Biodiversity studies: Science and policy. </w:t>
      </w:r>
      <w:r w:rsidRPr="0041645F">
        <w:rPr>
          <w:i/>
          <w:iCs/>
          <w:noProof/>
        </w:rPr>
        <w:t>Science</w:t>
      </w:r>
      <w:r w:rsidRPr="0041645F">
        <w:rPr>
          <w:noProof/>
        </w:rPr>
        <w:t xml:space="preserve">, </w:t>
      </w:r>
      <w:r w:rsidRPr="0041645F">
        <w:rPr>
          <w:i/>
          <w:iCs/>
          <w:noProof/>
        </w:rPr>
        <w:t>253</w:t>
      </w:r>
      <w:r w:rsidRPr="0041645F">
        <w:rPr>
          <w:noProof/>
        </w:rPr>
        <w:t>(5021), 758–762.</w:t>
      </w:r>
    </w:p>
    <w:p w14:paraId="5F65FFEF"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Emslie, M. J., Cheal, A. J., MacNeil, M. A., Miller, I. R., &amp; Sweatman, H. P. A. (2018). Reef fish communities are spooked by scuba surveys and may take hours to recover. </w:t>
      </w:r>
      <w:r w:rsidRPr="0041645F">
        <w:rPr>
          <w:i/>
          <w:iCs/>
          <w:noProof/>
        </w:rPr>
        <w:t>PeerJ</w:t>
      </w:r>
      <w:r w:rsidRPr="0041645F">
        <w:rPr>
          <w:noProof/>
        </w:rPr>
        <w:t>.</w:t>
      </w:r>
    </w:p>
    <w:p w14:paraId="67186BC8"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Forrester, G., Baily, P., Conetta, D., Forrester, L., Kintzing, E., &amp; Jarecki, L. (2015). </w:t>
      </w:r>
      <w:r w:rsidRPr="0041645F">
        <w:rPr>
          <w:noProof/>
        </w:rPr>
        <w:lastRenderedPageBreak/>
        <w:t xml:space="preserve">Comparing monitoring data collected by volunteers and professionals shows that citizen scientists can detect long-term change on coral reefs. </w:t>
      </w:r>
      <w:r w:rsidRPr="0041645F">
        <w:rPr>
          <w:i/>
          <w:iCs/>
          <w:noProof/>
        </w:rPr>
        <w:t>Journal for Nature Conservation</w:t>
      </w:r>
      <w:r w:rsidRPr="0041645F">
        <w:rPr>
          <w:noProof/>
        </w:rPr>
        <w:t xml:space="preserve">, </w:t>
      </w:r>
      <w:r w:rsidRPr="0041645F">
        <w:rPr>
          <w:i/>
          <w:iCs/>
          <w:noProof/>
        </w:rPr>
        <w:t>24</w:t>
      </w:r>
      <w:r w:rsidRPr="0041645F">
        <w:rPr>
          <w:noProof/>
        </w:rPr>
        <w:t>, 1–9.</w:t>
      </w:r>
    </w:p>
    <w:p w14:paraId="2EEBD071"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Gardner, T. A., Côté, I. M., Gill, J. A., Grant, A., &amp; Watkinson, A. R. (2003). Long-term region-wide declines in Caribbean corals. </w:t>
      </w:r>
      <w:r w:rsidRPr="0041645F">
        <w:rPr>
          <w:i/>
          <w:iCs/>
          <w:noProof/>
        </w:rPr>
        <w:t>Science</w:t>
      </w:r>
      <w:r w:rsidRPr="0041645F">
        <w:rPr>
          <w:noProof/>
        </w:rPr>
        <w:t xml:space="preserve">, </w:t>
      </w:r>
      <w:r w:rsidRPr="0041645F">
        <w:rPr>
          <w:i/>
          <w:iCs/>
          <w:noProof/>
        </w:rPr>
        <w:t>301</w:t>
      </w:r>
      <w:r w:rsidRPr="0041645F">
        <w:rPr>
          <w:noProof/>
        </w:rPr>
        <w:t>, 958–960.</w:t>
      </w:r>
    </w:p>
    <w:p w14:paraId="27A8516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Gerlach, J., Samways, M., &amp; Pryke, J. (2013). Terrestrial invertebrates as bioindicators: An overview of available taxonomic groups. </w:t>
      </w:r>
      <w:r w:rsidRPr="0041645F">
        <w:rPr>
          <w:i/>
          <w:iCs/>
          <w:noProof/>
        </w:rPr>
        <w:t>Journal of Insect Conservation</w:t>
      </w:r>
      <w:r w:rsidRPr="0041645F">
        <w:rPr>
          <w:noProof/>
        </w:rPr>
        <w:t xml:space="preserve">, </w:t>
      </w:r>
      <w:r w:rsidRPr="0041645F">
        <w:rPr>
          <w:i/>
          <w:iCs/>
          <w:noProof/>
        </w:rPr>
        <w:t>17</w:t>
      </w:r>
      <w:r w:rsidRPr="0041645F">
        <w:rPr>
          <w:noProof/>
        </w:rPr>
        <w:t>(4), 831–850.</w:t>
      </w:r>
    </w:p>
    <w:p w14:paraId="7F47816E"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Gill, D. A., Schuhmann, P. W., &amp; Oxenford, H. A. (2015). Recreational diver preferences for reef fish attributes: Economic implications of future change. </w:t>
      </w:r>
      <w:r w:rsidRPr="0041645F">
        <w:rPr>
          <w:i/>
          <w:iCs/>
          <w:noProof/>
        </w:rPr>
        <w:t>Ecological Economics</w:t>
      </w:r>
      <w:r w:rsidRPr="0041645F">
        <w:rPr>
          <w:noProof/>
        </w:rPr>
        <w:t xml:space="preserve">, </w:t>
      </w:r>
      <w:r w:rsidRPr="0041645F">
        <w:rPr>
          <w:i/>
          <w:iCs/>
          <w:noProof/>
        </w:rPr>
        <w:t>111</w:t>
      </w:r>
      <w:r w:rsidRPr="0041645F">
        <w:rPr>
          <w:noProof/>
        </w:rPr>
        <w:t>, 48–57.</w:t>
      </w:r>
    </w:p>
    <w:p w14:paraId="753D4ED2"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Graham, N. A. J., Wilson, S. K., Jennings, S., Polunin, N. V. C., Bijoux, J. P., &amp; Robinson, J. (2006). Dynamic fragility of oceanic coral reef ecosystems. </w:t>
      </w:r>
      <w:r w:rsidRPr="0041645F">
        <w:rPr>
          <w:i/>
          <w:iCs/>
          <w:noProof/>
        </w:rPr>
        <w:t>Proceedings of the National Academy of Sciences of the United States of America</w:t>
      </w:r>
      <w:r w:rsidRPr="0041645F">
        <w:rPr>
          <w:noProof/>
        </w:rPr>
        <w:t xml:space="preserve">, </w:t>
      </w:r>
      <w:r w:rsidRPr="0041645F">
        <w:rPr>
          <w:i/>
          <w:iCs/>
          <w:noProof/>
        </w:rPr>
        <w:t>103</w:t>
      </w:r>
      <w:r w:rsidRPr="0041645F">
        <w:rPr>
          <w:noProof/>
        </w:rPr>
        <w:t>(22), 8425–8429.</w:t>
      </w:r>
    </w:p>
    <w:p w14:paraId="4C05C3DA"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Gratwicke, B., &amp; Speight, M. R. (2005). The relationship between fish species richness, abundance and habitat complexity in a range of shallow tropical marine habitats. </w:t>
      </w:r>
      <w:r w:rsidRPr="0041645F">
        <w:rPr>
          <w:i/>
          <w:iCs/>
          <w:noProof/>
        </w:rPr>
        <w:t>Journal of Fish Biology</w:t>
      </w:r>
      <w:r w:rsidRPr="0041645F">
        <w:rPr>
          <w:noProof/>
        </w:rPr>
        <w:t xml:space="preserve">, </w:t>
      </w:r>
      <w:r w:rsidRPr="0041645F">
        <w:rPr>
          <w:i/>
          <w:iCs/>
          <w:noProof/>
        </w:rPr>
        <w:t>66</w:t>
      </w:r>
      <w:r w:rsidRPr="0041645F">
        <w:rPr>
          <w:noProof/>
        </w:rPr>
        <w:t>, 650–667.</w:t>
      </w:r>
    </w:p>
    <w:p w14:paraId="14375BE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Hirst, A. J. (2008). Surrogate measures for assessing cryptic faunal biodiversity on macroalgal-dominated subtidal reefs. </w:t>
      </w:r>
      <w:r w:rsidRPr="0041645F">
        <w:rPr>
          <w:i/>
          <w:iCs/>
          <w:noProof/>
        </w:rPr>
        <w:t>Biological Conservation</w:t>
      </w:r>
      <w:r w:rsidRPr="0041645F">
        <w:rPr>
          <w:noProof/>
        </w:rPr>
        <w:t xml:space="preserve">, </w:t>
      </w:r>
      <w:r w:rsidRPr="0041645F">
        <w:rPr>
          <w:i/>
          <w:iCs/>
          <w:noProof/>
        </w:rPr>
        <w:t>141</w:t>
      </w:r>
      <w:r w:rsidRPr="0041645F">
        <w:rPr>
          <w:noProof/>
        </w:rPr>
        <w:t>, 211–220.</w:t>
      </w:r>
    </w:p>
    <w:p w14:paraId="2ACCD734"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Hughes, T. P. (1994). Catastrophes, phase shifts, and large-scale degradation of a Caribbean coral reef. </w:t>
      </w:r>
      <w:r w:rsidRPr="0041645F">
        <w:rPr>
          <w:i/>
          <w:iCs/>
          <w:noProof/>
        </w:rPr>
        <w:t>Science</w:t>
      </w:r>
      <w:r w:rsidRPr="0041645F">
        <w:rPr>
          <w:noProof/>
        </w:rPr>
        <w:t xml:space="preserve">, </w:t>
      </w:r>
      <w:r w:rsidRPr="0041645F">
        <w:rPr>
          <w:i/>
          <w:iCs/>
          <w:noProof/>
        </w:rPr>
        <w:t>265</w:t>
      </w:r>
      <w:r w:rsidRPr="0041645F">
        <w:rPr>
          <w:noProof/>
        </w:rPr>
        <w:t>(5178), 1547–1551.</w:t>
      </w:r>
    </w:p>
    <w:p w14:paraId="0F68A12A"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Hughes, T. P., Kerry, J. T., Álvarez-Noriega, M., Álvarez-Romero, J. G., Anderson, </w:t>
      </w:r>
      <w:r w:rsidRPr="0041645F">
        <w:rPr>
          <w:noProof/>
        </w:rPr>
        <w:lastRenderedPageBreak/>
        <w:t xml:space="preserve">K. D., Baird, A. H., … Wilson, S. K. (2017). Global warming and recurrent mass bleaching of corals. </w:t>
      </w:r>
      <w:r w:rsidRPr="0041645F">
        <w:rPr>
          <w:i/>
          <w:iCs/>
          <w:noProof/>
        </w:rPr>
        <w:t>Nature</w:t>
      </w:r>
      <w:r w:rsidRPr="0041645F">
        <w:rPr>
          <w:noProof/>
        </w:rPr>
        <w:t xml:space="preserve">, </w:t>
      </w:r>
      <w:r w:rsidRPr="0041645F">
        <w:rPr>
          <w:i/>
          <w:iCs/>
          <w:noProof/>
        </w:rPr>
        <w:t>543</w:t>
      </w:r>
      <w:r w:rsidRPr="0041645F">
        <w:rPr>
          <w:noProof/>
        </w:rPr>
        <w:t>, 373–377.</w:t>
      </w:r>
    </w:p>
    <w:p w14:paraId="3BFB6F5F"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Jennings, S., &amp; Polunin, N. V. C. (1996). Impacts of fishing on tropical reef ecosystems. </w:t>
      </w:r>
      <w:r w:rsidRPr="0041645F">
        <w:rPr>
          <w:i/>
          <w:iCs/>
          <w:noProof/>
        </w:rPr>
        <w:t>Ambio</w:t>
      </w:r>
      <w:r w:rsidRPr="0041645F">
        <w:rPr>
          <w:noProof/>
        </w:rPr>
        <w:t xml:space="preserve">, </w:t>
      </w:r>
      <w:r w:rsidRPr="0041645F">
        <w:rPr>
          <w:i/>
          <w:iCs/>
          <w:noProof/>
        </w:rPr>
        <w:t>25</w:t>
      </w:r>
      <w:r w:rsidRPr="0041645F">
        <w:rPr>
          <w:noProof/>
        </w:rPr>
        <w:t>(1), 44–49.</w:t>
      </w:r>
    </w:p>
    <w:p w14:paraId="37EC624F"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Jones, G. P., Almany, G. R., Russ, G. R., Sale, P. F., Steneck, R. S., Van Oppen, M. J. H., &amp; Willis, B. L. (2009). Larval retention and connectivity among populations of corals and reef fishes: History, advances and challenges. </w:t>
      </w:r>
      <w:r w:rsidRPr="0041645F">
        <w:rPr>
          <w:i/>
          <w:iCs/>
          <w:noProof/>
        </w:rPr>
        <w:t>Coral Reefs</w:t>
      </w:r>
      <w:r w:rsidRPr="0041645F">
        <w:rPr>
          <w:noProof/>
        </w:rPr>
        <w:t xml:space="preserve">, </w:t>
      </w:r>
      <w:r w:rsidRPr="0041645F">
        <w:rPr>
          <w:i/>
          <w:iCs/>
          <w:noProof/>
        </w:rPr>
        <w:t>28</w:t>
      </w:r>
      <w:r w:rsidRPr="0041645F">
        <w:rPr>
          <w:noProof/>
        </w:rPr>
        <w:t>, 307–325.</w:t>
      </w:r>
    </w:p>
    <w:p w14:paraId="02843F87"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Kati, V., Devillers, P., Dufrêne, M., Legakis, A., Vokou, D., &amp; Lebrun, P. (2004). Testing the value of six taxonomic groups as biodiversity indicators at a local scale. </w:t>
      </w:r>
      <w:r w:rsidRPr="0041645F">
        <w:rPr>
          <w:i/>
          <w:iCs/>
          <w:noProof/>
        </w:rPr>
        <w:t>Conservation Biology</w:t>
      </w:r>
      <w:r w:rsidRPr="0041645F">
        <w:rPr>
          <w:noProof/>
        </w:rPr>
        <w:t xml:space="preserve">, </w:t>
      </w:r>
      <w:r w:rsidRPr="0041645F">
        <w:rPr>
          <w:i/>
          <w:iCs/>
          <w:noProof/>
        </w:rPr>
        <w:t>18</w:t>
      </w:r>
      <w:r w:rsidRPr="0041645F">
        <w:rPr>
          <w:noProof/>
        </w:rPr>
        <w:t>(3), 667–675.</w:t>
      </w:r>
    </w:p>
    <w:p w14:paraId="2685D4D1"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Lam, T. Y., Fletcher, C., Ramage, B. S., Doll, H. M., Joann, C. L., Nur-Zati, A. M., … Potts, M. D. (2014). Using Habitat Characteristics to Predict Faunal Diversity in Tropical Production Forests. </w:t>
      </w:r>
      <w:r w:rsidRPr="0041645F">
        <w:rPr>
          <w:i/>
          <w:iCs/>
          <w:noProof/>
        </w:rPr>
        <w:t>Biotropica</w:t>
      </w:r>
      <w:r w:rsidRPr="0041645F">
        <w:rPr>
          <w:noProof/>
        </w:rPr>
        <w:t xml:space="preserve">, </w:t>
      </w:r>
      <w:r w:rsidRPr="0041645F">
        <w:rPr>
          <w:i/>
          <w:iCs/>
          <w:noProof/>
        </w:rPr>
        <w:t>46</w:t>
      </w:r>
      <w:r w:rsidRPr="0041645F">
        <w:rPr>
          <w:noProof/>
        </w:rPr>
        <w:t>(1), 50–57.</w:t>
      </w:r>
    </w:p>
    <w:p w14:paraId="7742274C"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Lewandowski, A. S., Noss, R. F., &amp; Parsons, D. R. (2010). The effectiveness of surrogate taxa for the representation of biodiversity. </w:t>
      </w:r>
      <w:r w:rsidRPr="0041645F">
        <w:rPr>
          <w:i/>
          <w:iCs/>
          <w:noProof/>
        </w:rPr>
        <w:t>Conservation Biology</w:t>
      </w:r>
      <w:r w:rsidRPr="0041645F">
        <w:rPr>
          <w:noProof/>
        </w:rPr>
        <w:t xml:space="preserve">, </w:t>
      </w:r>
      <w:r w:rsidRPr="0041645F">
        <w:rPr>
          <w:i/>
          <w:iCs/>
          <w:noProof/>
        </w:rPr>
        <w:t>24</w:t>
      </w:r>
      <w:r w:rsidRPr="0041645F">
        <w:rPr>
          <w:noProof/>
        </w:rPr>
        <w:t>(5), 1367–1377.</w:t>
      </w:r>
    </w:p>
    <w:p w14:paraId="3FEA897E"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Loh, T.-L., McMurray, S. E., Henkel, T. P., Vicente, J., &amp; Pawlik, J. R. (2015). Indirect effects of overfishing on Caribbean reefs: Sponges overgrow reef-building corals. </w:t>
      </w:r>
      <w:r w:rsidRPr="0041645F">
        <w:rPr>
          <w:i/>
          <w:iCs/>
          <w:noProof/>
        </w:rPr>
        <w:t>PeerJ</w:t>
      </w:r>
      <w:r w:rsidRPr="0041645F">
        <w:rPr>
          <w:noProof/>
        </w:rPr>
        <w:t>.</w:t>
      </w:r>
    </w:p>
    <w:p w14:paraId="23A97C6B"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Loh, T.-L., &amp; Pawlik, J. R. (2014). Chemical defenses and resource trade-offs structure sponge communities on Caribbean coral reefs. </w:t>
      </w:r>
      <w:r w:rsidRPr="0041645F">
        <w:rPr>
          <w:i/>
          <w:iCs/>
          <w:noProof/>
        </w:rPr>
        <w:t>Proceedings of the National Academy of Sciences of the United States of America</w:t>
      </w:r>
      <w:r w:rsidRPr="0041645F">
        <w:rPr>
          <w:noProof/>
        </w:rPr>
        <w:t xml:space="preserve">, </w:t>
      </w:r>
      <w:r w:rsidRPr="0041645F">
        <w:rPr>
          <w:i/>
          <w:iCs/>
          <w:noProof/>
        </w:rPr>
        <w:t>111</w:t>
      </w:r>
      <w:r w:rsidRPr="0041645F">
        <w:rPr>
          <w:noProof/>
        </w:rPr>
        <w:t>(11), 4151–</w:t>
      </w:r>
      <w:r w:rsidRPr="0041645F">
        <w:rPr>
          <w:noProof/>
        </w:rPr>
        <w:lastRenderedPageBreak/>
        <w:t>4156.</w:t>
      </w:r>
    </w:p>
    <w:p w14:paraId="3816DFF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Magierowski, R. H., &amp; Johnson, C. R. (2006). Robustness of surrogates of biodiversity in marine benthic communities. </w:t>
      </w:r>
      <w:r w:rsidRPr="0041645F">
        <w:rPr>
          <w:i/>
          <w:iCs/>
          <w:noProof/>
        </w:rPr>
        <w:t>Ecological Applications</w:t>
      </w:r>
      <w:r w:rsidRPr="0041645F">
        <w:rPr>
          <w:noProof/>
        </w:rPr>
        <w:t xml:space="preserve">, </w:t>
      </w:r>
      <w:r w:rsidRPr="0041645F">
        <w:rPr>
          <w:i/>
          <w:iCs/>
          <w:noProof/>
        </w:rPr>
        <w:t>16</w:t>
      </w:r>
      <w:r w:rsidRPr="0041645F">
        <w:rPr>
          <w:noProof/>
        </w:rPr>
        <w:t>(6), 2264–2275.</w:t>
      </w:r>
    </w:p>
    <w:p w14:paraId="609A4744"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Margules, C. R., Pressey, R. L., &amp; Williams, P. H. (2002). Representing biodiversity: Data and procedures for identifying priority areas for conservation. </w:t>
      </w:r>
      <w:r w:rsidRPr="0041645F">
        <w:rPr>
          <w:i/>
          <w:iCs/>
          <w:noProof/>
        </w:rPr>
        <w:t>Journal of Biosciences</w:t>
      </w:r>
      <w:r w:rsidRPr="0041645F">
        <w:rPr>
          <w:noProof/>
        </w:rPr>
        <w:t xml:space="preserve">, </w:t>
      </w:r>
      <w:r w:rsidRPr="0041645F">
        <w:rPr>
          <w:i/>
          <w:iCs/>
          <w:noProof/>
        </w:rPr>
        <w:t>27</w:t>
      </w:r>
      <w:r w:rsidRPr="0041645F">
        <w:rPr>
          <w:noProof/>
        </w:rPr>
        <w:t>(4), 309–326.</w:t>
      </w:r>
    </w:p>
    <w:p w14:paraId="19ACDB50" w14:textId="77777777" w:rsidR="0041645F" w:rsidRPr="0041645F" w:rsidRDefault="0041645F" w:rsidP="0041645F">
      <w:pPr>
        <w:widowControl w:val="0"/>
        <w:autoSpaceDE w:val="0"/>
        <w:autoSpaceDN w:val="0"/>
        <w:adjustRightInd w:val="0"/>
        <w:ind w:left="480" w:hanging="480"/>
        <w:rPr>
          <w:noProof/>
        </w:rPr>
      </w:pPr>
      <w:r w:rsidRPr="0041645F">
        <w:rPr>
          <w:noProof/>
        </w:rPr>
        <w:t>Mazerolle, M. J. (2019). AICcmodavg: Model selection and multimodel inference based on (Q)AIC(c).</w:t>
      </w:r>
    </w:p>
    <w:p w14:paraId="17665D3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McCormick, M. I. (1994). Comparison of field methods for measuring surface topography and their associations with a tropical reef fish assemblage. </w:t>
      </w:r>
      <w:r w:rsidRPr="0041645F">
        <w:rPr>
          <w:i/>
          <w:iCs/>
          <w:noProof/>
        </w:rPr>
        <w:t>Marine Ecology Progress Series</w:t>
      </w:r>
      <w:r w:rsidRPr="0041645F">
        <w:rPr>
          <w:noProof/>
        </w:rPr>
        <w:t xml:space="preserve">, </w:t>
      </w:r>
      <w:r w:rsidRPr="0041645F">
        <w:rPr>
          <w:i/>
          <w:iCs/>
          <w:noProof/>
        </w:rPr>
        <w:t>112</w:t>
      </w:r>
      <w:r w:rsidRPr="0041645F">
        <w:rPr>
          <w:noProof/>
        </w:rPr>
        <w:t>, 87–96.</w:t>
      </w:r>
    </w:p>
    <w:p w14:paraId="4D12AF97"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Mellin, C., Delean, S., Caley, J., Edgar, G., Meekan, M., Pitcher, R., … Bradshaw, C. (2011). Effectiveness of biological surrogates for predicting patterns of marine biodiversity: A global meta-analysis. </w:t>
      </w:r>
      <w:r w:rsidRPr="0041645F">
        <w:rPr>
          <w:i/>
          <w:iCs/>
          <w:noProof/>
        </w:rPr>
        <w:t>PLoS ONE</w:t>
      </w:r>
      <w:r w:rsidRPr="0041645F">
        <w:rPr>
          <w:noProof/>
        </w:rPr>
        <w:t xml:space="preserve">, </w:t>
      </w:r>
      <w:r w:rsidRPr="0041645F">
        <w:rPr>
          <w:i/>
          <w:iCs/>
          <w:noProof/>
        </w:rPr>
        <w:t>6</w:t>
      </w:r>
      <w:r w:rsidRPr="0041645F">
        <w:rPr>
          <w:noProof/>
        </w:rPr>
        <w:t>(6).</w:t>
      </w:r>
    </w:p>
    <w:p w14:paraId="60E71EED"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Moreno, C. E., Rojas, G. S., Pineda, E., &amp; Escobar, F. (2007). Shortcuts for biodiversity evaluation: A review of terminology and recommendations for the use of target groups, bioindicators and surrogates. </w:t>
      </w:r>
      <w:r w:rsidRPr="0041645F">
        <w:rPr>
          <w:i/>
          <w:iCs/>
          <w:noProof/>
        </w:rPr>
        <w:t>International Journal of Environment and Health</w:t>
      </w:r>
      <w:r w:rsidRPr="0041645F">
        <w:rPr>
          <w:noProof/>
        </w:rPr>
        <w:t xml:space="preserve">, </w:t>
      </w:r>
      <w:r w:rsidRPr="0041645F">
        <w:rPr>
          <w:i/>
          <w:iCs/>
          <w:noProof/>
        </w:rPr>
        <w:t>1</w:t>
      </w:r>
      <w:r w:rsidRPr="0041645F">
        <w:rPr>
          <w:noProof/>
        </w:rPr>
        <w:t>(1), 71–86.</w:t>
      </w:r>
    </w:p>
    <w:p w14:paraId="1D9A5998"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Mouillot, D., Villéger, S., Parravicini, V., Kulbicki, M., Arias-González, J. E., Bender, M., … Bellwood, D. R. (2014). Functional over-redundancy and high functional vulnerability in global fish faunas on tropical reefs. </w:t>
      </w:r>
      <w:r w:rsidRPr="0041645F">
        <w:rPr>
          <w:i/>
          <w:iCs/>
          <w:noProof/>
        </w:rPr>
        <w:t>Proceedings of the National Academy of Sciences of the United States of America</w:t>
      </w:r>
      <w:r w:rsidRPr="0041645F">
        <w:rPr>
          <w:noProof/>
        </w:rPr>
        <w:t xml:space="preserve">, </w:t>
      </w:r>
      <w:r w:rsidRPr="0041645F">
        <w:rPr>
          <w:i/>
          <w:iCs/>
          <w:noProof/>
        </w:rPr>
        <w:t>111</w:t>
      </w:r>
      <w:r w:rsidRPr="0041645F">
        <w:rPr>
          <w:noProof/>
        </w:rPr>
        <w:t>(38), 13757–13762.</w:t>
      </w:r>
    </w:p>
    <w:p w14:paraId="456BDA7C" w14:textId="77777777" w:rsidR="0041645F" w:rsidRPr="0041645F" w:rsidRDefault="0041645F" w:rsidP="0041645F">
      <w:pPr>
        <w:widowControl w:val="0"/>
        <w:autoSpaceDE w:val="0"/>
        <w:autoSpaceDN w:val="0"/>
        <w:adjustRightInd w:val="0"/>
        <w:ind w:left="480" w:hanging="480"/>
        <w:rPr>
          <w:noProof/>
        </w:rPr>
      </w:pPr>
      <w:r w:rsidRPr="0041645F">
        <w:rPr>
          <w:noProof/>
        </w:rPr>
        <w:lastRenderedPageBreak/>
        <w:t xml:space="preserve">Naeem, S., Thompson, L. J., Lawler, S. P., Lawton, J. H., &amp; Woodfin, R. M. (1994). Declining biodiversity can alter the performance of ecosystems. </w:t>
      </w:r>
      <w:r w:rsidRPr="0041645F">
        <w:rPr>
          <w:i/>
          <w:iCs/>
          <w:noProof/>
        </w:rPr>
        <w:t>Nature</w:t>
      </w:r>
      <w:r w:rsidRPr="0041645F">
        <w:rPr>
          <w:noProof/>
        </w:rPr>
        <w:t xml:space="preserve">, </w:t>
      </w:r>
      <w:r w:rsidRPr="0041645F">
        <w:rPr>
          <w:i/>
          <w:iCs/>
          <w:noProof/>
        </w:rPr>
        <w:t>368</w:t>
      </w:r>
      <w:r w:rsidRPr="0041645F">
        <w:rPr>
          <w:noProof/>
        </w:rPr>
        <w:t>(6473), 734–737.</w:t>
      </w:r>
    </w:p>
    <w:p w14:paraId="55A99EB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Newman, S. P., Meesters, E. H., Dryden, C. S., Williams, S. M., Sanchez, C., Mumby, P. J., &amp; Polunin, N. V. C. (2015). Reef flattening effects on total richness and species responses in the Caribbean. </w:t>
      </w:r>
      <w:r w:rsidRPr="0041645F">
        <w:rPr>
          <w:i/>
          <w:iCs/>
          <w:noProof/>
        </w:rPr>
        <w:t>Journal of Animal Ecology</w:t>
      </w:r>
      <w:r w:rsidRPr="0041645F">
        <w:rPr>
          <w:noProof/>
        </w:rPr>
        <w:t xml:space="preserve">, </w:t>
      </w:r>
      <w:r w:rsidRPr="0041645F">
        <w:rPr>
          <w:i/>
          <w:iCs/>
          <w:noProof/>
        </w:rPr>
        <w:t>84</w:t>
      </w:r>
      <w:r w:rsidRPr="0041645F">
        <w:rPr>
          <w:noProof/>
        </w:rPr>
        <w:t>, 1678–1689.</w:t>
      </w:r>
    </w:p>
    <w:p w14:paraId="673A99E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Noss, R. F. (1990). Indicators for monitoring biodiversity: A hierarchical approach. </w:t>
      </w:r>
      <w:r w:rsidRPr="0041645F">
        <w:rPr>
          <w:i/>
          <w:iCs/>
          <w:noProof/>
        </w:rPr>
        <w:t>Conservation Biology</w:t>
      </w:r>
      <w:r w:rsidRPr="0041645F">
        <w:rPr>
          <w:noProof/>
        </w:rPr>
        <w:t xml:space="preserve">, </w:t>
      </w:r>
      <w:r w:rsidRPr="0041645F">
        <w:rPr>
          <w:i/>
          <w:iCs/>
          <w:noProof/>
        </w:rPr>
        <w:t>4</w:t>
      </w:r>
      <w:r w:rsidRPr="0041645F">
        <w:rPr>
          <w:noProof/>
        </w:rPr>
        <w:t>(4), 355–364.</w:t>
      </w:r>
    </w:p>
    <w:p w14:paraId="4E2E774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Padoa-Schioppa, E., Baietto, M., Massa, R., &amp; Bottoni, L. (2006). Bird communities as bioindicators: The focal species concept in agricultural landscapes. </w:t>
      </w:r>
      <w:r w:rsidRPr="0041645F">
        <w:rPr>
          <w:i/>
          <w:iCs/>
          <w:noProof/>
        </w:rPr>
        <w:t>Ecological Indicators</w:t>
      </w:r>
      <w:r w:rsidRPr="0041645F">
        <w:rPr>
          <w:noProof/>
        </w:rPr>
        <w:t xml:space="preserve">, </w:t>
      </w:r>
      <w:r w:rsidRPr="0041645F">
        <w:rPr>
          <w:i/>
          <w:iCs/>
          <w:noProof/>
        </w:rPr>
        <w:t>6</w:t>
      </w:r>
      <w:r w:rsidRPr="0041645F">
        <w:rPr>
          <w:noProof/>
        </w:rPr>
        <w:t>, 83–93.</w:t>
      </w:r>
    </w:p>
    <w:p w14:paraId="67A2A227"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Pawlik, J. R., Steindler, L., Henkel, T. P., Beer, S., &amp; Ilan, M. (2007). Chemical warfare on coral reefs: Sponge metabolites differentially affect coral symbiosis in situ. </w:t>
      </w:r>
      <w:r w:rsidRPr="0041645F">
        <w:rPr>
          <w:i/>
          <w:iCs/>
          <w:noProof/>
        </w:rPr>
        <w:t>Limnology and Oceanography</w:t>
      </w:r>
      <w:r w:rsidRPr="0041645F">
        <w:rPr>
          <w:noProof/>
        </w:rPr>
        <w:t xml:space="preserve">, </w:t>
      </w:r>
      <w:r w:rsidRPr="0041645F">
        <w:rPr>
          <w:i/>
          <w:iCs/>
          <w:noProof/>
        </w:rPr>
        <w:t>52</w:t>
      </w:r>
      <w:r w:rsidRPr="0041645F">
        <w:rPr>
          <w:noProof/>
        </w:rPr>
        <w:t>(2), 907–911.</w:t>
      </w:r>
    </w:p>
    <w:p w14:paraId="65339752"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Powell, A., Smith, D. J., Hepburn, L. J., Jones, T., Berman, J., Jompa, J., &amp; Bell, J. J. (2014). Reduced Diversity and High Sponge Abundance on a Sedimented Indo-Pacific Reef System: Implications for Future Changes in Environmental Quality. </w:t>
      </w:r>
      <w:r w:rsidRPr="0041645F">
        <w:rPr>
          <w:i/>
          <w:iCs/>
          <w:noProof/>
        </w:rPr>
        <w:t>Plos One</w:t>
      </w:r>
      <w:r w:rsidRPr="0041645F">
        <w:rPr>
          <w:noProof/>
        </w:rPr>
        <w:t>.</w:t>
      </w:r>
    </w:p>
    <w:p w14:paraId="074106E0"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Pratchett, M. S., Hoey, A. S., Wilson, S. K., Messmer, V., &amp; Graham, N. A. J. (2011). Changes in biodiversity and functioning of reef fish assemblages following coral bleaching and coral loss. </w:t>
      </w:r>
      <w:r w:rsidRPr="0041645F">
        <w:rPr>
          <w:i/>
          <w:iCs/>
          <w:noProof/>
        </w:rPr>
        <w:t>Diversity</w:t>
      </w:r>
      <w:r w:rsidRPr="0041645F">
        <w:rPr>
          <w:noProof/>
        </w:rPr>
        <w:t xml:space="preserve">, </w:t>
      </w:r>
      <w:r w:rsidRPr="0041645F">
        <w:rPr>
          <w:i/>
          <w:iCs/>
          <w:noProof/>
        </w:rPr>
        <w:t>3</w:t>
      </w:r>
      <w:r w:rsidRPr="0041645F">
        <w:rPr>
          <w:noProof/>
        </w:rPr>
        <w:t>, 424–452.</w:t>
      </w:r>
    </w:p>
    <w:p w14:paraId="64B169EF" w14:textId="77777777" w:rsidR="0041645F" w:rsidRPr="0041645F" w:rsidRDefault="0041645F" w:rsidP="0041645F">
      <w:pPr>
        <w:widowControl w:val="0"/>
        <w:autoSpaceDE w:val="0"/>
        <w:autoSpaceDN w:val="0"/>
        <w:adjustRightInd w:val="0"/>
        <w:ind w:left="480" w:hanging="480"/>
        <w:rPr>
          <w:noProof/>
        </w:rPr>
      </w:pPr>
      <w:r w:rsidRPr="0041645F">
        <w:rPr>
          <w:noProof/>
        </w:rPr>
        <w:t>R Core Team. (2019). R: A language and environment for statistical computing. Vienna, Austria: R Foundation for Statistical Computing.</w:t>
      </w:r>
    </w:p>
    <w:p w14:paraId="0539D643" w14:textId="77777777" w:rsidR="0041645F" w:rsidRPr="0041645F" w:rsidRDefault="0041645F" w:rsidP="0041645F">
      <w:pPr>
        <w:widowControl w:val="0"/>
        <w:autoSpaceDE w:val="0"/>
        <w:autoSpaceDN w:val="0"/>
        <w:adjustRightInd w:val="0"/>
        <w:ind w:left="480" w:hanging="480"/>
        <w:rPr>
          <w:noProof/>
        </w:rPr>
      </w:pPr>
      <w:r w:rsidRPr="0041645F">
        <w:rPr>
          <w:noProof/>
        </w:rPr>
        <w:lastRenderedPageBreak/>
        <w:t xml:space="preserve">Rahbek, C., &amp; Graves, G. R. (2001). Multiscale assessment of patterns of avian species richness. </w:t>
      </w:r>
      <w:r w:rsidRPr="0041645F">
        <w:rPr>
          <w:i/>
          <w:iCs/>
          <w:noProof/>
        </w:rPr>
        <w:t>Proceedings of the National Academy of Sciences of the United States of America</w:t>
      </w:r>
      <w:r w:rsidRPr="0041645F">
        <w:rPr>
          <w:noProof/>
        </w:rPr>
        <w:t xml:space="preserve">, </w:t>
      </w:r>
      <w:r w:rsidRPr="0041645F">
        <w:rPr>
          <w:i/>
          <w:iCs/>
          <w:noProof/>
        </w:rPr>
        <w:t>98</w:t>
      </w:r>
      <w:r w:rsidRPr="0041645F">
        <w:rPr>
          <w:noProof/>
        </w:rPr>
        <w:t>(8), 4534–4539.</w:t>
      </w:r>
    </w:p>
    <w:p w14:paraId="16DD730D"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Robertson, D. R. (1992). Patterns of lunar settlement and early recruitment in Caribbean reef fishes at Panamá. </w:t>
      </w:r>
      <w:r w:rsidRPr="0041645F">
        <w:rPr>
          <w:i/>
          <w:iCs/>
          <w:noProof/>
        </w:rPr>
        <w:t>Marine Biology</w:t>
      </w:r>
      <w:r w:rsidRPr="0041645F">
        <w:rPr>
          <w:noProof/>
        </w:rPr>
        <w:t xml:space="preserve">, </w:t>
      </w:r>
      <w:r w:rsidRPr="0041645F">
        <w:rPr>
          <w:i/>
          <w:iCs/>
          <w:noProof/>
        </w:rPr>
        <w:t>114</w:t>
      </w:r>
      <w:r w:rsidRPr="0041645F">
        <w:rPr>
          <w:noProof/>
        </w:rPr>
        <w:t>, 527–537.</w:t>
      </w:r>
    </w:p>
    <w:p w14:paraId="489381BB"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Rubal, M., Veiga, P., Vieira, R., &amp; Sousa-Pinto, I. (2011). Seasonal patterns of tidepool macroalgal assemblages in the North of Portugal. Consistence between species and functional group approaches. </w:t>
      </w:r>
      <w:r w:rsidRPr="0041645F">
        <w:rPr>
          <w:i/>
          <w:iCs/>
          <w:noProof/>
        </w:rPr>
        <w:t>Journal of Sea Research</w:t>
      </w:r>
      <w:r w:rsidRPr="0041645F">
        <w:rPr>
          <w:noProof/>
        </w:rPr>
        <w:t xml:space="preserve">, </w:t>
      </w:r>
      <w:r w:rsidRPr="0041645F">
        <w:rPr>
          <w:i/>
          <w:iCs/>
          <w:noProof/>
        </w:rPr>
        <w:t>66</w:t>
      </w:r>
      <w:r w:rsidRPr="0041645F">
        <w:rPr>
          <w:noProof/>
        </w:rPr>
        <w:t>, 187–194.</w:t>
      </w:r>
    </w:p>
    <w:p w14:paraId="5DE4ABC3"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Sebek, P., Barnouin, T., Brin, A., Brustel, H., Dufrêne, M., Gosselin, F., … Bouget, C. (2012). A test for assessment of saproxylic beetle biodiversity using subsets of “monitoring species.” </w:t>
      </w:r>
      <w:r w:rsidRPr="0041645F">
        <w:rPr>
          <w:i/>
          <w:iCs/>
          <w:noProof/>
        </w:rPr>
        <w:t>Ecological Indicators</w:t>
      </w:r>
      <w:r w:rsidRPr="0041645F">
        <w:rPr>
          <w:noProof/>
        </w:rPr>
        <w:t xml:space="preserve">, </w:t>
      </w:r>
      <w:r w:rsidRPr="0041645F">
        <w:rPr>
          <w:i/>
          <w:iCs/>
          <w:noProof/>
        </w:rPr>
        <w:t>20</w:t>
      </w:r>
      <w:r w:rsidRPr="0041645F">
        <w:rPr>
          <w:noProof/>
        </w:rPr>
        <w:t>, 304–315.</w:t>
      </w:r>
    </w:p>
    <w:p w14:paraId="289E46F6"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Smale, D. A. (2010). Monitoring marine macroalgae: The influence of spatial scale on the usefulness of biodiversity surrogates. </w:t>
      </w:r>
      <w:r w:rsidRPr="0041645F">
        <w:rPr>
          <w:i/>
          <w:iCs/>
          <w:noProof/>
        </w:rPr>
        <w:t>Diversity and Distributions</w:t>
      </w:r>
      <w:r w:rsidRPr="0041645F">
        <w:rPr>
          <w:noProof/>
        </w:rPr>
        <w:t xml:space="preserve">, </w:t>
      </w:r>
      <w:r w:rsidRPr="0041645F">
        <w:rPr>
          <w:i/>
          <w:iCs/>
          <w:noProof/>
        </w:rPr>
        <w:t>16</w:t>
      </w:r>
      <w:r w:rsidRPr="0041645F">
        <w:rPr>
          <w:noProof/>
        </w:rPr>
        <w:t>, 985–995.</w:t>
      </w:r>
    </w:p>
    <w:p w14:paraId="5B150D27"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Staudinger, M. D., Carter, S. L., Cross, M. S., Dubois, N. S., Duffy, J. E., Enquist, C., … Turner, W. (2013). Biodiversity in a changing climate: A synthesis of current and projected trends in the US. </w:t>
      </w:r>
      <w:r w:rsidRPr="0041645F">
        <w:rPr>
          <w:i/>
          <w:iCs/>
          <w:noProof/>
        </w:rPr>
        <w:t>Frontiers in Ecology and the Environment</w:t>
      </w:r>
      <w:r w:rsidRPr="0041645F">
        <w:rPr>
          <w:noProof/>
        </w:rPr>
        <w:t xml:space="preserve">, </w:t>
      </w:r>
      <w:r w:rsidRPr="0041645F">
        <w:rPr>
          <w:i/>
          <w:iCs/>
          <w:noProof/>
        </w:rPr>
        <w:t>11</w:t>
      </w:r>
      <w:r w:rsidRPr="0041645F">
        <w:rPr>
          <w:noProof/>
        </w:rPr>
        <w:t>(9), 465–473.</w:t>
      </w:r>
    </w:p>
    <w:p w14:paraId="51A67D70"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Stella, J. S., Pratchett, M. S., Hutchings, P. A., &amp; Jones, G. P. (2011). Coral-associated invertebrates: Diversity, ecological importance and vulnerability to disturbance. </w:t>
      </w:r>
      <w:r w:rsidRPr="0041645F">
        <w:rPr>
          <w:i/>
          <w:iCs/>
          <w:noProof/>
        </w:rPr>
        <w:t>Oceanography and Marine Biology: An Annual Review</w:t>
      </w:r>
      <w:r w:rsidRPr="0041645F">
        <w:rPr>
          <w:noProof/>
        </w:rPr>
        <w:t xml:space="preserve">, </w:t>
      </w:r>
      <w:r w:rsidRPr="0041645F">
        <w:rPr>
          <w:i/>
          <w:iCs/>
          <w:noProof/>
        </w:rPr>
        <w:t>49</w:t>
      </w:r>
      <w:r w:rsidRPr="0041645F">
        <w:rPr>
          <w:noProof/>
        </w:rPr>
        <w:t>, 43–104.</w:t>
      </w:r>
    </w:p>
    <w:p w14:paraId="7B271D95"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Stork, N. E. (2010). Re-assessing current extinction rates. </w:t>
      </w:r>
      <w:r w:rsidRPr="0041645F">
        <w:rPr>
          <w:i/>
          <w:iCs/>
          <w:noProof/>
        </w:rPr>
        <w:t>Biodiversity and Conservation</w:t>
      </w:r>
      <w:r w:rsidRPr="0041645F">
        <w:rPr>
          <w:noProof/>
        </w:rPr>
        <w:t xml:space="preserve">, </w:t>
      </w:r>
      <w:r w:rsidRPr="0041645F">
        <w:rPr>
          <w:i/>
          <w:iCs/>
          <w:noProof/>
        </w:rPr>
        <w:t>19</w:t>
      </w:r>
      <w:r w:rsidRPr="0041645F">
        <w:rPr>
          <w:noProof/>
        </w:rPr>
        <w:t>, 357–371.</w:t>
      </w:r>
    </w:p>
    <w:p w14:paraId="26A6CC8D" w14:textId="77777777" w:rsidR="0041645F" w:rsidRPr="0041645F" w:rsidRDefault="0041645F" w:rsidP="0041645F">
      <w:pPr>
        <w:widowControl w:val="0"/>
        <w:autoSpaceDE w:val="0"/>
        <w:autoSpaceDN w:val="0"/>
        <w:adjustRightInd w:val="0"/>
        <w:ind w:left="480" w:hanging="480"/>
        <w:rPr>
          <w:noProof/>
        </w:rPr>
      </w:pPr>
      <w:r w:rsidRPr="0041645F">
        <w:rPr>
          <w:noProof/>
        </w:rPr>
        <w:lastRenderedPageBreak/>
        <w:t xml:space="preserve">Thompson, A. A., &amp; Mapstone, B. D. (1997). Observer effects and training in underwater visual surveys of reef fishes. </w:t>
      </w:r>
      <w:r w:rsidRPr="0041645F">
        <w:rPr>
          <w:i/>
          <w:iCs/>
          <w:noProof/>
        </w:rPr>
        <w:t>Marine Ecology Progress Series</w:t>
      </w:r>
      <w:r w:rsidRPr="0041645F">
        <w:rPr>
          <w:noProof/>
        </w:rPr>
        <w:t xml:space="preserve">, </w:t>
      </w:r>
      <w:r w:rsidRPr="0041645F">
        <w:rPr>
          <w:i/>
          <w:iCs/>
          <w:noProof/>
        </w:rPr>
        <w:t>154</w:t>
      </w:r>
      <w:r w:rsidRPr="0041645F">
        <w:rPr>
          <w:noProof/>
        </w:rPr>
        <w:t>, 53–63.</w:t>
      </w:r>
    </w:p>
    <w:p w14:paraId="6801F498"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Venables, W. N., &amp; Ripley, B. D. (2002). </w:t>
      </w:r>
      <w:r w:rsidRPr="0041645F">
        <w:rPr>
          <w:i/>
          <w:iCs/>
          <w:noProof/>
        </w:rPr>
        <w:t>Modern applied statistics with S</w:t>
      </w:r>
      <w:r w:rsidRPr="0041645F">
        <w:rPr>
          <w:noProof/>
        </w:rPr>
        <w:t xml:space="preserve"> (Fourth). New York, New York: Springer.</w:t>
      </w:r>
    </w:p>
    <w:p w14:paraId="2E114DFA"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Ward, D. F., &amp; Stanley, M. C. (2004). The value of RTUs and parataxonomy versus taxonomic species. </w:t>
      </w:r>
      <w:r w:rsidRPr="0041645F">
        <w:rPr>
          <w:i/>
          <w:iCs/>
          <w:noProof/>
        </w:rPr>
        <w:t>New Zealand Entomologist</w:t>
      </w:r>
      <w:r w:rsidRPr="0041645F">
        <w:rPr>
          <w:noProof/>
        </w:rPr>
        <w:t xml:space="preserve">, </w:t>
      </w:r>
      <w:r w:rsidRPr="0041645F">
        <w:rPr>
          <w:i/>
          <w:iCs/>
          <w:noProof/>
        </w:rPr>
        <w:t>27</w:t>
      </w:r>
      <w:r w:rsidRPr="0041645F">
        <w:rPr>
          <w:noProof/>
        </w:rPr>
        <w:t>, 3–9.</w:t>
      </w:r>
    </w:p>
    <w:p w14:paraId="68E932BB"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Ward, T. J., Vanderklift, M. A., Nicholls, A. O., &amp; Kenchington, R. A. (1999). Selecting marine reserves using habitats and species assemblages as surrogates for biological diversity. </w:t>
      </w:r>
      <w:r w:rsidRPr="0041645F">
        <w:rPr>
          <w:i/>
          <w:iCs/>
          <w:noProof/>
        </w:rPr>
        <w:t>Ecological Applications</w:t>
      </w:r>
      <w:r w:rsidRPr="0041645F">
        <w:rPr>
          <w:noProof/>
        </w:rPr>
        <w:t xml:space="preserve">, </w:t>
      </w:r>
      <w:r w:rsidRPr="0041645F">
        <w:rPr>
          <w:i/>
          <w:iCs/>
          <w:noProof/>
        </w:rPr>
        <w:t>9</w:t>
      </w:r>
      <w:r w:rsidRPr="0041645F">
        <w:rPr>
          <w:noProof/>
        </w:rPr>
        <w:t>(2), 691–698.</w:t>
      </w:r>
    </w:p>
    <w:p w14:paraId="554C11A4"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Willis, T. J. (2001). Visual census methods underestimate density and diversity of cryptic reef fishes. </w:t>
      </w:r>
      <w:r w:rsidRPr="0041645F">
        <w:rPr>
          <w:i/>
          <w:iCs/>
          <w:noProof/>
        </w:rPr>
        <w:t>Journal of Fish Biology</w:t>
      </w:r>
      <w:r w:rsidRPr="0041645F">
        <w:rPr>
          <w:noProof/>
        </w:rPr>
        <w:t xml:space="preserve">, </w:t>
      </w:r>
      <w:r w:rsidRPr="0041645F">
        <w:rPr>
          <w:i/>
          <w:iCs/>
          <w:noProof/>
        </w:rPr>
        <w:t>59</w:t>
      </w:r>
      <w:r w:rsidRPr="0041645F">
        <w:rPr>
          <w:noProof/>
        </w:rPr>
        <w:t>, 1408–1411.</w:t>
      </w:r>
    </w:p>
    <w:p w14:paraId="624D9505"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Wilson, S. K., Graham, N. A. J., Pratchett, M. S., Jones, G. P., &amp; Polunin, N. V. C. (2006). Multiple disturbances and the global degradation of coral reefs: Are reef fishes at risk or resilient? </w:t>
      </w:r>
      <w:r w:rsidRPr="0041645F">
        <w:rPr>
          <w:i/>
          <w:iCs/>
          <w:noProof/>
        </w:rPr>
        <w:t>Global Change Biology</w:t>
      </w:r>
      <w:r w:rsidRPr="0041645F">
        <w:rPr>
          <w:noProof/>
        </w:rPr>
        <w:t xml:space="preserve">, </w:t>
      </w:r>
      <w:r w:rsidRPr="0041645F">
        <w:rPr>
          <w:i/>
          <w:iCs/>
          <w:noProof/>
        </w:rPr>
        <w:t>12</w:t>
      </w:r>
      <w:r w:rsidRPr="0041645F">
        <w:rPr>
          <w:noProof/>
        </w:rPr>
        <w:t>, 2220–2234.</w:t>
      </w:r>
    </w:p>
    <w:p w14:paraId="555AD5DA" w14:textId="77777777" w:rsidR="0041645F" w:rsidRPr="0041645F" w:rsidRDefault="0041645F" w:rsidP="0041645F">
      <w:pPr>
        <w:widowControl w:val="0"/>
        <w:autoSpaceDE w:val="0"/>
        <w:autoSpaceDN w:val="0"/>
        <w:adjustRightInd w:val="0"/>
        <w:ind w:left="480" w:hanging="480"/>
        <w:rPr>
          <w:noProof/>
        </w:rPr>
      </w:pPr>
      <w:r w:rsidRPr="0041645F">
        <w:rPr>
          <w:noProof/>
        </w:rPr>
        <w:t xml:space="preserve">Wulff, J. L. (2006). Rapid diversity and abundance decline in a Caribbean coral reef sponge community. </w:t>
      </w:r>
      <w:r w:rsidRPr="0041645F">
        <w:rPr>
          <w:i/>
          <w:iCs/>
          <w:noProof/>
        </w:rPr>
        <w:t>Biological Conservation</w:t>
      </w:r>
      <w:r w:rsidRPr="0041645F">
        <w:rPr>
          <w:noProof/>
        </w:rPr>
        <w:t xml:space="preserve">, </w:t>
      </w:r>
      <w:r w:rsidRPr="0041645F">
        <w:rPr>
          <w:i/>
          <w:iCs/>
          <w:noProof/>
        </w:rPr>
        <w:t>127</w:t>
      </w:r>
      <w:r w:rsidRPr="0041645F">
        <w:rPr>
          <w:noProof/>
        </w:rPr>
        <w:t>, 167–176.</w:t>
      </w:r>
    </w:p>
    <w:p w14:paraId="3606BC51" w14:textId="5AE1B52D" w:rsidR="00A679EA" w:rsidRDefault="00BB1205" w:rsidP="0041645F">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7" w:name="_Toc25154328"/>
      <w:r>
        <w:lastRenderedPageBreak/>
        <w:t>Tables</w:t>
      </w:r>
      <w:bookmarkEnd w:id="77"/>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r w:rsidRPr="00FB273C">
              <w:rPr>
                <w:color w:val="000000"/>
              </w:rPr>
              <w:t>coralcover</w:t>
            </w:r>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r w:rsidRPr="00FB273C">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AICc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r w:rsidRPr="00FB273C">
              <w:rPr>
                <w:color w:val="000000"/>
              </w:rPr>
              <w:t>coralcover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r w:rsidRPr="00FB273C">
              <w:rPr>
                <w:color w:val="000000"/>
              </w:rPr>
              <w:t>coralcover + year + year*coralcover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r w:rsidRPr="00FB273C">
              <w:rPr>
                <w:color w:val="000000"/>
              </w:rPr>
              <w:t>coralcover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r w:rsidRPr="00FB273C">
              <w:rPr>
                <w:color w:val="000000"/>
              </w:rPr>
              <w:t>coralcover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r w:rsidRPr="00FB273C">
              <w:rPr>
                <w:color w:val="000000"/>
              </w:rPr>
              <w:t>coralcover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r w:rsidRPr="00FB273C">
              <w:rPr>
                <w:color w:val="000000"/>
              </w:rPr>
              <w:t>coralcover + site + site*coralcover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r w:rsidRPr="00836E9A">
              <w:rPr>
                <w:color w:val="000000"/>
              </w:rPr>
              <w:t>coralcover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r w:rsidRPr="00836E9A">
              <w:rPr>
                <w:color w:val="000000"/>
              </w:rPr>
              <w:t>coralcover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r w:rsidRPr="00836E9A">
              <w:rPr>
                <w:color w:val="000000"/>
              </w:rPr>
              <w:t>coralcover + site + site*coralcover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r w:rsidRPr="00836E9A">
              <w:rPr>
                <w:color w:val="000000"/>
              </w:rPr>
              <w:t>coralcover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r w:rsidRPr="00836E9A">
              <w:rPr>
                <w:color w:val="000000"/>
              </w:rPr>
              <w:t>coralcover + year + year*coralcover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r w:rsidRPr="00836E9A">
              <w:rPr>
                <w:color w:val="000000"/>
              </w:rPr>
              <w:t>coralcover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Table 7. AICc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Table 8. AICc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8" w:name="_Toc25154329"/>
      <w:r w:rsidR="008A47B3">
        <w:lastRenderedPageBreak/>
        <w:t>Figures</w:t>
      </w:r>
      <w:bookmarkEnd w:id="78"/>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Figure 7. Spatial variation of combined richness as it varies with rugosity across 8 monitoring sites, where combined richness is the sum of richnesses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Figure 8. Temporal variation of combined richness as it varies with percent coral cover, where combined richness is the sum of richnesses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9" w:name="_Toc25154330"/>
      <w:r>
        <w:lastRenderedPageBreak/>
        <w:t>Appendices</w:t>
      </w:r>
      <w:bookmarkEnd w:id="79"/>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r w:rsidRPr="00653D70">
              <w:rPr>
                <w:sz w:val="18"/>
                <w:szCs w:val="18"/>
              </w:rPr>
              <w:t>Abudefduf saxatilis</w:t>
            </w:r>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r w:rsidRPr="00653D70">
              <w:rPr>
                <w:sz w:val="18"/>
                <w:szCs w:val="18"/>
              </w:rPr>
              <w:t>Hypoplectrus chlorurus</w:t>
            </w:r>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r w:rsidRPr="00653D70">
              <w:rPr>
                <w:sz w:val="18"/>
                <w:szCs w:val="18"/>
              </w:rPr>
              <w:t>Acanthurus bahianus</w:t>
            </w:r>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r w:rsidRPr="00653D70">
              <w:rPr>
                <w:sz w:val="18"/>
                <w:szCs w:val="18"/>
              </w:rPr>
              <w:t>Hypoplectrus guttavarius</w:t>
            </w:r>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r w:rsidRPr="00653D70">
              <w:rPr>
                <w:sz w:val="18"/>
                <w:szCs w:val="18"/>
              </w:rPr>
              <w:t>Acanthurus chirurgus</w:t>
            </w:r>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r w:rsidRPr="00653D70">
              <w:rPr>
                <w:sz w:val="18"/>
                <w:szCs w:val="18"/>
              </w:rPr>
              <w:t>doctorfish</w:t>
            </w:r>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r w:rsidRPr="00653D70">
              <w:rPr>
                <w:sz w:val="18"/>
                <w:szCs w:val="18"/>
              </w:rPr>
              <w:t>Hypoplectrus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r w:rsidRPr="00653D70">
              <w:rPr>
                <w:sz w:val="18"/>
                <w:szCs w:val="18"/>
              </w:rPr>
              <w:t>Acanthurus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r w:rsidRPr="00653D70">
              <w:rPr>
                <w:sz w:val="18"/>
                <w:szCs w:val="18"/>
              </w:rPr>
              <w:t>Hypoplectrus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r w:rsidRPr="00653D70">
              <w:rPr>
                <w:sz w:val="18"/>
                <w:szCs w:val="18"/>
              </w:rPr>
              <w:t>Aluterus scriptus</w:t>
            </w:r>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r w:rsidRPr="00653D70">
              <w:rPr>
                <w:sz w:val="18"/>
                <w:szCs w:val="18"/>
              </w:rPr>
              <w:t>Hypoplectrus puella</w:t>
            </w:r>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r w:rsidRPr="00653D70">
              <w:rPr>
                <w:sz w:val="18"/>
                <w:szCs w:val="18"/>
              </w:rPr>
              <w:t>Amblycirrhitus pinos</w:t>
            </w:r>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r w:rsidRPr="00653D70">
              <w:rPr>
                <w:sz w:val="18"/>
                <w:szCs w:val="18"/>
              </w:rPr>
              <w:t>redspotted hawkfish</w:t>
            </w:r>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r w:rsidRPr="00653D70">
              <w:rPr>
                <w:sz w:val="18"/>
                <w:szCs w:val="18"/>
              </w:rPr>
              <w:t>Hypoplectrus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r w:rsidRPr="00653D70">
              <w:rPr>
                <w:sz w:val="18"/>
                <w:szCs w:val="18"/>
              </w:rPr>
              <w:t>Anisotremus surinamensis</w:t>
            </w:r>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black margate</w:t>
            </w:r>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r w:rsidRPr="00653D70">
              <w:rPr>
                <w:sz w:val="18"/>
                <w:szCs w:val="18"/>
              </w:rPr>
              <w:t>Hypoplectrus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r w:rsidRPr="00653D70">
              <w:rPr>
                <w:sz w:val="18"/>
                <w:szCs w:val="18"/>
              </w:rPr>
              <w:t>Anisotremus virginicus</w:t>
            </w:r>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r w:rsidRPr="00653D70">
              <w:rPr>
                <w:sz w:val="18"/>
                <w:szCs w:val="18"/>
              </w:rPr>
              <w:t>porkfish</w:t>
            </w:r>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r w:rsidRPr="00653D70">
              <w:rPr>
                <w:sz w:val="18"/>
                <w:szCs w:val="18"/>
              </w:rPr>
              <w:t>Inermia vittata</w:t>
            </w:r>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r w:rsidRPr="00653D70">
              <w:rPr>
                <w:sz w:val="18"/>
                <w:szCs w:val="18"/>
              </w:rPr>
              <w:t>boga</w:t>
            </w:r>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r w:rsidRPr="00653D70">
              <w:rPr>
                <w:sz w:val="18"/>
                <w:szCs w:val="18"/>
              </w:rPr>
              <w:t>Aulostomus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r w:rsidRPr="00653D70">
              <w:rPr>
                <w:sz w:val="18"/>
                <w:szCs w:val="18"/>
              </w:rPr>
              <w:t>Kyphosus sectatrix</w:t>
            </w:r>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r w:rsidRPr="00653D70">
              <w:rPr>
                <w:sz w:val="18"/>
                <w:szCs w:val="18"/>
              </w:rPr>
              <w:t>Balistes capriscus</w:t>
            </w:r>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r w:rsidRPr="00653D70">
              <w:rPr>
                <w:sz w:val="18"/>
                <w:szCs w:val="18"/>
              </w:rPr>
              <w:t>Lachnolaimus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r w:rsidRPr="00653D70">
              <w:rPr>
                <w:sz w:val="18"/>
                <w:szCs w:val="18"/>
              </w:rPr>
              <w:t>Balistes vetula</w:t>
            </w:r>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r w:rsidRPr="00653D70">
              <w:rPr>
                <w:sz w:val="18"/>
                <w:szCs w:val="18"/>
              </w:rPr>
              <w:t>Lactophrys bicaudalis</w:t>
            </w:r>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r w:rsidRPr="00653D70">
              <w:rPr>
                <w:sz w:val="18"/>
                <w:szCs w:val="18"/>
              </w:rPr>
              <w:t>Bodianus rufus</w:t>
            </w:r>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r w:rsidRPr="00653D70">
              <w:rPr>
                <w:sz w:val="18"/>
                <w:szCs w:val="18"/>
              </w:rPr>
              <w:t>Lactophrys quadricornis</w:t>
            </w:r>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Calamus calamus</w:t>
            </w:r>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r w:rsidRPr="00653D70">
              <w:rPr>
                <w:sz w:val="18"/>
                <w:szCs w:val="18"/>
              </w:rPr>
              <w:t>saucereye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r w:rsidRPr="00653D70">
              <w:rPr>
                <w:sz w:val="18"/>
                <w:szCs w:val="18"/>
              </w:rPr>
              <w:t>Lactophrys triqueter</w:t>
            </w:r>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Calamus pennatula</w:t>
            </w:r>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r w:rsidRPr="00653D70">
              <w:rPr>
                <w:sz w:val="18"/>
                <w:szCs w:val="18"/>
              </w:rPr>
              <w:t>pluma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r w:rsidRPr="00653D70">
              <w:rPr>
                <w:sz w:val="18"/>
                <w:szCs w:val="18"/>
              </w:rPr>
              <w:t>Lutjanus apodus</w:t>
            </w:r>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r w:rsidRPr="00653D70">
              <w:rPr>
                <w:sz w:val="18"/>
                <w:szCs w:val="18"/>
              </w:rPr>
              <w:t>Cantherhines macrocerus</w:t>
            </w:r>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r w:rsidRPr="00653D70">
              <w:rPr>
                <w:sz w:val="18"/>
                <w:szCs w:val="18"/>
              </w:rPr>
              <w:t>whitespotted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r w:rsidRPr="00653D70">
              <w:rPr>
                <w:sz w:val="18"/>
                <w:szCs w:val="18"/>
              </w:rPr>
              <w:t>Lutjanus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r w:rsidRPr="00653D70">
              <w:rPr>
                <w:sz w:val="18"/>
                <w:szCs w:val="18"/>
              </w:rPr>
              <w:t>Cantherhines pullus</w:t>
            </w:r>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r w:rsidRPr="00653D70">
              <w:rPr>
                <w:sz w:val="18"/>
                <w:szCs w:val="18"/>
              </w:rPr>
              <w:t>orangespotted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r w:rsidRPr="00653D70">
              <w:rPr>
                <w:sz w:val="18"/>
                <w:szCs w:val="18"/>
              </w:rPr>
              <w:t>Lutjanus jocu</w:t>
            </w:r>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r w:rsidRPr="00653D70">
              <w:rPr>
                <w:sz w:val="18"/>
                <w:szCs w:val="18"/>
              </w:rPr>
              <w:t>Canthigaster rostrata</w:t>
            </w:r>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r w:rsidRPr="00653D70">
              <w:rPr>
                <w:sz w:val="18"/>
                <w:szCs w:val="18"/>
              </w:rPr>
              <w:t>Lutjanus mahogoni</w:t>
            </w:r>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r w:rsidRPr="00653D70">
              <w:rPr>
                <w:sz w:val="18"/>
                <w:szCs w:val="18"/>
              </w:rPr>
              <w:t>Centropyge argi</w:t>
            </w:r>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r w:rsidRPr="00653D70">
              <w:rPr>
                <w:sz w:val="18"/>
                <w:szCs w:val="18"/>
              </w:rPr>
              <w:t>cherubfish</w:t>
            </w:r>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r w:rsidRPr="00653D70">
              <w:rPr>
                <w:sz w:val="18"/>
                <w:szCs w:val="18"/>
              </w:rPr>
              <w:t>Lutjanus synagris</w:t>
            </w:r>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r w:rsidRPr="00653D70">
              <w:rPr>
                <w:sz w:val="18"/>
                <w:szCs w:val="18"/>
              </w:rPr>
              <w:t>Chaetodipterus faber</w:t>
            </w:r>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r w:rsidRPr="00653D70">
              <w:rPr>
                <w:sz w:val="18"/>
                <w:szCs w:val="18"/>
              </w:rPr>
              <w:t>Melichthys niger</w:t>
            </w:r>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black durgon</w:t>
            </w:r>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Chaetodon ocellatus</w:t>
            </w:r>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r w:rsidRPr="00653D70">
              <w:rPr>
                <w:sz w:val="18"/>
                <w:szCs w:val="18"/>
              </w:rPr>
              <w:t>spotfin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r w:rsidRPr="00653D70">
              <w:rPr>
                <w:sz w:val="18"/>
                <w:szCs w:val="18"/>
              </w:rPr>
              <w:t>Microspathodon chrysurus</w:t>
            </w:r>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Chaetodon sedentarius</w:t>
            </w:r>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r w:rsidRPr="00653D70">
              <w:rPr>
                <w:sz w:val="18"/>
                <w:szCs w:val="18"/>
              </w:rPr>
              <w:t>Monacanthus ciliatus</w:t>
            </w:r>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Chaetodon striatus</w:t>
            </w:r>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r w:rsidRPr="00653D70">
              <w:rPr>
                <w:sz w:val="18"/>
                <w:szCs w:val="18"/>
              </w:rPr>
              <w:t>Monacanthus tuckeri</w:t>
            </w:r>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capistratus</w:t>
            </w:r>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r w:rsidRPr="00653D70">
              <w:rPr>
                <w:sz w:val="18"/>
                <w:szCs w:val="18"/>
              </w:rPr>
              <w:t>foureye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r w:rsidRPr="00653D70">
              <w:rPr>
                <w:sz w:val="18"/>
                <w:szCs w:val="18"/>
              </w:rPr>
              <w:t>Mulloidichthys martinicus</w:t>
            </w:r>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r w:rsidRPr="00653D70">
              <w:rPr>
                <w:sz w:val="18"/>
                <w:szCs w:val="18"/>
              </w:rPr>
              <w:t>Chromis cyanea</w:t>
            </w:r>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blue chromis</w:t>
            </w:r>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r w:rsidRPr="00653D70">
              <w:rPr>
                <w:sz w:val="18"/>
                <w:szCs w:val="18"/>
              </w:rPr>
              <w:t>Mycteroperca tigris</w:t>
            </w:r>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r w:rsidRPr="00653D70">
              <w:rPr>
                <w:sz w:val="18"/>
                <w:szCs w:val="18"/>
              </w:rPr>
              <w:t>Chromis insolata</w:t>
            </w:r>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r w:rsidRPr="00653D70">
              <w:rPr>
                <w:sz w:val="18"/>
                <w:szCs w:val="18"/>
              </w:rPr>
              <w:t>sunshinefish</w:t>
            </w:r>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r w:rsidRPr="00653D70">
              <w:rPr>
                <w:sz w:val="18"/>
                <w:szCs w:val="18"/>
              </w:rPr>
              <w:t>Mycteroperca venenosa</w:t>
            </w:r>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r w:rsidRPr="00653D70">
              <w:rPr>
                <w:sz w:val="18"/>
                <w:szCs w:val="18"/>
              </w:rPr>
              <w:t>Chromis multilineata</w:t>
            </w:r>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brown chromis</w:t>
            </w:r>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r w:rsidRPr="00653D70">
              <w:rPr>
                <w:sz w:val="18"/>
                <w:szCs w:val="18"/>
              </w:rPr>
              <w:t>Nicholsina usta</w:t>
            </w:r>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r w:rsidRPr="00653D70">
              <w:rPr>
                <w:sz w:val="18"/>
                <w:szCs w:val="18"/>
              </w:rPr>
              <w:t>Clepticus parrae</w:t>
            </w:r>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r w:rsidRPr="00653D70">
              <w:rPr>
                <w:sz w:val="18"/>
                <w:szCs w:val="18"/>
              </w:rPr>
              <w:t>Ocyurus chrysurus</w:t>
            </w:r>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r w:rsidRPr="00653D70">
              <w:rPr>
                <w:sz w:val="18"/>
                <w:szCs w:val="18"/>
              </w:rPr>
              <w:t>Cryptotomus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r w:rsidRPr="00653D70">
              <w:rPr>
                <w:sz w:val="18"/>
                <w:szCs w:val="18"/>
              </w:rPr>
              <w:t>bluelip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r w:rsidRPr="00653D70">
              <w:rPr>
                <w:sz w:val="18"/>
                <w:szCs w:val="18"/>
              </w:rPr>
              <w:t>Odontoscion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r w:rsidRPr="00653D70">
              <w:rPr>
                <w:sz w:val="18"/>
                <w:szCs w:val="18"/>
              </w:rPr>
              <w:t>Diodon hystrix</w:t>
            </w:r>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r w:rsidRPr="00653D70">
              <w:rPr>
                <w:sz w:val="18"/>
                <w:szCs w:val="18"/>
              </w:rPr>
              <w:t>Pomacanthus arcuatus</w:t>
            </w:r>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r w:rsidRPr="00653D70">
              <w:rPr>
                <w:sz w:val="18"/>
                <w:szCs w:val="18"/>
              </w:rPr>
              <w:t>Epinephelus adscensionis</w:t>
            </w:r>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r w:rsidRPr="00653D70">
              <w:rPr>
                <w:sz w:val="18"/>
                <w:szCs w:val="18"/>
              </w:rPr>
              <w:t>Pomacanthus paru</w:t>
            </w:r>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r w:rsidRPr="00653D70">
              <w:rPr>
                <w:sz w:val="18"/>
                <w:szCs w:val="18"/>
              </w:rPr>
              <w:t>Epinephelus guttatus</w:t>
            </w:r>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r w:rsidRPr="00653D70">
              <w:rPr>
                <w:sz w:val="18"/>
                <w:szCs w:val="18"/>
              </w:rPr>
              <w:t>Pomacentrus diencaeus</w:t>
            </w:r>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r w:rsidRPr="00653D70">
              <w:rPr>
                <w:sz w:val="18"/>
                <w:szCs w:val="18"/>
              </w:rPr>
              <w:t>Epinephelus cruentatus</w:t>
            </w:r>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r w:rsidRPr="00653D70">
              <w:rPr>
                <w:sz w:val="18"/>
                <w:szCs w:val="18"/>
              </w:rPr>
              <w:t>Pomacentrus leucostictus</w:t>
            </w:r>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r w:rsidRPr="00653D70">
              <w:rPr>
                <w:sz w:val="18"/>
                <w:szCs w:val="18"/>
              </w:rPr>
              <w:t>Epinephelus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r w:rsidRPr="00653D70">
              <w:rPr>
                <w:sz w:val="18"/>
                <w:szCs w:val="18"/>
              </w:rPr>
              <w:t>coney</w:t>
            </w:r>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r w:rsidRPr="00653D70">
              <w:rPr>
                <w:sz w:val="18"/>
                <w:szCs w:val="18"/>
              </w:rPr>
              <w:t>Pomacentrus variabilis</w:t>
            </w:r>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r w:rsidRPr="00653D70">
              <w:rPr>
                <w:sz w:val="18"/>
                <w:szCs w:val="18"/>
              </w:rPr>
              <w:t>Epinephelus striatus</w:t>
            </w:r>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r w:rsidRPr="00653D70">
              <w:rPr>
                <w:sz w:val="18"/>
                <w:szCs w:val="18"/>
              </w:rPr>
              <w:t>Pomacentrus fuscus</w:t>
            </w:r>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r w:rsidRPr="00653D70">
              <w:rPr>
                <w:sz w:val="18"/>
                <w:szCs w:val="18"/>
              </w:rPr>
              <w:t>Equetus acuminatus</w:t>
            </w:r>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r w:rsidRPr="00653D70">
              <w:rPr>
                <w:sz w:val="18"/>
                <w:szCs w:val="18"/>
              </w:rPr>
              <w:t>Pomacentrus partitus</w:t>
            </w:r>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r w:rsidRPr="00653D70">
              <w:rPr>
                <w:sz w:val="18"/>
                <w:szCs w:val="18"/>
              </w:rPr>
              <w:t>Equetus lanceolatus</w:t>
            </w:r>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r w:rsidRPr="00653D70">
              <w:rPr>
                <w:sz w:val="18"/>
                <w:szCs w:val="18"/>
              </w:rPr>
              <w:t>jacknife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r w:rsidRPr="00653D70">
              <w:rPr>
                <w:sz w:val="18"/>
                <w:szCs w:val="18"/>
              </w:rPr>
              <w:t>Pomacentrus planifrons</w:t>
            </w:r>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r w:rsidRPr="00653D70">
              <w:rPr>
                <w:sz w:val="18"/>
                <w:szCs w:val="18"/>
              </w:rPr>
              <w:t>threespot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r w:rsidRPr="00653D70">
              <w:rPr>
                <w:sz w:val="18"/>
                <w:szCs w:val="18"/>
              </w:rPr>
              <w:t>Equetus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r w:rsidRPr="00653D70">
              <w:rPr>
                <w:sz w:val="18"/>
                <w:szCs w:val="18"/>
              </w:rPr>
              <w:t>Pseudupeneus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r w:rsidRPr="00653D70">
              <w:rPr>
                <w:sz w:val="18"/>
                <w:szCs w:val="18"/>
              </w:rPr>
              <w:t>Gerres cinereus</w:t>
            </w:r>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Gramma loreto</w:t>
            </w:r>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fairy basslet</w:t>
            </w:r>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r w:rsidRPr="00653D70">
              <w:rPr>
                <w:sz w:val="18"/>
                <w:szCs w:val="18"/>
              </w:rPr>
              <w:t>Scarus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r w:rsidRPr="00653D70">
              <w:rPr>
                <w:sz w:val="18"/>
                <w:szCs w:val="18"/>
              </w:rPr>
              <w:t>Haemulon aurolineatum</w:t>
            </w:r>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r w:rsidRPr="00653D70">
              <w:rPr>
                <w:sz w:val="18"/>
                <w:szCs w:val="18"/>
              </w:rPr>
              <w:t>Scarus croicensis</w:t>
            </w:r>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r w:rsidRPr="00653D70">
              <w:rPr>
                <w:sz w:val="18"/>
                <w:szCs w:val="18"/>
              </w:rPr>
              <w:t>Haemulon carbonarium</w:t>
            </w:r>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r w:rsidRPr="00653D70">
              <w:rPr>
                <w:sz w:val="18"/>
                <w:szCs w:val="18"/>
              </w:rPr>
              <w:t>Scarus guacamaia</w:t>
            </w:r>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r w:rsidRPr="00653D70">
              <w:rPr>
                <w:sz w:val="18"/>
                <w:szCs w:val="18"/>
              </w:rPr>
              <w:t>Haemulon chrysargyreum</w:t>
            </w:r>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r w:rsidRPr="00653D70">
              <w:rPr>
                <w:sz w:val="18"/>
                <w:szCs w:val="18"/>
              </w:rPr>
              <w:t>Scarus taeniopterus</w:t>
            </w:r>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r w:rsidRPr="00653D70">
              <w:rPr>
                <w:sz w:val="18"/>
                <w:szCs w:val="18"/>
              </w:rPr>
              <w:t>Haemulon flavolineatum</w:t>
            </w:r>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r w:rsidRPr="00653D70">
              <w:rPr>
                <w:sz w:val="18"/>
                <w:szCs w:val="18"/>
              </w:rPr>
              <w:t>Scarus vetula</w:t>
            </w:r>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r w:rsidRPr="00653D70">
              <w:rPr>
                <w:sz w:val="18"/>
                <w:szCs w:val="18"/>
              </w:rPr>
              <w:t>Haemulon macrostomum</w:t>
            </w:r>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Serranus baldwini</w:t>
            </w:r>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r w:rsidRPr="00653D70">
              <w:rPr>
                <w:sz w:val="18"/>
                <w:szCs w:val="18"/>
              </w:rPr>
              <w:t>Haemulon melanurum</w:t>
            </w:r>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r w:rsidRPr="00653D70">
              <w:rPr>
                <w:sz w:val="18"/>
                <w:szCs w:val="18"/>
              </w:rPr>
              <w:t>cottonwick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Serranus tabacarius</w:t>
            </w:r>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r w:rsidRPr="00653D70">
              <w:rPr>
                <w:sz w:val="18"/>
                <w:szCs w:val="18"/>
              </w:rPr>
              <w:t>Haemulon plumierii</w:t>
            </w:r>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Serranus tigrinus</w:t>
            </w:r>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r w:rsidRPr="00653D70">
              <w:rPr>
                <w:sz w:val="18"/>
                <w:szCs w:val="18"/>
              </w:rPr>
              <w:t>Haemulon sciurus</w:t>
            </w:r>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Serranus tortugarum</w:t>
            </w:r>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r w:rsidRPr="00653D70">
              <w:rPr>
                <w:sz w:val="18"/>
                <w:szCs w:val="18"/>
              </w:rPr>
              <w:t>Haemulon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r w:rsidRPr="00653D70">
              <w:rPr>
                <w:sz w:val="18"/>
                <w:szCs w:val="18"/>
              </w:rPr>
              <w:t>Sparisoma atomarium</w:t>
            </w:r>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r w:rsidRPr="00653D70">
              <w:rPr>
                <w:sz w:val="18"/>
                <w:szCs w:val="18"/>
              </w:rPr>
              <w:t>greenblotch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r w:rsidRPr="00653D70">
              <w:rPr>
                <w:sz w:val="18"/>
                <w:szCs w:val="18"/>
              </w:rPr>
              <w:t>Haemulon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r w:rsidRPr="00653D70">
              <w:rPr>
                <w:sz w:val="18"/>
                <w:szCs w:val="18"/>
              </w:rPr>
              <w:t>Sparisoma aurofrenatum</w:t>
            </w:r>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r w:rsidRPr="00653D70">
              <w:rPr>
                <w:sz w:val="18"/>
                <w:szCs w:val="18"/>
              </w:rPr>
              <w:t>redband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r w:rsidRPr="00653D70">
              <w:rPr>
                <w:sz w:val="18"/>
                <w:szCs w:val="18"/>
              </w:rPr>
              <w:t>Halichoeres bivittatus</w:t>
            </w:r>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r w:rsidRPr="00653D70">
              <w:rPr>
                <w:sz w:val="18"/>
                <w:szCs w:val="18"/>
              </w:rPr>
              <w:t>Sparisoma chrysopterum</w:t>
            </w:r>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r w:rsidRPr="00653D70">
              <w:rPr>
                <w:sz w:val="18"/>
                <w:szCs w:val="18"/>
              </w:rPr>
              <w:t>redtail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r w:rsidRPr="00653D70">
              <w:rPr>
                <w:sz w:val="18"/>
                <w:szCs w:val="18"/>
              </w:rPr>
              <w:t>Halichoeres cyanocephalus</w:t>
            </w:r>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r w:rsidRPr="00653D70">
              <w:rPr>
                <w:sz w:val="18"/>
                <w:szCs w:val="18"/>
              </w:rPr>
              <w:t>yellowcheek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r w:rsidRPr="00653D70">
              <w:rPr>
                <w:sz w:val="18"/>
                <w:szCs w:val="18"/>
              </w:rPr>
              <w:t>Sparisoma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r w:rsidRPr="00653D70">
              <w:rPr>
                <w:sz w:val="18"/>
                <w:szCs w:val="18"/>
              </w:rPr>
              <w:t>Halichoeres garnoti</w:t>
            </w:r>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r w:rsidRPr="00653D70">
              <w:rPr>
                <w:sz w:val="18"/>
                <w:szCs w:val="18"/>
              </w:rPr>
              <w:t>Sparisoma rubripinne</w:t>
            </w:r>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r w:rsidRPr="00653D70">
              <w:rPr>
                <w:sz w:val="18"/>
                <w:szCs w:val="18"/>
              </w:rPr>
              <w:t>Halichoeres maculipinna</w:t>
            </w:r>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r w:rsidRPr="00653D70">
              <w:rPr>
                <w:sz w:val="18"/>
                <w:szCs w:val="18"/>
              </w:rPr>
              <w:t>Sparisoma viride</w:t>
            </w:r>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r w:rsidRPr="00653D70">
              <w:rPr>
                <w:sz w:val="18"/>
                <w:szCs w:val="18"/>
              </w:rPr>
              <w:t>Halichoeres pictus</w:t>
            </w:r>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r w:rsidRPr="00653D70">
              <w:rPr>
                <w:sz w:val="18"/>
                <w:szCs w:val="18"/>
              </w:rPr>
              <w:t>Sphoeroides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r w:rsidRPr="00653D70">
              <w:rPr>
                <w:sz w:val="18"/>
                <w:szCs w:val="18"/>
              </w:rPr>
              <w:t>Halichoeres poeyi</w:t>
            </w:r>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r w:rsidRPr="00653D70">
              <w:rPr>
                <w:sz w:val="18"/>
                <w:szCs w:val="18"/>
              </w:rPr>
              <w:t>blackear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r w:rsidRPr="00653D70">
              <w:rPr>
                <w:sz w:val="18"/>
                <w:szCs w:val="18"/>
              </w:rPr>
              <w:t>Sphoeroides spengleri</w:t>
            </w:r>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r w:rsidRPr="00653D70">
              <w:rPr>
                <w:sz w:val="18"/>
                <w:szCs w:val="18"/>
              </w:rPr>
              <w:t>bandtail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r w:rsidRPr="00653D70">
              <w:rPr>
                <w:sz w:val="18"/>
                <w:szCs w:val="18"/>
              </w:rPr>
              <w:t>Halichoeres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r w:rsidRPr="00653D70">
              <w:rPr>
                <w:sz w:val="18"/>
                <w:szCs w:val="18"/>
              </w:rPr>
              <w:t>Synodus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r w:rsidRPr="00653D70">
              <w:rPr>
                <w:sz w:val="18"/>
                <w:szCs w:val="18"/>
              </w:rPr>
              <w:t>Holacanthus ciliaris</w:t>
            </w:r>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r w:rsidRPr="00653D70">
              <w:rPr>
                <w:sz w:val="18"/>
                <w:szCs w:val="18"/>
              </w:rPr>
              <w:t>Synodus saurus</w:t>
            </w:r>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r w:rsidRPr="00653D70">
              <w:rPr>
                <w:sz w:val="18"/>
                <w:szCs w:val="18"/>
              </w:rPr>
              <w:t>bluestripe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r w:rsidRPr="00653D70">
              <w:rPr>
                <w:sz w:val="18"/>
                <w:szCs w:val="18"/>
              </w:rPr>
              <w:t>Holacanthus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r w:rsidRPr="00653D70">
              <w:rPr>
                <w:sz w:val="18"/>
                <w:szCs w:val="18"/>
              </w:rPr>
              <w:t>Synodus synodus</w:t>
            </w:r>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r w:rsidRPr="00653D70">
              <w:rPr>
                <w:sz w:val="18"/>
                <w:szCs w:val="18"/>
              </w:rPr>
              <w:t>Thalassoma bifasciatum</w:t>
            </w:r>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Acropora cervicornis</w:t>
            </w:r>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r w:rsidRPr="0073571E">
              <w:rPr>
                <w:sz w:val="18"/>
                <w:szCs w:val="18"/>
              </w:rPr>
              <w:t>Agelas citrina, Agelas clathrodes, or Clathria faviformis</w:t>
            </w:r>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Acropora palmata</w:t>
            </w:r>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r w:rsidRPr="0073571E">
              <w:rPr>
                <w:sz w:val="18"/>
                <w:szCs w:val="18"/>
              </w:rPr>
              <w:t>Agelas conifera</w:t>
            </w:r>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r w:rsidRPr="0073571E">
              <w:rPr>
                <w:sz w:val="18"/>
                <w:szCs w:val="18"/>
              </w:rPr>
              <w:t>Agaricia agaricites</w:t>
            </w:r>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r w:rsidRPr="0073571E">
              <w:rPr>
                <w:sz w:val="18"/>
                <w:szCs w:val="18"/>
              </w:rPr>
              <w:t>Agelas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r w:rsidRPr="0073571E">
              <w:rPr>
                <w:sz w:val="18"/>
                <w:szCs w:val="18"/>
              </w:rPr>
              <w:t>Agaricia spp. (mostly Agaricia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r w:rsidRPr="0073571E">
              <w:rPr>
                <w:sz w:val="18"/>
                <w:szCs w:val="18"/>
              </w:rPr>
              <w:t>Aiolochroia crassa and Verongula rigida</w:t>
            </w:r>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Agaricia lamarcki)</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r w:rsidRPr="0073571E">
              <w:rPr>
                <w:sz w:val="18"/>
                <w:szCs w:val="18"/>
              </w:rPr>
              <w:t>Amphimedon compressa</w:t>
            </w:r>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r w:rsidRPr="0073571E">
              <w:rPr>
                <w:sz w:val="18"/>
                <w:szCs w:val="18"/>
              </w:rPr>
              <w:t>Cladocora arbuscula</w:t>
            </w:r>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r w:rsidRPr="0073571E">
              <w:rPr>
                <w:sz w:val="18"/>
                <w:szCs w:val="18"/>
              </w:rPr>
              <w:t>Amphimedon sp. (maybe Amphimedon complanata)</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r w:rsidRPr="0073571E">
              <w:rPr>
                <w:sz w:val="18"/>
                <w:szCs w:val="18"/>
              </w:rPr>
              <w:t>Colpophyllia natans</w:t>
            </w:r>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r w:rsidRPr="0073571E">
              <w:rPr>
                <w:sz w:val="18"/>
                <w:szCs w:val="18"/>
              </w:rPr>
              <w:t>Amphimedon viridis</w:t>
            </w:r>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r w:rsidRPr="0073571E">
              <w:rPr>
                <w:sz w:val="18"/>
                <w:szCs w:val="18"/>
              </w:rPr>
              <w:t>Dendrogyra cylindrus</w:t>
            </w:r>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r w:rsidRPr="0073571E">
              <w:rPr>
                <w:sz w:val="18"/>
                <w:szCs w:val="18"/>
              </w:rPr>
              <w:t>Aplysina fistularis, Aplysina fulva, and Aplysina insularis</w:t>
            </w:r>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r w:rsidRPr="0073571E">
              <w:rPr>
                <w:sz w:val="18"/>
                <w:szCs w:val="18"/>
              </w:rPr>
              <w:t>Diploria labyrinthiformis</w:t>
            </w:r>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r w:rsidRPr="0073571E">
              <w:rPr>
                <w:sz w:val="18"/>
                <w:szCs w:val="18"/>
              </w:rPr>
              <w:t>Aplysina cauliformis</w:t>
            </w:r>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r w:rsidRPr="0073571E">
              <w:rPr>
                <w:sz w:val="18"/>
                <w:szCs w:val="18"/>
              </w:rPr>
              <w:t>Diploria strigosa and Diploria clivosa</w:t>
            </w:r>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r w:rsidRPr="0073571E">
              <w:rPr>
                <w:sz w:val="18"/>
                <w:szCs w:val="18"/>
              </w:rPr>
              <w:t>Aplysina lacunosa, Suberea sp., and Verongula reiswigi</w:t>
            </w:r>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r w:rsidRPr="0073571E">
              <w:rPr>
                <w:sz w:val="18"/>
                <w:szCs w:val="18"/>
              </w:rPr>
              <w:t>Dichocoenia stokesi</w:t>
            </w:r>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r w:rsidRPr="0073571E">
              <w:rPr>
                <w:sz w:val="18"/>
                <w:szCs w:val="18"/>
              </w:rPr>
              <w:t>Artemisina melana or Iotrochota arenosa</w:t>
            </w:r>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r w:rsidRPr="0073571E">
              <w:rPr>
                <w:sz w:val="18"/>
                <w:szCs w:val="18"/>
              </w:rPr>
              <w:t>Eusmilia fastigiata</w:t>
            </w:r>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r w:rsidRPr="0073571E">
              <w:rPr>
                <w:sz w:val="18"/>
                <w:szCs w:val="18"/>
              </w:rPr>
              <w:t>Favia fragum</w:t>
            </w:r>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Breadcrumb (Calyx podatypa, Svenzea</w:t>
            </w:r>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r w:rsidRPr="0073571E">
              <w:rPr>
                <w:sz w:val="18"/>
                <w:szCs w:val="18"/>
              </w:rPr>
              <w:t>Helioceris cucullata</w:t>
            </w:r>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cristinae, or Svenzea zeai)</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r w:rsidRPr="0073571E">
              <w:rPr>
                <w:sz w:val="18"/>
                <w:szCs w:val="18"/>
              </w:rPr>
              <w:t>Isophyllia sinuosa</w:t>
            </w:r>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r w:rsidRPr="0073571E">
              <w:rPr>
                <w:sz w:val="18"/>
                <w:szCs w:val="18"/>
              </w:rPr>
              <w:t>Callyspongia fallax</w:t>
            </w:r>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r w:rsidRPr="0073571E">
              <w:rPr>
                <w:sz w:val="18"/>
                <w:szCs w:val="18"/>
              </w:rPr>
              <w:t>Manicina areolata</w:t>
            </w:r>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Like Callyspongia fallax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r w:rsidRPr="0073571E">
              <w:rPr>
                <w:sz w:val="18"/>
                <w:szCs w:val="18"/>
              </w:rPr>
              <w:t>Montastraea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r w:rsidRPr="0073571E">
              <w:rPr>
                <w:sz w:val="18"/>
                <w:szCs w:val="18"/>
              </w:rPr>
              <w:t>Callyspongia plicifera</w:t>
            </w:r>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r w:rsidRPr="0073571E">
              <w:rPr>
                <w:sz w:val="18"/>
                <w:szCs w:val="18"/>
              </w:rPr>
              <w:t>Madracis mirabilis and Madracis decactis</w:t>
            </w:r>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r w:rsidRPr="0073571E">
              <w:rPr>
                <w:sz w:val="18"/>
                <w:szCs w:val="18"/>
              </w:rPr>
              <w:t>Callyspongia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r w:rsidRPr="0073571E">
              <w:rPr>
                <w:sz w:val="18"/>
                <w:szCs w:val="18"/>
              </w:rPr>
              <w:t>Meandrina meandrites</w:t>
            </w:r>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r w:rsidRPr="0073571E">
              <w:rPr>
                <w:sz w:val="18"/>
                <w:szCs w:val="18"/>
              </w:rPr>
              <w:t>Cervicornia cuspidifera</w:t>
            </w:r>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r w:rsidRPr="0073571E">
              <w:rPr>
                <w:sz w:val="18"/>
                <w:szCs w:val="18"/>
              </w:rPr>
              <w:t>Montastraea annularis, M. franksi, M. faveolata</w:t>
            </w:r>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r w:rsidRPr="0073571E">
              <w:rPr>
                <w:sz w:val="18"/>
                <w:szCs w:val="18"/>
              </w:rPr>
              <w:t>Chondrilla caribensis</w:t>
            </w:r>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Orbicella)</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r w:rsidRPr="0073571E">
              <w:rPr>
                <w:sz w:val="18"/>
                <w:szCs w:val="18"/>
              </w:rPr>
              <w:t>Cinachyrella kuekenthali</w:t>
            </w:r>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r w:rsidRPr="0073571E">
              <w:rPr>
                <w:sz w:val="18"/>
                <w:szCs w:val="18"/>
              </w:rPr>
              <w:t>Mussa angulosa</w:t>
            </w:r>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r w:rsidRPr="0073571E">
              <w:rPr>
                <w:sz w:val="18"/>
                <w:szCs w:val="18"/>
              </w:rPr>
              <w:t>Clathria venosa</w:t>
            </w:r>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r w:rsidRPr="0073571E">
              <w:rPr>
                <w:sz w:val="18"/>
                <w:szCs w:val="18"/>
              </w:rPr>
              <w:t>Mycetophyllia ferox, Mycetophyllia lamarckiana</w:t>
            </w:r>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r w:rsidRPr="0073571E">
              <w:rPr>
                <w:sz w:val="18"/>
                <w:szCs w:val="18"/>
              </w:rPr>
              <w:t>Clathria virgultosa</w:t>
            </w:r>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Cliona delitrix</w:t>
            </w:r>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Porites astreoides</w:t>
            </w:r>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Cliona laticavicola</w:t>
            </w:r>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Porites colonensis</w:t>
            </w:r>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Cliona varians</w:t>
            </w:r>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Porites furcata</w:t>
            </w:r>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r w:rsidRPr="0073571E">
              <w:rPr>
                <w:sz w:val="18"/>
                <w:szCs w:val="18"/>
              </w:rPr>
              <w:t>Cribochalina vasculum and Petrosia pellasarca</w:t>
            </w:r>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Porites porites</w:t>
            </w:r>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r w:rsidRPr="0073571E">
              <w:rPr>
                <w:sz w:val="18"/>
                <w:szCs w:val="18"/>
              </w:rPr>
              <w:t>Desmapsamma anchorata</w:t>
            </w:r>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r w:rsidRPr="0073571E">
              <w:rPr>
                <w:sz w:val="18"/>
                <w:szCs w:val="18"/>
              </w:rPr>
              <w:t>Scolymia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r w:rsidRPr="0073571E">
              <w:rPr>
                <w:sz w:val="18"/>
                <w:szCs w:val="18"/>
              </w:rPr>
              <w:t xml:space="preserve">Dictyonella funicularis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r w:rsidRPr="0073571E">
              <w:rPr>
                <w:sz w:val="18"/>
                <w:szCs w:val="18"/>
              </w:rPr>
              <w:t>Siderastrea siderea and Siderastrea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r w:rsidRPr="0073571E">
              <w:rPr>
                <w:sz w:val="18"/>
                <w:szCs w:val="18"/>
              </w:rPr>
              <w:t>Dragmacidon reticulatum</w:t>
            </w:r>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r w:rsidRPr="0073571E">
              <w:rPr>
                <w:sz w:val="18"/>
                <w:szCs w:val="18"/>
              </w:rPr>
              <w:t>Solenastrea bournoni</w:t>
            </w:r>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r w:rsidRPr="0073571E">
              <w:rPr>
                <w:sz w:val="18"/>
                <w:szCs w:val="18"/>
              </w:rPr>
              <w:t>Dysidea janiae</w:t>
            </w:r>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r w:rsidRPr="0073571E">
              <w:rPr>
                <w:sz w:val="18"/>
                <w:szCs w:val="18"/>
              </w:rPr>
              <w:t>Stephanocoenia intersepta</w:t>
            </w:r>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r w:rsidRPr="0073571E">
              <w:rPr>
                <w:sz w:val="18"/>
                <w:szCs w:val="18"/>
              </w:rPr>
              <w:t>Dysidea sp. (maybe etheria)</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r w:rsidRPr="0073571E">
              <w:rPr>
                <w:sz w:val="18"/>
                <w:szCs w:val="18"/>
              </w:rPr>
              <w:t>Ectyoplasia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r w:rsidRPr="0073571E">
              <w:rPr>
                <w:sz w:val="18"/>
                <w:szCs w:val="18"/>
              </w:rPr>
              <w:t>Halisarca caerulea</w:t>
            </w:r>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r w:rsidRPr="0073571E">
              <w:rPr>
                <w:sz w:val="18"/>
                <w:szCs w:val="18"/>
              </w:rPr>
              <w:t>Higginsia coralloides (may include Ptilocaulis walpersii)</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r w:rsidRPr="0073571E">
              <w:rPr>
                <w:sz w:val="18"/>
                <w:szCs w:val="18"/>
              </w:rPr>
              <w:t>Hyrtios sp. or Spheciospongia vesparium</w:t>
            </w:r>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r w:rsidRPr="0073571E">
              <w:rPr>
                <w:sz w:val="18"/>
                <w:szCs w:val="18"/>
              </w:rPr>
              <w:t>Iotrochota birotulata</w:t>
            </w:r>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r w:rsidRPr="0073571E">
              <w:rPr>
                <w:sz w:val="18"/>
                <w:szCs w:val="18"/>
              </w:rPr>
              <w:t>Iotrochota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r w:rsidRPr="0073571E">
              <w:rPr>
                <w:sz w:val="18"/>
                <w:szCs w:val="18"/>
              </w:rPr>
              <w:t>Ircinia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r w:rsidRPr="0073571E">
              <w:rPr>
                <w:sz w:val="18"/>
                <w:szCs w:val="18"/>
              </w:rPr>
              <w:t>Ircinia felix</w:t>
            </w:r>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r w:rsidRPr="0073571E">
              <w:rPr>
                <w:sz w:val="18"/>
                <w:szCs w:val="18"/>
              </w:rPr>
              <w:t>Ircinia strobilina</w:t>
            </w:r>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"Ircinia smooth" or Spongia</w:t>
            </w:r>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r w:rsidRPr="0073571E">
              <w:rPr>
                <w:sz w:val="18"/>
                <w:szCs w:val="18"/>
              </w:rPr>
              <w:t>Monanchora arbuscula</w:t>
            </w:r>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Mycale laevis</w:t>
            </w:r>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Mycale laxissima</w:t>
            </w:r>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r w:rsidRPr="0073571E">
              <w:rPr>
                <w:sz w:val="18"/>
                <w:szCs w:val="18"/>
              </w:rPr>
              <w:t>Neofibularia nolitangere</w:t>
            </w:r>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r w:rsidRPr="0073571E">
              <w:rPr>
                <w:sz w:val="18"/>
                <w:szCs w:val="18"/>
              </w:rPr>
              <w:t>Neopetrosia proxima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subtriangularis)</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r w:rsidRPr="0073571E">
              <w:rPr>
                <w:sz w:val="18"/>
                <w:szCs w:val="18"/>
              </w:rPr>
              <w:t>Niphates erecta (may include</w:t>
            </w:r>
            <w:r w:rsidRPr="0073571E">
              <w:rPr>
                <w:color w:val="000000"/>
                <w:sz w:val="18"/>
                <w:szCs w:val="18"/>
              </w:rPr>
              <w:t xml:space="preserve"> Niphates amorpha)</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r w:rsidRPr="0073571E">
              <w:rPr>
                <w:sz w:val="18"/>
                <w:szCs w:val="18"/>
              </w:rPr>
              <w:t>Niphates sp. or Lissodendoryx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r w:rsidRPr="0073571E">
              <w:rPr>
                <w:sz w:val="18"/>
                <w:szCs w:val="18"/>
              </w:rPr>
              <w:t>Pandaros acanthifolium</w:t>
            </w:r>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r w:rsidRPr="0073571E">
              <w:rPr>
                <w:sz w:val="18"/>
                <w:szCs w:val="18"/>
              </w:rPr>
              <w:t>Plakortis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r w:rsidRPr="0073571E">
              <w:rPr>
                <w:sz w:val="18"/>
                <w:szCs w:val="18"/>
              </w:rPr>
              <w:t>Scopalina ruetzleri</w:t>
            </w:r>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r w:rsidRPr="0073571E">
              <w:rPr>
                <w:sz w:val="18"/>
                <w:szCs w:val="18"/>
              </w:rPr>
              <w:t>Spirastrella coccinea and Spirastrella hartmani</w:t>
            </w:r>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r w:rsidRPr="0073571E">
              <w:rPr>
                <w:sz w:val="18"/>
                <w:szCs w:val="18"/>
              </w:rPr>
              <w:t>Spongosorites coralliphaga</w:t>
            </w:r>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r w:rsidRPr="0073571E">
              <w:rPr>
                <w:sz w:val="18"/>
                <w:szCs w:val="18"/>
              </w:rPr>
              <w:t>Tectitethya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Xestospongia muta</w:t>
            </w:r>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Nicole" w:date="2019-11-18T00:11:00Z" w:initials="N">
    <w:p w14:paraId="6A28690D" w14:textId="13374E3D" w:rsidR="00CB02B2" w:rsidRDefault="00CB02B2">
      <w:pPr>
        <w:pStyle w:val="CommentText"/>
      </w:pPr>
      <w:r>
        <w:rPr>
          <w:rStyle w:val="CommentReference"/>
        </w:rPr>
        <w:annotationRef/>
      </w:r>
      <w:r>
        <w:t>*Same as abstract below</w:t>
      </w:r>
    </w:p>
  </w:comment>
  <w:comment w:id="3" w:author="Nicole" w:date="2019-11-20T06:26:00Z" w:initials="N">
    <w:p w14:paraId="023644BE" w14:textId="2AC4BAB0" w:rsidR="00CB02B2" w:rsidRDefault="00CB02B2">
      <w:pPr>
        <w:pStyle w:val="CommentText"/>
      </w:pPr>
      <w:r>
        <w:rPr>
          <w:rStyle w:val="CommentReference"/>
        </w:rPr>
        <w:annotationRef/>
      </w:r>
      <w:r>
        <w:t>$ I am working on the abstract in the other abstract section</w:t>
      </w:r>
    </w:p>
  </w:comment>
  <w:comment w:id="13" w:author="Nicole" w:date="2019-11-18T00:11:00Z" w:initials="N">
    <w:p w14:paraId="78A982F5" w14:textId="1C555D43" w:rsidR="00CB02B2" w:rsidRDefault="00CB02B2">
      <w:pPr>
        <w:pStyle w:val="CommentText"/>
      </w:pPr>
      <w:r>
        <w:rPr>
          <w:rStyle w:val="CommentReference"/>
        </w:rPr>
        <w:annotationRef/>
      </w:r>
      <w:r>
        <w:t>*Same as abstract above</w:t>
      </w:r>
    </w:p>
  </w:comment>
  <w:comment w:id="14" w:author="Nicole" w:date="2019-11-20T14:55:00Z" w:initials="N">
    <w:p w14:paraId="657905C7" w14:textId="575D9F99" w:rsidR="00C32A8C" w:rsidRDefault="00C32A8C">
      <w:pPr>
        <w:pStyle w:val="CommentText"/>
      </w:pPr>
      <w:r>
        <w:rPr>
          <w:rStyle w:val="CommentReference"/>
        </w:rPr>
        <w:annotationRef/>
      </w:r>
      <w:r>
        <w:t>Previously, the abstract text was: “</w:t>
      </w:r>
      <w:r w:rsidRPr="00C32A8C">
        <w:t>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surrogate-target relationship is constant over space and time. Our objective was to evaluate the spatio-temporal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w:t>
      </w:r>
      <w:r w:rsidR="009A4D49">
        <w:t xml:space="preserve">or collection of future data. </w:t>
      </w:r>
      <w:r w:rsidRPr="00C32A8C">
        <w:t>We used common landscape features to understand biodiversity declines of a threatened ecosystem. We found that understudied taxonomic groups, such as sponges, may not conform to the same patterns (over space, time, or with other variables) as well-studied groups like corals and fish. Fish richness and combined richness were both correlated most closely with rugosity.</w:t>
      </w:r>
      <w:r>
        <w:t>”</w:t>
      </w:r>
    </w:p>
  </w:comment>
  <w:comment w:id="15" w:author="Nicole" w:date="2019-11-20T06:30:00Z" w:initials="N">
    <w:p w14:paraId="6CE91608" w14:textId="474E1B57" w:rsidR="00CB02B2" w:rsidRDefault="00CB02B2">
      <w:pPr>
        <w:pStyle w:val="CommentText"/>
      </w:pPr>
      <w:r>
        <w:rPr>
          <w:rStyle w:val="CommentReference"/>
        </w:rPr>
        <w:annotationRef/>
      </w:r>
      <w:r>
        <w:t>$*Still working on this</w:t>
      </w:r>
    </w:p>
  </w:comment>
  <w:comment w:id="18" w:author="Nicole" w:date="2019-11-18T00:11:00Z" w:initials="N">
    <w:p w14:paraId="2DE7AC69" w14:textId="1975A548" w:rsidR="00CB02B2" w:rsidRDefault="00CB02B2" w:rsidP="00A679EA">
      <w:pPr>
        <w:pStyle w:val="CommentText"/>
        <w:ind w:firstLine="0"/>
      </w:pPr>
      <w:r>
        <w:rPr>
          <w:rStyle w:val="CommentReference"/>
        </w:rPr>
        <w:annotationRef/>
      </w:r>
      <w:r>
        <w:t>Main Point: Biodiversity is declining globally and that’s bad. We use richness to study these declines.</w:t>
      </w:r>
    </w:p>
  </w:comment>
  <w:comment w:id="19" w:author="Nicole" w:date="2019-11-18T00:11:00Z" w:initials="N">
    <w:p w14:paraId="2D513D92" w14:textId="2C2C4F19" w:rsidR="00CB02B2" w:rsidRDefault="00CB02B2">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8T00:11:00Z" w:initials="N">
    <w:p w14:paraId="3AE34301" w14:textId="30B9D9EB" w:rsidR="00CB02B2" w:rsidRDefault="00CB02B2">
      <w:pPr>
        <w:pStyle w:val="CommentText"/>
      </w:pPr>
      <w:r>
        <w:rPr>
          <w:rStyle w:val="CommentReference"/>
        </w:rPr>
        <w:annotationRef/>
      </w:r>
      <w:r>
        <w:t>Takeaway from Duelli: There are many aspects of biodiversity</w:t>
      </w:r>
    </w:p>
    <w:p w14:paraId="543012E7" w14:textId="77777777" w:rsidR="00CB02B2" w:rsidRDefault="00CB02B2">
      <w:pPr>
        <w:pStyle w:val="CommentText"/>
      </w:pPr>
    </w:p>
    <w:p w14:paraId="535203B4" w14:textId="1A92ABAD" w:rsidR="00CB02B2" w:rsidRDefault="00CB02B2">
      <w:pPr>
        <w:pStyle w:val="CommentText"/>
      </w:pPr>
      <w:r>
        <w:t>Takeaway from Noss: There are many aspects of biodiversity; indicators of biodiversity can be useful to monitor changes over time</w:t>
      </w:r>
    </w:p>
  </w:comment>
  <w:comment w:id="21" w:author="Nicole" w:date="2019-11-18T00:11:00Z" w:initials="N">
    <w:p w14:paraId="22EFE346" w14:textId="4FA2BD8C" w:rsidR="00CB02B2" w:rsidRDefault="00CB02B2">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8T00:11:00Z" w:initials="N">
    <w:p w14:paraId="479E64AE" w14:textId="6388C4D8" w:rsidR="00CB02B2" w:rsidRDefault="00CB02B2"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4" w:author="Nicole" w:date="2019-11-18T00:11:00Z" w:initials="N">
    <w:p w14:paraId="3B7CAA05" w14:textId="1C437E20" w:rsidR="00CB02B2" w:rsidRDefault="00CB02B2">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CB02B2" w:rsidRDefault="00CB02B2">
      <w:pPr>
        <w:pStyle w:val="CommentText"/>
      </w:pPr>
    </w:p>
    <w:p w14:paraId="134665B8" w14:textId="22EAF5FA" w:rsidR="00CB02B2" w:rsidRDefault="00CB02B2">
      <w:pPr>
        <w:pStyle w:val="CommentText"/>
      </w:pPr>
      <w:r>
        <w:t>Takeaway from Hughes 1994: Coral reefs are threatened by overfishing (Caribbean)</w:t>
      </w:r>
    </w:p>
    <w:p w14:paraId="1FE20F0B" w14:textId="77777777" w:rsidR="00CB02B2" w:rsidRDefault="00CB02B2">
      <w:pPr>
        <w:pStyle w:val="CommentText"/>
      </w:pPr>
    </w:p>
    <w:p w14:paraId="3E67DCA8" w14:textId="272390D1" w:rsidR="00CB02B2" w:rsidRDefault="00CB02B2"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8T00:11:00Z" w:initials="N">
    <w:p w14:paraId="4AAC37F0" w14:textId="11D6840E" w:rsidR="00CB02B2" w:rsidRDefault="00CB02B2"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8T00:11:00Z" w:initials="N">
    <w:p w14:paraId="5A679D1C" w14:textId="3671066B" w:rsidR="00CB02B2" w:rsidRDefault="00CB02B2">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CB02B2" w:rsidRDefault="00CB02B2">
      <w:pPr>
        <w:pStyle w:val="CommentText"/>
      </w:pPr>
    </w:p>
    <w:p w14:paraId="72C826D2" w14:textId="42CD8BDD" w:rsidR="00CB02B2" w:rsidRDefault="00CB02B2"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8T00:11:00Z" w:initials="N">
    <w:p w14:paraId="7814FD76" w14:textId="77777777" w:rsidR="00CB02B2" w:rsidRDefault="00CB02B2"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CB02B2" w:rsidRDefault="00CB02B2" w:rsidP="00697406">
      <w:pPr>
        <w:pStyle w:val="CommentText"/>
      </w:pPr>
    </w:p>
    <w:p w14:paraId="5334DAB2" w14:textId="1D197F4F" w:rsidR="00CB02B2" w:rsidRDefault="00CB02B2"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8T00:11:00Z" w:initials="N">
    <w:p w14:paraId="34AC5E9D" w14:textId="1C760878" w:rsidR="00CB02B2" w:rsidRDefault="00CB02B2"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9" w:author="Nicole" w:date="2019-11-18T00:11:00Z" w:initials="N">
    <w:p w14:paraId="77409D28" w14:textId="77777777" w:rsidR="00CB02B2" w:rsidRDefault="00CB02B2"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0" w:author="Nicole" w:date="2019-11-18T00:11:00Z" w:initials="N">
    <w:p w14:paraId="04D9F8FA" w14:textId="77777777" w:rsidR="00CB02B2" w:rsidRDefault="00CB02B2"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8T00:11:00Z" w:initials="N">
    <w:p w14:paraId="39314272" w14:textId="77777777" w:rsidR="00CB02B2" w:rsidRDefault="00CB02B2"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2" w:author="Nicole" w:date="2019-11-18T00:11:00Z" w:initials="N">
    <w:p w14:paraId="31CEEF06" w14:textId="77777777" w:rsidR="00CB02B2" w:rsidRDefault="00CB02B2"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3" w:author="Nicole" w:date="2019-11-18T00:11:00Z" w:initials="N">
    <w:p w14:paraId="2B2B877E" w14:textId="77777777" w:rsidR="00CB02B2" w:rsidRDefault="00CB02B2"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34" w:author="Nicole" w:date="2019-11-18T00:11:00Z" w:initials="N">
    <w:p w14:paraId="3FF9B17C" w14:textId="77777777" w:rsidR="00CB02B2" w:rsidRDefault="00CB02B2"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CB02B2" w:rsidRDefault="00CB02B2" w:rsidP="004D5430">
      <w:pPr>
        <w:pStyle w:val="CommentText"/>
      </w:pPr>
    </w:p>
    <w:p w14:paraId="3F25C1FA" w14:textId="77777777" w:rsidR="00CB02B2" w:rsidRDefault="00CB02B2"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CB02B2" w:rsidRDefault="00CB02B2" w:rsidP="004D5430">
      <w:pPr>
        <w:pStyle w:val="CommentText"/>
      </w:pPr>
    </w:p>
    <w:p w14:paraId="671B61D1" w14:textId="77777777" w:rsidR="00CB02B2" w:rsidRDefault="00CB02B2"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CB02B2" w:rsidRDefault="00CB02B2" w:rsidP="004D5430">
      <w:pPr>
        <w:pStyle w:val="CommentText"/>
      </w:pPr>
    </w:p>
    <w:p w14:paraId="134C5206" w14:textId="77777777" w:rsidR="00CB02B2" w:rsidRDefault="00CB02B2" w:rsidP="004D5430">
      <w:pPr>
        <w:pStyle w:val="CommentText"/>
      </w:pPr>
      <w:r>
        <w:t xml:space="preserve">Takeaway from Mellin: Temporal robustness of the surrogate-target relationship should be addressed to improve the </w:t>
      </w:r>
      <w:r w:rsidRPr="00EC46A8">
        <w:t>reliability of biological surrogates</w:t>
      </w:r>
    </w:p>
  </w:comment>
  <w:comment w:id="35" w:author="Nicole" w:date="2019-11-18T00:11:00Z" w:initials="N">
    <w:p w14:paraId="6C529CCD" w14:textId="3FFE60C5" w:rsidR="00CB02B2" w:rsidRDefault="00CB02B2"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6" w:author="Nicole" w:date="2019-11-18T00:11:00Z" w:initials="N">
    <w:p w14:paraId="124E32E4" w14:textId="012AA482" w:rsidR="00CB02B2" w:rsidRDefault="00CB02B2"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8T00:11:00Z" w:initials="N">
    <w:p w14:paraId="7F126762" w14:textId="68490EF7" w:rsidR="00CB02B2" w:rsidRDefault="00CB02B2"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CB02B2" w:rsidRDefault="00CB02B2" w:rsidP="008D6764">
      <w:pPr>
        <w:pStyle w:val="CommentText"/>
        <w:rPr>
          <w:rStyle w:val="CommentReference"/>
        </w:rPr>
      </w:pPr>
    </w:p>
    <w:p w14:paraId="1DBF5CB5" w14:textId="00152107" w:rsidR="00CB02B2" w:rsidRDefault="00CB02B2"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CB02B2" w:rsidRDefault="00CB02B2" w:rsidP="008D6764">
      <w:pPr>
        <w:pStyle w:val="CommentText"/>
      </w:pPr>
      <w:r>
        <w:rPr>
          <w:rStyle w:val="CommentReference"/>
        </w:rPr>
        <w:annotationRef/>
      </w:r>
    </w:p>
    <w:p w14:paraId="7BBD76AB" w14:textId="19CCAE75" w:rsidR="00CB02B2" w:rsidRDefault="00CB02B2"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38" w:author="Nicole" w:date="2019-11-18T00:11:00Z" w:initials="N">
    <w:p w14:paraId="346559B4" w14:textId="63019B03" w:rsidR="00CB02B2" w:rsidRDefault="00CB02B2"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8T00:11:00Z" w:initials="N">
    <w:p w14:paraId="563200BC" w14:textId="77777777" w:rsidR="00CB02B2" w:rsidRDefault="00CB02B2"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CB02B2" w:rsidRDefault="00CB02B2" w:rsidP="00495A89">
      <w:pPr>
        <w:pStyle w:val="CommentText"/>
      </w:pPr>
    </w:p>
    <w:p w14:paraId="288C4DF7" w14:textId="77777777" w:rsidR="00CB02B2" w:rsidRDefault="00CB02B2"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CB02B2" w:rsidRDefault="00CB02B2" w:rsidP="00495A89">
      <w:pPr>
        <w:pStyle w:val="CommentText"/>
      </w:pPr>
    </w:p>
    <w:p w14:paraId="3D4C7C09" w14:textId="77777777" w:rsidR="00CB02B2" w:rsidRDefault="00CB02B2"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CB02B2" w:rsidRDefault="00CB02B2" w:rsidP="00495A89">
      <w:pPr>
        <w:pStyle w:val="CommentText"/>
        <w:ind w:firstLine="0"/>
      </w:pPr>
    </w:p>
    <w:p w14:paraId="273F8887" w14:textId="77777777" w:rsidR="00CB02B2" w:rsidRDefault="00CB02B2"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0" w:author="Nicole" w:date="2019-11-18T00:11:00Z" w:initials="N">
    <w:p w14:paraId="051BA6B2" w14:textId="77777777" w:rsidR="00CB02B2" w:rsidRDefault="00CB02B2"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1" w:author="Nicole" w:date="2019-11-18T00:11:00Z" w:initials="N">
    <w:p w14:paraId="261FEDD3" w14:textId="51B08C58" w:rsidR="00CB02B2" w:rsidRDefault="00CB02B2">
      <w:pPr>
        <w:pStyle w:val="CommentText"/>
      </w:pPr>
      <w:r>
        <w:rPr>
          <w:rStyle w:val="CommentReference"/>
        </w:rPr>
        <w:annotationRef/>
      </w:r>
      <w:r>
        <w:t>Main Point: Corals and fish might not be representative of changes in reef diversity, so we use sponges to test this.</w:t>
      </w:r>
    </w:p>
  </w:comment>
  <w:comment w:id="42" w:author="Nicole" w:date="2019-11-18T00:11:00Z" w:initials="N">
    <w:p w14:paraId="68DD9017" w14:textId="08CFC335" w:rsidR="00CB02B2" w:rsidRDefault="00CB02B2"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3" w:author="Nicole" w:date="2019-11-18T00:11:00Z" w:initials="N">
    <w:p w14:paraId="67E2C70F" w14:textId="581920A1" w:rsidR="00CB02B2" w:rsidRDefault="00CB02B2"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4" w:author="Nicole" w:date="2019-11-18T00:11:00Z" w:initials="N">
    <w:p w14:paraId="01417F9B" w14:textId="2CB8BE60" w:rsidR="00CB02B2" w:rsidRDefault="00CB02B2"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CB02B2" w:rsidRDefault="00CB02B2">
      <w:pPr>
        <w:pStyle w:val="CommentText"/>
      </w:pPr>
    </w:p>
    <w:p w14:paraId="410086E5" w14:textId="46ED1E2F" w:rsidR="00CB02B2" w:rsidRDefault="00CB02B2"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5" w:author="Graham Forrester" w:date="2019-11-20T14:55:00Z" w:initials="GF">
    <w:p w14:paraId="59FCB8CE" w14:textId="3C7867FA" w:rsidR="00CB02B2" w:rsidRDefault="00CB02B2">
      <w:pPr>
        <w:pStyle w:val="CommentText"/>
      </w:pPr>
      <w:r>
        <w:rPr>
          <w:rStyle w:val="CommentReference"/>
        </w:rPr>
        <w:annotationRef/>
      </w:r>
      <w:r>
        <w:t>There is probably not time for this before the defense – but Fig 6 is one where it would be really helpful to have each of the regression lines trimmed to ra</w:t>
      </w:r>
      <w:r w:rsidR="009A4D49">
        <w:t xml:space="preserve">nge of rugosity for each site. </w:t>
      </w:r>
      <w:r>
        <w:t>i.e. if this interpretation is correct the lines should look like a flight of steps.</w:t>
      </w:r>
    </w:p>
  </w:comment>
  <w:comment w:id="58" w:author="Graham Forrester" w:date="2019-11-20T14:57:00Z" w:initials="GF">
    <w:p w14:paraId="23C83350" w14:textId="60321701" w:rsidR="00CB02B2" w:rsidRDefault="00CB02B2">
      <w:pPr>
        <w:pStyle w:val="CommentText"/>
      </w:pPr>
      <w:r>
        <w:t>*</w:t>
      </w:r>
      <w:r>
        <w:rPr>
          <w:rStyle w:val="CommentReference"/>
        </w:rPr>
        <w:annotationRef/>
      </w:r>
      <w:r>
        <w:t>Need connections to literature on:</w:t>
      </w:r>
    </w:p>
    <w:p w14:paraId="5D9FF3AB" w14:textId="27AC42E1" w:rsidR="00CB02B2" w:rsidRDefault="00CB02B2" w:rsidP="009005CF">
      <w:pPr>
        <w:pStyle w:val="CommentText"/>
        <w:numPr>
          <w:ilvl w:val="0"/>
          <w:numId w:val="16"/>
        </w:numPr>
      </w:pPr>
      <w:r>
        <w:t xml:space="preserve">What processes create and maintain local species </w:t>
      </w:r>
      <w:r w:rsidR="0041645F">
        <w:t>richness</w:t>
      </w:r>
    </w:p>
    <w:p w14:paraId="09FCDECA" w14:textId="6FFBD5A9" w:rsidR="00CB02B2" w:rsidRDefault="00CB02B2" w:rsidP="009005CF">
      <w:pPr>
        <w:pStyle w:val="CommentText"/>
        <w:numPr>
          <w:ilvl w:val="0"/>
          <w:numId w:val="16"/>
        </w:numPr>
      </w:pPr>
      <w:r>
        <w:t xml:space="preserve"> Any similar </w:t>
      </w:r>
      <w:r w:rsidR="0041645F">
        <w:t>studies</w:t>
      </w:r>
      <w:r>
        <w:t xml:space="preserve"> in other systems – rainforests?</w:t>
      </w:r>
    </w:p>
  </w:comment>
  <w:comment w:id="59" w:author="Nicole" w:date="2019-11-20T05:17:00Z" w:initials="N">
    <w:p w14:paraId="7A99DDE6" w14:textId="02E046C3" w:rsidR="00CB02B2" w:rsidRDefault="00CB02B2"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60" w:author="Nicole" w:date="2019-11-20T03:58:00Z" w:initials="N">
    <w:p w14:paraId="1751A14C" w14:textId="04DEAC62" w:rsidR="00CB02B2" w:rsidRDefault="00CB02B2">
      <w:pPr>
        <w:pStyle w:val="CommentText"/>
      </w:pPr>
      <w:r>
        <w:rPr>
          <w:rStyle w:val="CommentReference"/>
        </w:rPr>
        <w:annotationRef/>
      </w:r>
      <w:r>
        <w:t>Takeaway from this paper:</w:t>
      </w:r>
    </w:p>
    <w:p w14:paraId="7348AD77" w14:textId="71E8B641" w:rsidR="00CB02B2" w:rsidRDefault="00CB02B2">
      <w:pPr>
        <w:pStyle w:val="CommentText"/>
      </w:pPr>
      <w:r>
        <w:t>Descriptions of the high variability of mechanisms of and distances for dispersal</w:t>
      </w:r>
    </w:p>
  </w:comment>
  <w:comment w:id="61" w:author="Nicole" w:date="2019-11-20T03:57:00Z" w:initials="N">
    <w:p w14:paraId="6D87EA04" w14:textId="437ED1F0" w:rsidR="00CB02B2" w:rsidRDefault="00CB02B2">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62" w:author="Nicole" w:date="2019-11-20T05:22:00Z" w:initials="N">
    <w:p w14:paraId="7F3B3A69" w14:textId="3F7E3502" w:rsidR="00CB02B2" w:rsidRDefault="00CB02B2"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63" w:author="Graham Forrester" w:date="2019-11-20T14:56:00Z" w:initials="GF">
    <w:p w14:paraId="0875C744" w14:textId="590106EA" w:rsidR="00CB02B2" w:rsidRDefault="00CB02B2">
      <w:pPr>
        <w:pStyle w:val="CommentText"/>
      </w:pPr>
      <w:r>
        <w:rPr>
          <w:rStyle w:val="CommentReference"/>
        </w:rPr>
        <w:annotationRef/>
      </w:r>
      <w:r>
        <w:t>Because fish counts are more technically challenging that benthic counts, so fish abundance is less-suitable as a broadly applicable surr</w:t>
      </w:r>
      <w:r w:rsidR="00100139">
        <w:t>ogate.</w:t>
      </w:r>
    </w:p>
  </w:comment>
  <w:comment w:id="64" w:author="Graham Forrester" w:date="2019-11-20T11:25:00Z" w:initials="GF">
    <w:p w14:paraId="552ED08E" w14:textId="2E34F0E4" w:rsidR="00CB02B2" w:rsidRDefault="00CB02B2">
      <w:pPr>
        <w:pStyle w:val="CommentText"/>
      </w:pPr>
      <w:r>
        <w:rPr>
          <w:rStyle w:val="CommentReference"/>
        </w:rPr>
        <w:annotationRef/>
      </w:r>
      <w:r>
        <w:t>I know that it was boat anchoring, but leave this aside for now.</w:t>
      </w:r>
    </w:p>
  </w:comment>
  <w:comment w:id="65" w:author="Nicole" w:date="2019-11-20T05:24:00Z" w:initials="N">
    <w:p w14:paraId="5600C804" w14:textId="0C3BB952" w:rsidR="00CB02B2" w:rsidRDefault="00CB02B2">
      <w:pPr>
        <w:pStyle w:val="CommentText"/>
      </w:pPr>
      <w:r>
        <w:rPr>
          <w:rStyle w:val="CommentReference"/>
        </w:rPr>
        <w:annotationRef/>
      </w:r>
      <w:r>
        <w:t>Takeaway from this paper: Allelopathic sponges, may reduce coral cover at local scales</w:t>
      </w:r>
    </w:p>
  </w:comment>
  <w:comment w:id="66" w:author="Nicole" w:date="2019-11-20T05:31:00Z" w:initials="N">
    <w:p w14:paraId="7EF80EBE" w14:textId="2F1AAE55" w:rsidR="00CB02B2" w:rsidRDefault="00CB02B2">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67" w:author="Nicole" w:date="2019-11-20T05:31:00Z" w:initials="N">
    <w:p w14:paraId="64414C51" w14:textId="79221A7E" w:rsidR="00CB02B2" w:rsidRDefault="00CB02B2">
      <w:pPr>
        <w:pStyle w:val="CommentText"/>
      </w:pPr>
      <w:r>
        <w:rPr>
          <w:rStyle w:val="CommentReference"/>
        </w:rPr>
        <w:annotationRef/>
      </w:r>
      <w:r>
        <w:t>Takeaway from Loh 2014: palatable sponges are fast-growing and compete with reef-building corals for space (Caribbean)</w:t>
      </w:r>
    </w:p>
    <w:p w14:paraId="3807ED00" w14:textId="77777777" w:rsidR="00CB02B2" w:rsidRDefault="00CB02B2">
      <w:pPr>
        <w:pStyle w:val="CommentText"/>
      </w:pPr>
    </w:p>
    <w:p w14:paraId="231BFA09" w14:textId="32C87A94" w:rsidR="00CB02B2" w:rsidRDefault="00CB02B2">
      <w:pPr>
        <w:pStyle w:val="CommentText"/>
      </w:pPr>
      <w:r>
        <w:t>Takeaway from Stella 2011: sponges can hold reef together and play important role in cycling of some nutrients; sponges can be allelopathic and overgrow corals</w:t>
      </w:r>
    </w:p>
  </w:comment>
  <w:comment w:id="68" w:author="Nicole" w:date="2019-11-20T05:31:00Z" w:initials="N">
    <w:p w14:paraId="4E0D3E57" w14:textId="5D125270" w:rsidR="00CB02B2" w:rsidRDefault="00CB02B2">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CB02B2" w:rsidRDefault="00CB02B2">
      <w:pPr>
        <w:pStyle w:val="CommentText"/>
      </w:pPr>
    </w:p>
    <w:p w14:paraId="5B08DD87" w14:textId="134B209E" w:rsidR="00CB02B2" w:rsidRDefault="00CB02B2">
      <w:pPr>
        <w:pStyle w:val="CommentText"/>
      </w:pPr>
      <w:r>
        <w:t>Takeaway from Powell 2014: decrease in spongivorous fish has led to increase in sponge N in the Indo-Pacific region</w:t>
      </w:r>
    </w:p>
  </w:comment>
  <w:comment w:id="69" w:author="Nicole" w:date="2019-11-19T00:49:00Z" w:initials="N">
    <w:p w14:paraId="0BEDB636" w14:textId="30FE15A8" w:rsidR="00CB02B2" w:rsidRDefault="00CB02B2">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70" w:author="Nicole" w:date="2019-11-20T06:00:00Z" w:initials="N">
    <w:p w14:paraId="2A37DF65" w14:textId="1C5B04B7" w:rsidR="00CB02B2" w:rsidRDefault="00CB02B2">
      <w:pPr>
        <w:pStyle w:val="CommentText"/>
      </w:pPr>
      <w:r>
        <w:rPr>
          <w:rStyle w:val="CommentReference"/>
        </w:rPr>
        <w:annotationRef/>
      </w:r>
      <w:r>
        <w:t>Takeaway from this paper: there are many understudied invert groups that can inform our understanding of biodiversity changes on coral reefs</w:t>
      </w:r>
    </w:p>
  </w:comment>
  <w:comment w:id="71" w:author="Nicole" w:date="2019-11-20T06:10:00Z" w:initials="N">
    <w:p w14:paraId="756AB600" w14:textId="4739D5BC" w:rsidR="00CB02B2" w:rsidRDefault="00CB02B2"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72" w:author="Nicole" w:date="2019-11-20T06:19:00Z" w:initials="N">
    <w:p w14:paraId="19047493" w14:textId="0C55BC5B" w:rsidR="00CB02B2" w:rsidRDefault="00CB02B2">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73" w:author="Nicole" w:date="2019-11-19T00:49:00Z" w:initials="N">
    <w:p w14:paraId="20F72326" w14:textId="1C015801" w:rsidR="00CB02B2" w:rsidRDefault="00CB02B2">
      <w:pPr>
        <w:pStyle w:val="CommentText"/>
      </w:pPr>
      <w:r>
        <w:rPr>
          <w:rStyle w:val="CommentReference"/>
        </w:rPr>
        <w:annotationRef/>
      </w:r>
      <w:r>
        <w:t>Main Point: Conclusions and takeaways</w:t>
      </w:r>
    </w:p>
  </w:comment>
  <w:comment w:id="76" w:author="Nicole" w:date="2019-11-20T06:30:00Z" w:initials="N">
    <w:p w14:paraId="1FB370F7" w14:textId="7F24F168" w:rsidR="00CB02B2" w:rsidRPr="00EA3C4D" w:rsidRDefault="00CB02B2">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023644BE" w15:done="0"/>
  <w15:commentEx w15:paraId="45BF6D5F" w15:done="0"/>
  <w15:commentEx w15:paraId="78A982F5" w15:done="0"/>
  <w15:commentEx w15:paraId="6CE91608"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5EF88FA8" w15:done="0"/>
  <w15:commentEx w15:paraId="71174A1E" w15:done="0"/>
  <w15:commentEx w15:paraId="6A890A75" w15:done="0"/>
  <w15:commentEx w15:paraId="0E37975B" w15:done="0"/>
  <w15:commentEx w15:paraId="59FCB8CE" w15:done="0"/>
  <w15:commentEx w15:paraId="09FCDECA" w15:done="0"/>
  <w15:commentEx w15:paraId="005215A9" w15:done="0"/>
  <w15:commentEx w15:paraId="4CA45C13" w15:done="0"/>
  <w15:commentEx w15:paraId="7CB028E6" w15:done="0"/>
  <w15:commentEx w15:paraId="7A99DDE6" w15:done="0"/>
  <w15:commentEx w15:paraId="7348AD77" w15:done="0"/>
  <w15:commentEx w15:paraId="6D87EA04" w15:done="0"/>
  <w15:commentEx w15:paraId="7F3B3A69" w15:done="0"/>
  <w15:commentEx w15:paraId="0875C744" w15:done="0"/>
  <w15:commentEx w15:paraId="552ED08E"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F9B57" w16cex:dateUtc="2019-11-20T15:55:00Z"/>
  <w16cex:commentExtensible w16cex:durableId="217F9A34" w16cex:dateUtc="2019-11-20T15:55:00Z"/>
  <w16cex:commentExtensible w16cex:durableId="217F9D5C" w16cex:dateUtc="2019-11-20T16:09:00Z"/>
  <w16cex:commentExtensible w16cex:durableId="217A4E56" w16cex:dateUtc="2019-11-16T15:30:00Z"/>
  <w16cex:commentExtensible w16cex:durableId="217A4DEA" w16cex:dateUtc="2019-11-16T15:28:00Z"/>
  <w16cex:commentExtensible w16cex:durableId="217F9FEC" w16cex:dateUtc="2019-11-20T16:20:00Z"/>
  <w16cex:commentExtensible w16cex:durableId="217FA0C3" w16cex:dateUtc="2019-11-20T16:23:00Z"/>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023644BE" w16cid:durableId="217F81C5"/>
  <w16cid:commentId w16cid:paraId="45BF6D5F" w16cid:durableId="21757AB8"/>
  <w16cid:commentId w16cid:paraId="78A982F5" w16cid:durableId="217578DE"/>
  <w16cid:commentId w16cid:paraId="6CE91608" w16cid:durableId="217F81C8"/>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5EF88FA8" w16cid:durableId="217F89BF"/>
  <w16cid:commentId w16cid:paraId="71174A1E" w16cid:durableId="217F81E4"/>
  <w16cid:commentId w16cid:paraId="6A890A75" w16cid:durableId="217F9B57"/>
  <w16cid:commentId w16cid:paraId="0E37975B" w16cid:durableId="217F9A34"/>
  <w16cid:commentId w16cid:paraId="59FCB8CE" w16cid:durableId="217F9D5C"/>
  <w16cid:commentId w16cid:paraId="09FCDECA" w16cid:durableId="217A4E56"/>
  <w16cid:commentId w16cid:paraId="005215A9" w16cid:durableId="21757906"/>
  <w16cid:commentId w16cid:paraId="4CA45C13" w16cid:durableId="217A4DEA"/>
  <w16cid:commentId w16cid:paraId="7CB028E6" w16cid:durableId="217F9FEC"/>
  <w16cid:commentId w16cid:paraId="7A99DDE6" w16cid:durableId="217F81E8"/>
  <w16cid:commentId w16cid:paraId="7348AD77" w16cid:durableId="217F81E9"/>
  <w16cid:commentId w16cid:paraId="6D87EA04" w16cid:durableId="217F81EA"/>
  <w16cid:commentId w16cid:paraId="7F3B3A69" w16cid:durableId="217F81EB"/>
  <w16cid:commentId w16cid:paraId="0875C744" w16cid:durableId="217FA0C3"/>
  <w16cid:commentId w16cid:paraId="552ED08E" w16cid:durableId="217FA135"/>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C4C4D2" w14:textId="77777777" w:rsidR="00EE0FCC" w:rsidRDefault="00EE0FCC">
      <w:pPr>
        <w:spacing w:line="240" w:lineRule="auto"/>
      </w:pPr>
      <w:r>
        <w:separator/>
      </w:r>
    </w:p>
  </w:endnote>
  <w:endnote w:type="continuationSeparator" w:id="0">
    <w:p w14:paraId="2080D20D" w14:textId="77777777" w:rsidR="00EE0FCC" w:rsidRDefault="00EE0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CB02B2" w:rsidRDefault="00CB02B2">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CB02B2" w:rsidRDefault="00CB02B2">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CB02B2" w:rsidRDefault="00CB02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CB02B2" w:rsidRDefault="00CB02B2">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CB02B2" w:rsidRDefault="00CB02B2">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CB02B2" w:rsidRDefault="00CB02B2">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ED3A4F">
      <w:rPr>
        <w:noProof/>
        <w:color w:val="000000"/>
      </w:rPr>
      <w:t>50</w:t>
    </w:r>
    <w:r>
      <w:rPr>
        <w:color w:val="000000"/>
      </w:rPr>
      <w:fldChar w:fldCharType="end"/>
    </w:r>
  </w:p>
  <w:p w14:paraId="2EB2665D" w14:textId="77777777" w:rsidR="00CB02B2" w:rsidRDefault="00CB02B2">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9F98CB" w14:textId="77777777" w:rsidR="00EE0FCC" w:rsidRDefault="00EE0FCC">
      <w:pPr>
        <w:spacing w:line="240" w:lineRule="auto"/>
      </w:pPr>
      <w:r>
        <w:separator/>
      </w:r>
    </w:p>
  </w:footnote>
  <w:footnote w:type="continuationSeparator" w:id="0">
    <w:p w14:paraId="4DCD8796" w14:textId="77777777" w:rsidR="00EE0FCC" w:rsidRDefault="00EE0FCC">
      <w:pPr>
        <w:spacing w:line="240" w:lineRule="auto"/>
      </w:pPr>
      <w:r>
        <w:continuationSeparator/>
      </w:r>
    </w:p>
  </w:footnote>
  <w:footnote w:id="1">
    <w:p w14:paraId="208BD1FC" w14:textId="61E8DDD0" w:rsidR="00CB02B2" w:rsidRPr="00512A9A" w:rsidRDefault="00CB02B2">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CB02B2" w:rsidRDefault="00CB02B2">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54C58"/>
    <w:rsid w:val="00567C59"/>
    <w:rsid w:val="005804B3"/>
    <w:rsid w:val="00582F2F"/>
    <w:rsid w:val="005912B2"/>
    <w:rsid w:val="005A1886"/>
    <w:rsid w:val="005A23E3"/>
    <w:rsid w:val="005C650F"/>
    <w:rsid w:val="006076B1"/>
    <w:rsid w:val="006236A9"/>
    <w:rsid w:val="00633FEF"/>
    <w:rsid w:val="006350EB"/>
    <w:rsid w:val="00635EA6"/>
    <w:rsid w:val="00646CC6"/>
    <w:rsid w:val="00647639"/>
    <w:rsid w:val="00647FB4"/>
    <w:rsid w:val="00653D70"/>
    <w:rsid w:val="00655D6A"/>
    <w:rsid w:val="00684042"/>
    <w:rsid w:val="006875BD"/>
    <w:rsid w:val="00695E29"/>
    <w:rsid w:val="00697406"/>
    <w:rsid w:val="006B6A9C"/>
    <w:rsid w:val="006C3D77"/>
    <w:rsid w:val="006C7225"/>
    <w:rsid w:val="006C756E"/>
    <w:rsid w:val="006D4EA4"/>
    <w:rsid w:val="006D7B14"/>
    <w:rsid w:val="006D7CA8"/>
    <w:rsid w:val="006E3AA8"/>
    <w:rsid w:val="006F13C7"/>
    <w:rsid w:val="006F3E95"/>
    <w:rsid w:val="00700A7F"/>
    <w:rsid w:val="00703A7A"/>
    <w:rsid w:val="00721DFC"/>
    <w:rsid w:val="0073571E"/>
    <w:rsid w:val="0074148C"/>
    <w:rsid w:val="00756F16"/>
    <w:rsid w:val="0076634D"/>
    <w:rsid w:val="00766FC9"/>
    <w:rsid w:val="007817DC"/>
    <w:rsid w:val="007826C9"/>
    <w:rsid w:val="00786229"/>
    <w:rsid w:val="00796F47"/>
    <w:rsid w:val="007B4245"/>
    <w:rsid w:val="007B4BF5"/>
    <w:rsid w:val="007B72DD"/>
    <w:rsid w:val="007B79EF"/>
    <w:rsid w:val="007B7C5B"/>
    <w:rsid w:val="007C3EED"/>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1599B"/>
    <w:rsid w:val="00925C48"/>
    <w:rsid w:val="009276F7"/>
    <w:rsid w:val="00927E5C"/>
    <w:rsid w:val="00932256"/>
    <w:rsid w:val="00932EF6"/>
    <w:rsid w:val="009347F7"/>
    <w:rsid w:val="009400CB"/>
    <w:rsid w:val="00950B10"/>
    <w:rsid w:val="00954C51"/>
    <w:rsid w:val="00964634"/>
    <w:rsid w:val="00965ED4"/>
    <w:rsid w:val="00980B45"/>
    <w:rsid w:val="00980F94"/>
    <w:rsid w:val="00982442"/>
    <w:rsid w:val="009836F5"/>
    <w:rsid w:val="009933F1"/>
    <w:rsid w:val="0099543B"/>
    <w:rsid w:val="009A3559"/>
    <w:rsid w:val="009A4D49"/>
    <w:rsid w:val="009B58CE"/>
    <w:rsid w:val="009D158F"/>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361F1"/>
    <w:rsid w:val="00D409A1"/>
    <w:rsid w:val="00D4600D"/>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B505B"/>
    <w:rsid w:val="00EB5354"/>
    <w:rsid w:val="00EB7263"/>
    <w:rsid w:val="00EC46A8"/>
    <w:rsid w:val="00EC48F2"/>
    <w:rsid w:val="00EC52DD"/>
    <w:rsid w:val="00ED0596"/>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D2F"/>
    <w:rsid w:val="00FE1228"/>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6/09/relationships/commentsIds" Target="commentsIds.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8/08/relationships/commentsExtensible" Target="commentsExtensi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2F83485-FAC9-413D-9267-53313EE5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61</Pages>
  <Words>39728</Words>
  <Characters>226452</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227</cp:revision>
  <dcterms:created xsi:type="dcterms:W3CDTF">2019-11-08T05:18:00Z</dcterms:created>
  <dcterms:modified xsi:type="dcterms:W3CDTF">2019-11-20T20:02:00Z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