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ED6246" w:rsidR="00A67737" w:rsidP="00221FF1" w:rsidRDefault="00A67737" w14:paraId="3115740B" w14:textId="77777777">
      <w:pPr>
        <w:ind w:left="360"/>
        <w:rPr>
          <w:b/>
          <w:bCs/>
        </w:rPr>
      </w:pPr>
      <w:r w:rsidRPr="00ED6246">
        <w:rPr>
          <w:b/>
        </w:rPr>
        <w:t>Capítulo 27</w:t>
      </w:r>
    </w:p>
    <w:p w:rsidRPr="00ED6246" w:rsidR="00A67737" w:rsidP="00221FF1" w:rsidRDefault="00A67737" w14:paraId="01DB6506" w14:textId="14720230">
      <w:pPr>
        <w:ind w:left="360"/>
      </w:pPr>
      <w:r w:rsidRPr="6D9F3AA2" w:rsidR="6D9F3AA2">
        <w:rPr>
          <w:b w:val="1"/>
          <w:bCs w:val="1"/>
        </w:rPr>
        <w:t>27.1 Os locais de sangramento mucocutâneo não incluem qual dos seguintes?</w:t>
      </w:r>
    </w:p>
    <w:p w:rsidRPr="00ED6246" w:rsidR="00A67737" w:rsidP="00221FF1" w:rsidRDefault="0073002A" w14:paraId="58BF42DD" w14:textId="79F4A4EB">
      <w:pPr>
        <w:ind w:left="360"/>
      </w:pPr>
      <w:r>
        <w:t>A</w:t>
      </w:r>
      <w:r w:rsidRPr="00ED6246" w:rsidR="00A67737">
        <w:t xml:space="preserve"> </w:t>
      </w:r>
      <w:r>
        <w:t>S</w:t>
      </w:r>
      <w:r w:rsidRPr="00ED6246" w:rsidR="00A67737">
        <w:t>angramento nasal recorrente</w:t>
      </w:r>
    </w:p>
    <w:p w:rsidRPr="00ED6246" w:rsidR="00A67737" w:rsidP="00221FF1" w:rsidRDefault="00A67737" w14:paraId="3C74EE28" w14:textId="3967CE46">
      <w:pPr>
        <w:ind w:left="360"/>
      </w:pPr>
      <w:r w:rsidRPr="00ED6246">
        <w:t>B Sangramento menstrual intenso</w:t>
      </w:r>
    </w:p>
    <w:p w:rsidRPr="00ED6246" w:rsidR="00A67737" w:rsidP="00221FF1" w:rsidRDefault="00A67737" w14:paraId="6CE14527" w14:textId="5E61137E">
      <w:pPr>
        <w:ind w:left="360"/>
      </w:pPr>
      <w:r w:rsidRPr="00ED6246">
        <w:rPr>
          <w:highlight w:val="green"/>
        </w:rPr>
        <w:t>C Hemorragia cerebral</w:t>
      </w:r>
    </w:p>
    <w:p w:rsidRPr="00ED6246" w:rsidR="00A67737" w:rsidP="00221FF1" w:rsidRDefault="00A67737" w14:paraId="1926D418" w14:textId="4D35AE3A">
      <w:pPr>
        <w:ind w:left="360"/>
      </w:pPr>
      <w:r w:rsidRPr="00ED6246">
        <w:t>D Sangramento gengival</w:t>
      </w:r>
    </w:p>
    <w:p w:rsidRPr="00ED6246" w:rsidR="00A67737" w:rsidP="00221FF1" w:rsidRDefault="00A67737" w14:paraId="01A357FE" w14:textId="61FEC0A4">
      <w:pPr>
        <w:ind w:left="360"/>
      </w:pPr>
      <w:r w:rsidRPr="6D9F3AA2" w:rsidR="6D9F3AA2">
        <w:rPr>
          <w:b w:val="1"/>
          <w:bCs w:val="1"/>
        </w:rPr>
        <w:t>27.2 Qual das seguintes opções causa trombocitopenia?</w:t>
      </w:r>
    </w:p>
    <w:p w:rsidRPr="00ED6246" w:rsidR="00A67737" w:rsidP="00221FF1" w:rsidRDefault="0073002A" w14:paraId="72735262" w14:textId="1F69BEAA">
      <w:pPr>
        <w:ind w:left="360"/>
      </w:pPr>
      <w:r>
        <w:t>A</w:t>
      </w:r>
      <w:r w:rsidRPr="00ED6246" w:rsidR="00A67737">
        <w:t> Trombocitemia essencial</w:t>
      </w:r>
    </w:p>
    <w:p w:rsidRPr="00ED6246" w:rsidR="00A67737" w:rsidP="00221FF1" w:rsidRDefault="0073002A" w14:paraId="4D2C72C3" w14:textId="36C44032">
      <w:pPr>
        <w:ind w:left="360"/>
      </w:pPr>
      <w:r>
        <w:t>B</w:t>
      </w:r>
      <w:r w:rsidRPr="00ED6246" w:rsidR="00A67737">
        <w:t> Ácido acetilsalicílico</w:t>
      </w:r>
    </w:p>
    <w:p w:rsidRPr="00ED6246" w:rsidR="00A67737" w:rsidP="00221FF1" w:rsidRDefault="0073002A" w14:paraId="3D3B7D47" w14:textId="21DFA019">
      <w:pPr>
        <w:ind w:left="360"/>
      </w:pPr>
      <w:r>
        <w:t>C</w:t>
      </w:r>
      <w:r w:rsidRPr="00ED6246" w:rsidR="00A67737">
        <w:t> </w:t>
      </w:r>
      <w:r w:rsidRPr="00ED6246" w:rsidR="00A67737">
        <w:rPr>
          <w:highlight w:val="green"/>
        </w:rPr>
        <w:t>Mononucleose infecciosa</w:t>
      </w:r>
    </w:p>
    <w:p w:rsidRPr="00ED6246" w:rsidR="00A67737" w:rsidP="00221FF1" w:rsidRDefault="0073002A" w14:paraId="2E41EFD9" w14:textId="1B0DA212">
      <w:pPr>
        <w:ind w:left="360"/>
      </w:pPr>
      <w:r>
        <w:t>D</w:t>
      </w:r>
      <w:r w:rsidRPr="00ED6246" w:rsidR="00A67737">
        <w:t> </w:t>
      </w:r>
      <w:proofErr w:type="spellStart"/>
      <w:r w:rsidRPr="00ED6246" w:rsidR="00A67737">
        <w:t>Hipoesplenismo</w:t>
      </w:r>
      <w:proofErr w:type="spellEnd"/>
    </w:p>
    <w:p w:rsidRPr="00ED6246" w:rsidR="00A67737" w:rsidP="00221FF1" w:rsidRDefault="00A67737" w14:paraId="329B369E" w14:textId="293F6EFB">
      <w:pPr>
        <w:ind w:left="360"/>
      </w:pPr>
      <w:r w:rsidRPr="6D9F3AA2" w:rsidR="6D9F3AA2">
        <w:rPr>
          <w:b w:val="1"/>
          <w:bCs w:val="1"/>
        </w:rPr>
        <w:t>27.3 Qual das seguintes opções NÃO é causa de trombocitopenia?</w:t>
      </w:r>
    </w:p>
    <w:p w:rsidRPr="00ED6246" w:rsidR="00A67737" w:rsidP="00221FF1" w:rsidRDefault="0073002A" w14:paraId="078B1CA0" w14:textId="360586A7">
      <w:pPr>
        <w:ind w:left="360"/>
      </w:pPr>
      <w:r>
        <w:t>A</w:t>
      </w:r>
      <w:r w:rsidRPr="00ED6246" w:rsidR="00A67737">
        <w:t> </w:t>
      </w:r>
      <w:r>
        <w:t>I</w:t>
      </w:r>
      <w:r w:rsidRPr="00ED6246" w:rsidR="00A67737">
        <w:t>nfecção</w:t>
      </w:r>
      <w:r>
        <w:t xml:space="preserve"> </w:t>
      </w:r>
      <w:r w:rsidRPr="00ED6246" w:rsidR="00A67737">
        <w:t>por</w:t>
      </w:r>
      <w:r>
        <w:t xml:space="preserve"> </w:t>
      </w:r>
      <w:r w:rsidRPr="00ED6246" w:rsidR="00A67737">
        <w:t>C</w:t>
      </w:r>
      <w:r>
        <w:t>ovid</w:t>
      </w:r>
      <w:r w:rsidRPr="00ED6246" w:rsidR="00A67737">
        <w:t>-19</w:t>
      </w:r>
    </w:p>
    <w:p w:rsidRPr="00ED6246" w:rsidR="00A67737" w:rsidP="00221FF1" w:rsidRDefault="0073002A" w14:paraId="7ED5D5B3" w14:textId="67BF2C27">
      <w:pPr>
        <w:ind w:left="360"/>
      </w:pPr>
      <w:r>
        <w:t>B</w:t>
      </w:r>
      <w:r w:rsidRPr="00ED6246" w:rsidR="00A67737">
        <w:t> </w:t>
      </w:r>
      <w:r>
        <w:t>I</w:t>
      </w:r>
      <w:r w:rsidRPr="00ED6246" w:rsidR="00A67737">
        <w:t>nfecção por HIV</w:t>
      </w:r>
    </w:p>
    <w:p w:rsidRPr="00ED6246" w:rsidR="00A67737" w:rsidP="00221FF1" w:rsidRDefault="0073002A" w14:paraId="6C744157" w14:textId="2C0DCCCE">
      <w:pPr>
        <w:ind w:left="360"/>
      </w:pPr>
      <w:r>
        <w:t>C</w:t>
      </w:r>
      <w:r w:rsidRPr="00ED6246" w:rsidR="00A67737">
        <w:t> Anemia megaloblástica</w:t>
      </w:r>
    </w:p>
    <w:p w:rsidRPr="00ED6246" w:rsidR="00A67737" w:rsidP="00221FF1" w:rsidRDefault="00A67737" w14:paraId="42FB96A0" w14:textId="6E93A781">
      <w:pPr>
        <w:ind w:left="360"/>
      </w:pPr>
      <w:r w:rsidRPr="00ED6246">
        <w:rPr>
          <w:highlight w:val="green"/>
        </w:rPr>
        <w:t xml:space="preserve">D </w:t>
      </w:r>
      <w:proofErr w:type="spellStart"/>
      <w:r w:rsidRPr="00ED6246">
        <w:rPr>
          <w:highlight w:val="green"/>
        </w:rPr>
        <w:t>Trombastenia</w:t>
      </w:r>
      <w:proofErr w:type="spellEnd"/>
      <w:r w:rsidRPr="00ED6246">
        <w:rPr>
          <w:highlight w:val="green"/>
        </w:rPr>
        <w:t xml:space="preserve"> de </w:t>
      </w:r>
      <w:proofErr w:type="spellStart"/>
      <w:r w:rsidRPr="00ED6246">
        <w:rPr>
          <w:highlight w:val="green"/>
        </w:rPr>
        <w:t>Glanzmann</w:t>
      </w:r>
      <w:proofErr w:type="spellEnd"/>
    </w:p>
    <w:p w:rsidRPr="00ED6246" w:rsidR="00A67737" w:rsidP="00221FF1" w:rsidRDefault="00A67737" w14:paraId="48CE40E1" w14:textId="0C22EB03">
      <w:pPr>
        <w:ind w:left="360"/>
      </w:pPr>
      <w:r w:rsidRPr="6D9F3AA2" w:rsidR="6D9F3AA2">
        <w:rPr>
          <w:b w:val="1"/>
          <w:bCs w:val="1"/>
        </w:rPr>
        <w:t>27.4 Qual das seguintes afirmações NÃO é verdadeira sobre a trombocitopenia imune?</w:t>
      </w:r>
    </w:p>
    <w:p w:rsidRPr="00ED6246" w:rsidR="00A67737" w:rsidP="00221FF1" w:rsidRDefault="00A45483" w14:paraId="2B9BDFE4" w14:textId="6646C790">
      <w:pPr>
        <w:ind w:left="360"/>
      </w:pPr>
      <w:r w:rsidRPr="00A45483">
        <w:rPr>
          <w:highlight w:val="green"/>
        </w:rPr>
        <w:t>A</w:t>
      </w:r>
      <w:r w:rsidRPr="00A45483" w:rsidR="00A67737">
        <w:rPr>
          <w:highlight w:val="green"/>
        </w:rPr>
        <w:t xml:space="preserve"> É </w:t>
      </w:r>
      <w:r w:rsidRPr="00A45483">
        <w:rPr>
          <w:highlight w:val="green"/>
        </w:rPr>
        <w:t>geralmente crônica em crianças</w:t>
      </w:r>
    </w:p>
    <w:p w:rsidRPr="00ED6246" w:rsidR="00A67737" w:rsidP="00221FF1" w:rsidRDefault="00A67737" w14:paraId="15E8F3BD" w14:textId="06A0EA60">
      <w:pPr>
        <w:ind w:left="360"/>
      </w:pPr>
      <w:r w:rsidRPr="00ED6246">
        <w:t>B Pode estar associad</w:t>
      </w:r>
      <w:r w:rsidR="00A45483">
        <w:t>a</w:t>
      </w:r>
      <w:r w:rsidRPr="00ED6246">
        <w:t xml:space="preserve"> </w:t>
      </w:r>
      <w:proofErr w:type="gramStart"/>
      <w:r w:rsidRPr="00ED6246">
        <w:t>ao lúpus</w:t>
      </w:r>
      <w:proofErr w:type="gramEnd"/>
      <w:r w:rsidRPr="00ED6246">
        <w:t xml:space="preserve"> eritematoso sistêmico</w:t>
      </w:r>
    </w:p>
    <w:p w:rsidRPr="00ED6246" w:rsidR="00A67737" w:rsidP="00221FF1" w:rsidRDefault="00A67737" w14:paraId="24DB5F32" w14:textId="664C0BFC">
      <w:pPr>
        <w:ind w:left="360"/>
      </w:pPr>
      <w:r w:rsidRPr="00ED6246">
        <w:t>C A gravidade da trombocitopenia é variável</w:t>
      </w:r>
    </w:p>
    <w:p w:rsidRPr="00ED6246" w:rsidR="00A67737" w:rsidP="00221FF1" w:rsidRDefault="00A67737" w14:paraId="0EDFCA39" w14:textId="0E74BBB6">
      <w:pPr>
        <w:ind w:left="360"/>
      </w:pPr>
      <w:r w:rsidRPr="00ED6246">
        <w:t>D Os medicamentos podem contribuir para a trombocitopenia imune</w:t>
      </w:r>
    </w:p>
    <w:p w:rsidRPr="00ED6246" w:rsidR="00A67737" w:rsidP="00221FF1" w:rsidRDefault="00A67737" w14:paraId="3A5DA401" w14:textId="1F7AC84A">
      <w:pPr>
        <w:ind w:left="360"/>
      </w:pPr>
      <w:r w:rsidRPr="6D9F3AA2" w:rsidR="6D9F3AA2">
        <w:rPr>
          <w:b w:val="1"/>
          <w:bCs w:val="1"/>
        </w:rPr>
        <w:t>27.5 Qual dos seguintes não é usado no tratamento da trombocitopenia imune?</w:t>
      </w:r>
    </w:p>
    <w:p w:rsidRPr="00ED6246" w:rsidR="00A67737" w:rsidP="00221FF1" w:rsidRDefault="00A45483" w14:paraId="35699627" w14:textId="19B08CEB">
      <w:pPr>
        <w:ind w:left="360"/>
      </w:pPr>
      <w:r>
        <w:t>A</w:t>
      </w:r>
      <w:r w:rsidRPr="00ED6246" w:rsidR="00A67737">
        <w:t xml:space="preserve"> </w:t>
      </w:r>
      <w:proofErr w:type="spellStart"/>
      <w:r w:rsidRPr="00ED6246" w:rsidR="00A67737">
        <w:t>Eltrombopag</w:t>
      </w:r>
      <w:r>
        <w:t>ue</w:t>
      </w:r>
      <w:proofErr w:type="spellEnd"/>
    </w:p>
    <w:p w:rsidRPr="00ED6246" w:rsidR="00A67737" w:rsidP="00221FF1" w:rsidRDefault="00A67737" w14:paraId="2EB21D34" w14:textId="4944EB5C">
      <w:pPr>
        <w:ind w:left="360"/>
      </w:pPr>
      <w:r w:rsidRPr="00ED6246">
        <w:rPr>
          <w:highlight w:val="green"/>
        </w:rPr>
        <w:t>B Globulina</w:t>
      </w:r>
      <w:r w:rsidR="00A45483">
        <w:rPr>
          <w:highlight w:val="green"/>
        </w:rPr>
        <w:t xml:space="preserve"> </w:t>
      </w:r>
      <w:proofErr w:type="spellStart"/>
      <w:r w:rsidRPr="00ED6246">
        <w:rPr>
          <w:highlight w:val="green"/>
        </w:rPr>
        <w:t>antilinfoc</w:t>
      </w:r>
      <w:r w:rsidR="00A45483">
        <w:t>itária</w:t>
      </w:r>
      <w:proofErr w:type="spellEnd"/>
    </w:p>
    <w:p w:rsidRPr="00ED6246" w:rsidR="00A67737" w:rsidP="00221FF1" w:rsidRDefault="00A45483" w14:paraId="02170EDD" w14:textId="12B23D52">
      <w:pPr>
        <w:ind w:left="360"/>
      </w:pPr>
      <w:r>
        <w:t>C</w:t>
      </w:r>
      <w:r w:rsidRPr="00ED6246" w:rsidR="00A67737">
        <w:t> Corticosteroides</w:t>
      </w:r>
    </w:p>
    <w:p w:rsidRPr="00ED6246" w:rsidR="00A67737" w:rsidP="00221FF1" w:rsidRDefault="00A67737" w14:paraId="49A1E5E3" w14:textId="7405F452">
      <w:pPr>
        <w:ind w:left="360"/>
      </w:pPr>
      <w:r w:rsidRPr="00ED6246">
        <w:t>D Rituximab</w:t>
      </w:r>
      <w:r w:rsidR="00A45483">
        <w:t>e</w:t>
      </w:r>
      <w:r w:rsidRPr="00ED6246">
        <w:t xml:space="preserve"> (anticorpoanti-CD20)</w:t>
      </w:r>
    </w:p>
    <w:p w:rsidRPr="00ED6246" w:rsidR="00A67737" w:rsidP="00221FF1" w:rsidRDefault="00A67737" w14:paraId="62FD18BF" w14:textId="77777777">
      <w:pPr>
        <w:ind w:left="360"/>
      </w:pPr>
      <w:r w:rsidRPr="00ED6246">
        <w:rPr>
          <w:b/>
        </w:rPr>
        <w:lastRenderedPageBreak/>
        <w:t>27.6 Em um paciente com sangramento devido à trombocitopenia imune (idiopática), qual das opções a seguir não é útil para interromper o sangramento de forma aguda?</w:t>
      </w:r>
    </w:p>
    <w:p w:rsidRPr="00ED6246" w:rsidR="00A67737" w:rsidP="00221FF1" w:rsidRDefault="00E0399C" w14:paraId="22AB3BB8" w14:textId="551EC9CD">
      <w:pPr>
        <w:ind w:left="360"/>
      </w:pPr>
      <w:r>
        <w:t>A</w:t>
      </w:r>
      <w:r w:rsidRPr="00ED6246" w:rsidR="00A67737">
        <w:t> Transfusão de plaquetas</w:t>
      </w:r>
    </w:p>
    <w:p w:rsidRPr="00ED6246" w:rsidR="00A67737" w:rsidP="00221FF1" w:rsidRDefault="00A67737" w14:paraId="1E1EBDA4" w14:textId="1930A76D">
      <w:pPr>
        <w:ind w:left="360"/>
      </w:pPr>
      <w:r w:rsidRPr="00ED6246">
        <w:t>B Infusão de imunoglobulina</w:t>
      </w:r>
    </w:p>
    <w:p w:rsidRPr="00ED6246" w:rsidR="00A67737" w:rsidP="00221FF1" w:rsidRDefault="00E0399C" w14:paraId="1C5DEE1C" w14:textId="7A93ADED">
      <w:pPr>
        <w:ind w:left="360"/>
      </w:pPr>
      <w:r>
        <w:t>C</w:t>
      </w:r>
      <w:r w:rsidRPr="00ED6246" w:rsidR="00A67737">
        <w:t> Corticosteroides</w:t>
      </w:r>
    </w:p>
    <w:p w:rsidRPr="00ED6246" w:rsidR="00A67737" w:rsidP="00221FF1" w:rsidRDefault="00A67737" w14:paraId="5A845E1E" w14:textId="54B8FAF3">
      <w:pPr>
        <w:ind w:left="360"/>
      </w:pPr>
      <w:r w:rsidRPr="00ED6246">
        <w:rPr>
          <w:highlight w:val="green"/>
        </w:rPr>
        <w:t>D Rituximab</w:t>
      </w:r>
      <w:r w:rsidR="00E0399C">
        <w:rPr>
          <w:highlight w:val="green"/>
        </w:rPr>
        <w:t>e</w:t>
      </w:r>
      <w:r w:rsidRPr="00ED6246">
        <w:rPr>
          <w:highlight w:val="green"/>
        </w:rPr>
        <w:t xml:space="preserve"> (anticorpo</w:t>
      </w:r>
      <w:r w:rsidR="00E0399C">
        <w:rPr>
          <w:highlight w:val="green"/>
        </w:rPr>
        <w:t xml:space="preserve"> </w:t>
      </w:r>
      <w:r w:rsidRPr="00ED6246">
        <w:rPr>
          <w:highlight w:val="green"/>
        </w:rPr>
        <w:t>anti-CD20)</w:t>
      </w:r>
    </w:p>
    <w:p w:rsidRPr="00ED6246" w:rsidR="00A67737" w:rsidP="00221FF1" w:rsidRDefault="00A67737" w14:paraId="231B9CB6" w14:textId="29D37C7A">
      <w:pPr>
        <w:ind w:left="360"/>
      </w:pPr>
      <w:r w:rsidRPr="6D9F3AA2" w:rsidR="6D9F3AA2">
        <w:rPr>
          <w:b w:val="1"/>
          <w:bCs w:val="1"/>
        </w:rPr>
        <w:t xml:space="preserve">27.7 Qual das seguintes opções não é uma característica da </w:t>
      </w:r>
      <w:r w:rsidRPr="6D9F3AA2" w:rsidR="6D9F3AA2">
        <w:rPr>
          <w:b w:val="1"/>
          <w:bCs w:val="1"/>
        </w:rPr>
        <w:t>trombastenia</w:t>
      </w:r>
      <w:r w:rsidRPr="6D9F3AA2" w:rsidR="6D9F3AA2">
        <w:rPr>
          <w:b w:val="1"/>
          <w:bCs w:val="1"/>
        </w:rPr>
        <w:t xml:space="preserve"> de </w:t>
      </w:r>
      <w:r w:rsidRPr="6D9F3AA2" w:rsidR="6D9F3AA2">
        <w:rPr>
          <w:b w:val="1"/>
          <w:bCs w:val="1"/>
        </w:rPr>
        <w:t>Glanzmann</w:t>
      </w:r>
      <w:r w:rsidRPr="6D9F3AA2" w:rsidR="6D9F3AA2">
        <w:rPr>
          <w:b w:val="1"/>
          <w:bCs w:val="1"/>
        </w:rPr>
        <w:t>?</w:t>
      </w:r>
    </w:p>
    <w:p w:rsidRPr="00ED6246" w:rsidR="00A67737" w:rsidP="00221FF1" w:rsidRDefault="00E0399C" w14:paraId="7557B699" w14:textId="5042780B">
      <w:pPr>
        <w:ind w:left="360"/>
      </w:pPr>
      <w:r>
        <w:t>A</w:t>
      </w:r>
      <w:r w:rsidRPr="00ED6246" w:rsidR="00A67737">
        <w:t> </w:t>
      </w:r>
      <w:r w:rsidRPr="00ED6246" w:rsidR="00A67737">
        <w:rPr>
          <w:highlight w:val="green"/>
        </w:rPr>
        <w:t xml:space="preserve">Trombocitopenia </w:t>
      </w:r>
    </w:p>
    <w:p w:rsidRPr="00ED6246" w:rsidR="00A67737" w:rsidP="00221FF1" w:rsidRDefault="00A67737" w14:paraId="41050C89" w14:textId="6BC8816F">
      <w:pPr>
        <w:ind w:left="360"/>
      </w:pPr>
      <w:r w:rsidRPr="00ED6246">
        <w:t xml:space="preserve">B Agregação plaquetária prejudicada a todos os agonistas, exceto a </w:t>
      </w:r>
      <w:proofErr w:type="spellStart"/>
      <w:r w:rsidRPr="00ED6246">
        <w:t>ristocetina</w:t>
      </w:r>
      <w:proofErr w:type="spellEnd"/>
    </w:p>
    <w:p w:rsidRPr="00ED6246" w:rsidR="00A67737" w:rsidP="00221FF1" w:rsidRDefault="00A67737" w14:paraId="79BEAE78" w14:textId="44D7CAB6">
      <w:pPr>
        <w:ind w:left="360"/>
      </w:pPr>
      <w:r w:rsidRPr="00ED6246">
        <w:t xml:space="preserve">C A anormalidade está dentro do complexo receptor plaquetário </w:t>
      </w:r>
      <w:proofErr w:type="spellStart"/>
      <w:r w:rsidRPr="00ED6246">
        <w:t>GPIIb</w:t>
      </w:r>
      <w:proofErr w:type="spellEnd"/>
      <w:r w:rsidRPr="00ED6246">
        <w:t>/</w:t>
      </w:r>
      <w:proofErr w:type="spellStart"/>
      <w:r w:rsidRPr="00ED6246">
        <w:t>IIIa</w:t>
      </w:r>
      <w:proofErr w:type="spellEnd"/>
    </w:p>
    <w:p w:rsidRPr="00ED6246" w:rsidR="00A67737" w:rsidP="00221FF1" w:rsidRDefault="00A67737" w14:paraId="23383578" w14:textId="21BAD68F">
      <w:pPr>
        <w:ind w:left="360"/>
      </w:pPr>
      <w:r w:rsidRPr="00ED6246">
        <w:t xml:space="preserve">D </w:t>
      </w:r>
      <w:r w:rsidR="00E0399C">
        <w:t>O s</w:t>
      </w:r>
      <w:r w:rsidRPr="00ED6246">
        <w:t xml:space="preserve">angramento </w:t>
      </w:r>
      <w:r w:rsidR="00E0399C">
        <w:t xml:space="preserve">intenso </w:t>
      </w:r>
      <w:r w:rsidRPr="00ED6246">
        <w:t>requer transfusões de plaquetas</w:t>
      </w:r>
    </w:p>
    <w:p w:rsidRPr="00ED6246" w:rsidR="00A67737" w:rsidP="00221FF1" w:rsidRDefault="00A67737" w14:paraId="3E680A72" w14:textId="618180B8">
      <w:pPr>
        <w:ind w:left="360"/>
      </w:pPr>
      <w:r w:rsidRPr="6D9F3AA2" w:rsidR="6D9F3AA2">
        <w:rPr>
          <w:b w:val="1"/>
          <w:bCs w:val="1"/>
        </w:rPr>
        <w:t>27.8 Qual das seguintes opções não é uma característica da síndrome de Bernard-</w:t>
      </w:r>
      <w:r w:rsidRPr="6D9F3AA2" w:rsidR="6D9F3AA2">
        <w:rPr>
          <w:b w:val="1"/>
          <w:bCs w:val="1"/>
        </w:rPr>
        <w:t>Soulier</w:t>
      </w:r>
      <w:r w:rsidRPr="6D9F3AA2" w:rsidR="6D9F3AA2">
        <w:rPr>
          <w:b w:val="1"/>
          <w:bCs w:val="1"/>
        </w:rPr>
        <w:t>?</w:t>
      </w:r>
    </w:p>
    <w:p w:rsidRPr="00ED6246" w:rsidR="00A67737" w:rsidP="00221FF1" w:rsidRDefault="00E0399C" w14:paraId="386586B0" w14:textId="10EF8809">
      <w:pPr>
        <w:ind w:left="360"/>
      </w:pPr>
      <w:r w:rsidRPr="00117C72">
        <w:rPr>
          <w:highlight w:val="green"/>
        </w:rPr>
        <w:t>A</w:t>
      </w:r>
      <w:r w:rsidRPr="00117C72" w:rsidR="00A67737">
        <w:rPr>
          <w:highlight w:val="green"/>
        </w:rPr>
        <w:t> </w:t>
      </w:r>
      <w:r w:rsidRPr="00117C72" w:rsidR="00117C72">
        <w:rPr>
          <w:highlight w:val="green"/>
        </w:rPr>
        <w:t>Contagem de plaquetas normal</w:t>
      </w:r>
    </w:p>
    <w:p w:rsidRPr="00ED6246" w:rsidR="00A67737" w:rsidP="00221FF1" w:rsidRDefault="00A67737" w14:paraId="29ECEE86" w14:textId="21353AF0">
      <w:pPr>
        <w:ind w:left="360"/>
      </w:pPr>
      <w:r w:rsidRPr="00ED6246">
        <w:t xml:space="preserve">B Agregação normal a todos os agonistas, exceto a </w:t>
      </w:r>
      <w:proofErr w:type="spellStart"/>
      <w:r w:rsidRPr="00ED6246">
        <w:t>ristocetina</w:t>
      </w:r>
      <w:proofErr w:type="spellEnd"/>
    </w:p>
    <w:p w:rsidRPr="00ED6246" w:rsidR="00A67737" w:rsidP="00221FF1" w:rsidRDefault="00117C72" w14:paraId="01874354" w14:textId="3E99DC23">
      <w:pPr>
        <w:ind w:left="360"/>
      </w:pPr>
      <w:r>
        <w:t>C</w:t>
      </w:r>
      <w:r w:rsidRPr="00ED6246" w:rsidR="00A67737">
        <w:t xml:space="preserve"> A anormalidade está dentro do complexo GP </w:t>
      </w:r>
      <w:proofErr w:type="spellStart"/>
      <w:r w:rsidRPr="00ED6246" w:rsidR="00A67737">
        <w:t>Ib</w:t>
      </w:r>
      <w:proofErr w:type="spellEnd"/>
      <w:r w:rsidRPr="00ED6246" w:rsidR="00A67737">
        <w:t>/IX do receptor plaquetário</w:t>
      </w:r>
    </w:p>
    <w:p w:rsidRPr="00ED6246" w:rsidR="00A67737" w:rsidP="00221FF1" w:rsidRDefault="00A67737" w14:paraId="3D2EAD48" w14:textId="0813B170">
      <w:pPr>
        <w:ind w:left="360"/>
      </w:pPr>
      <w:r w:rsidRPr="00ED6246">
        <w:t xml:space="preserve">D </w:t>
      </w:r>
      <w:r w:rsidR="00117C72">
        <w:t>O s</w:t>
      </w:r>
      <w:r w:rsidRPr="00ED6246">
        <w:t xml:space="preserve">angramento </w:t>
      </w:r>
      <w:r w:rsidR="00117C72">
        <w:t xml:space="preserve">intenso </w:t>
      </w:r>
      <w:r w:rsidRPr="00ED6246">
        <w:t>requer transfusões de plaquetas</w:t>
      </w:r>
    </w:p>
    <w:p w:rsidRPr="00ED6246" w:rsidR="00A67737" w:rsidP="00221FF1" w:rsidRDefault="00A67737" w14:paraId="42BA6CBD" w14:textId="7C700DCE">
      <w:pPr>
        <w:ind w:left="360"/>
      </w:pPr>
      <w:r w:rsidRPr="6D9F3AA2" w:rsidR="6D9F3AA2">
        <w:rPr>
          <w:b w:val="1"/>
          <w:bCs w:val="1"/>
        </w:rPr>
        <w:t xml:space="preserve">27.9 Para qual das seguintes opções o diagnóstico de </w:t>
      </w:r>
      <w:r w:rsidRPr="6D9F3AA2" w:rsidR="6D9F3AA2">
        <w:rPr>
          <w:b w:val="1"/>
          <w:bCs w:val="1"/>
        </w:rPr>
        <w:t>macrotrombocitopenia</w:t>
      </w:r>
      <w:r w:rsidRPr="6D9F3AA2" w:rsidR="6D9F3AA2">
        <w:rPr>
          <w:b w:val="1"/>
          <w:bCs w:val="1"/>
        </w:rPr>
        <w:t xml:space="preserve"> hereditária não é importante?</w:t>
      </w:r>
    </w:p>
    <w:p w:rsidRPr="00ED6246" w:rsidR="00A67737" w:rsidP="00221FF1" w:rsidRDefault="00A67737" w14:paraId="04EA5BD7" w14:textId="687EDA1B">
      <w:pPr>
        <w:ind w:left="360"/>
      </w:pPr>
      <w:r w:rsidRPr="00ED6246">
        <w:t>A Para evitar diagnósticos errados como trombocitopenia imune e tratamento inadequado</w:t>
      </w:r>
    </w:p>
    <w:p w:rsidRPr="00ED6246" w:rsidR="00A67737" w:rsidP="00221FF1" w:rsidRDefault="00A67737" w14:paraId="2DD1FE08" w14:textId="3B392211">
      <w:pPr>
        <w:ind w:left="360"/>
      </w:pPr>
      <w:r w:rsidRPr="00ED6246">
        <w:t xml:space="preserve">B </w:t>
      </w:r>
      <w:r w:rsidR="00117C72">
        <w:t>Para r</w:t>
      </w:r>
      <w:r w:rsidRPr="00ED6246">
        <w:t>evisar outros sistemas quanto às características das síndromes clínicas que podem se beneficiar da intervenção</w:t>
      </w:r>
    </w:p>
    <w:p w:rsidRPr="00ED6246" w:rsidR="00A67737" w:rsidP="00221FF1" w:rsidRDefault="00A67737" w14:paraId="6C0B31D9" w14:textId="2F66D431">
      <w:pPr>
        <w:ind w:left="360"/>
      </w:pPr>
      <w:r w:rsidRPr="00ED6246">
        <w:t xml:space="preserve">C </w:t>
      </w:r>
      <w:r w:rsidR="00117C72">
        <w:t>Para c</w:t>
      </w:r>
      <w:r w:rsidRPr="00ED6246">
        <w:t xml:space="preserve">onsiderar os agonistas da </w:t>
      </w:r>
      <w:proofErr w:type="spellStart"/>
      <w:r w:rsidRPr="00ED6246">
        <w:t>trombopo</w:t>
      </w:r>
      <w:r w:rsidR="00117C72">
        <w:t>i</w:t>
      </w:r>
      <w:r w:rsidRPr="00ED6246">
        <w:t>etina</w:t>
      </w:r>
      <w:proofErr w:type="spellEnd"/>
      <w:r w:rsidRPr="00ED6246">
        <w:t xml:space="preserve"> em determinadas situações</w:t>
      </w:r>
    </w:p>
    <w:p w:rsidRPr="00ED6246" w:rsidR="00A67737" w:rsidP="00221FF1" w:rsidRDefault="00A67737" w14:paraId="048453D6" w14:textId="09AA510E">
      <w:pPr>
        <w:ind w:left="360"/>
      </w:pPr>
      <w:r w:rsidRPr="00ED6246">
        <w:rPr>
          <w:highlight w:val="green"/>
        </w:rPr>
        <w:t xml:space="preserve">D </w:t>
      </w:r>
      <w:r w:rsidR="00117C72">
        <w:rPr>
          <w:highlight w:val="green"/>
        </w:rPr>
        <w:t>Para a</w:t>
      </w:r>
      <w:r w:rsidRPr="00ED6246">
        <w:rPr>
          <w:highlight w:val="green"/>
        </w:rPr>
        <w:t>conselhar pacientes sobre riscos de</w:t>
      </w:r>
      <w:r w:rsidR="00117C72">
        <w:rPr>
          <w:highlight w:val="green"/>
        </w:rPr>
        <w:t xml:space="preserve"> </w:t>
      </w:r>
      <w:r w:rsidRPr="00ED6246">
        <w:rPr>
          <w:highlight w:val="green"/>
        </w:rPr>
        <w:t>câncer</w:t>
      </w:r>
      <w:r w:rsidR="00117C72">
        <w:rPr>
          <w:highlight w:val="green"/>
        </w:rPr>
        <w:t xml:space="preserve"> </w:t>
      </w:r>
      <w:r w:rsidRPr="00ED6246">
        <w:rPr>
          <w:highlight w:val="green"/>
        </w:rPr>
        <w:t>de órgãos sólidos em longo prazo</w:t>
      </w:r>
    </w:p>
    <w:p w:rsidRPr="00ED6246" w:rsidR="00A67737" w:rsidP="00221FF1" w:rsidRDefault="00A67737" w14:paraId="6390F1E9" w14:textId="293F47C9">
      <w:pPr>
        <w:ind w:left="360"/>
      </w:pPr>
      <w:r w:rsidRPr="6D9F3AA2" w:rsidR="6D9F3AA2">
        <w:rPr>
          <w:b w:val="1"/>
          <w:bCs w:val="1"/>
        </w:rPr>
        <w:t>27.10 Qual das seguintes opções não é uma característica da telangiectasia hemorrágica hereditária?</w:t>
      </w:r>
    </w:p>
    <w:p w:rsidRPr="00ED6246" w:rsidR="00A67737" w:rsidP="00221FF1" w:rsidRDefault="00A67737" w14:paraId="4A9D6830" w14:textId="517293F7">
      <w:pPr>
        <w:ind w:left="360"/>
      </w:pPr>
      <w:r w:rsidRPr="00ED6246">
        <w:t xml:space="preserve">A </w:t>
      </w:r>
      <w:r w:rsidRPr="00117C72" w:rsidR="00117C72">
        <w:rPr>
          <w:i/>
          <w:iCs/>
        </w:rPr>
        <w:t>Shunts</w:t>
      </w:r>
      <w:r w:rsidRPr="00ED6246">
        <w:t xml:space="preserve"> arteriovenos</w:t>
      </w:r>
      <w:r w:rsidR="00117C72">
        <w:t>o</w:t>
      </w:r>
      <w:r w:rsidRPr="00ED6246">
        <w:t>s</w:t>
      </w:r>
    </w:p>
    <w:p w:rsidRPr="00ED6246" w:rsidR="00A67737" w:rsidP="00221FF1" w:rsidRDefault="00117C72" w14:paraId="13B2CC89" w14:textId="064830E3">
      <w:pPr>
        <w:ind w:left="360"/>
      </w:pPr>
      <w:r>
        <w:rPr>
          <w:highlight w:val="green"/>
        </w:rPr>
        <w:lastRenderedPageBreak/>
        <w:t xml:space="preserve">B </w:t>
      </w:r>
      <w:r w:rsidRPr="00ED6246" w:rsidR="00A67737">
        <w:rPr>
          <w:highlight w:val="green"/>
        </w:rPr>
        <w:t xml:space="preserve">Trombocitopenia </w:t>
      </w:r>
    </w:p>
    <w:p w:rsidRPr="00ED6246" w:rsidR="00A67737" w:rsidP="00221FF1" w:rsidRDefault="00A67737" w14:paraId="4D5D681B" w14:textId="34D46624">
      <w:pPr>
        <w:ind w:left="360"/>
      </w:pPr>
      <w:r w:rsidRPr="00ED6246">
        <w:t>C Hemorragias nasais recorrentes</w:t>
      </w:r>
    </w:p>
    <w:p w:rsidRPr="00ED6246" w:rsidR="0092023F" w:rsidP="00221FF1" w:rsidRDefault="00A67737" w14:paraId="4A5AD23D" w14:textId="535F3384">
      <w:pPr>
        <w:ind w:left="360"/>
      </w:pPr>
      <w:r w:rsidRPr="00ED6246">
        <w:t>D Telangiectasia</w:t>
      </w:r>
    </w:p>
    <w:sectPr w:rsidRPr="00ED6246" w:rsidR="0092023F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07E6A"/>
    <w:multiLevelType w:val="multilevel"/>
    <w:tmpl w:val="FA22A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28F203A"/>
    <w:multiLevelType w:val="multilevel"/>
    <w:tmpl w:val="24A8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C2E4DD9"/>
    <w:multiLevelType w:val="multilevel"/>
    <w:tmpl w:val="7E8AF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C6A538B"/>
    <w:multiLevelType w:val="multilevel"/>
    <w:tmpl w:val="6A162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2DF02F2"/>
    <w:multiLevelType w:val="multilevel"/>
    <w:tmpl w:val="5DA4A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365A4DEF"/>
    <w:multiLevelType w:val="multilevel"/>
    <w:tmpl w:val="31CCB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4D807809"/>
    <w:multiLevelType w:val="multilevel"/>
    <w:tmpl w:val="74126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670C7B9C"/>
    <w:multiLevelType w:val="multilevel"/>
    <w:tmpl w:val="D7CC2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6EA037C4"/>
    <w:multiLevelType w:val="multilevel"/>
    <w:tmpl w:val="121C2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6F4E6236"/>
    <w:multiLevelType w:val="multilevel"/>
    <w:tmpl w:val="E7E60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736D6F36"/>
    <w:multiLevelType w:val="hybridMultilevel"/>
    <w:tmpl w:val="79448884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409616011">
    <w:abstractNumId w:val="0"/>
  </w:num>
  <w:num w:numId="2" w16cid:durableId="1512450643">
    <w:abstractNumId w:val="4"/>
  </w:num>
  <w:num w:numId="3" w16cid:durableId="1684166610">
    <w:abstractNumId w:val="7"/>
  </w:num>
  <w:num w:numId="4" w16cid:durableId="118692688">
    <w:abstractNumId w:val="6"/>
  </w:num>
  <w:num w:numId="5" w16cid:durableId="53312019">
    <w:abstractNumId w:val="9"/>
  </w:num>
  <w:num w:numId="6" w16cid:durableId="106510242">
    <w:abstractNumId w:val="8"/>
  </w:num>
  <w:num w:numId="7" w16cid:durableId="1294409800">
    <w:abstractNumId w:val="1"/>
  </w:num>
  <w:num w:numId="8" w16cid:durableId="985818909">
    <w:abstractNumId w:val="2"/>
  </w:num>
  <w:num w:numId="9" w16cid:durableId="1522933372">
    <w:abstractNumId w:val="3"/>
  </w:num>
  <w:num w:numId="10" w16cid:durableId="101537418">
    <w:abstractNumId w:val="5"/>
  </w:num>
  <w:num w:numId="11" w16cid:durableId="122895663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147"/>
    <w:rsid w:val="00117C72"/>
    <w:rsid w:val="00221FF1"/>
    <w:rsid w:val="002E24D8"/>
    <w:rsid w:val="00405147"/>
    <w:rsid w:val="004B5D4A"/>
    <w:rsid w:val="0073002A"/>
    <w:rsid w:val="0092023F"/>
    <w:rsid w:val="009A3FDE"/>
    <w:rsid w:val="00A45483"/>
    <w:rsid w:val="00A67737"/>
    <w:rsid w:val="00B6313E"/>
    <w:rsid w:val="00CA25F2"/>
    <w:rsid w:val="00E0399C"/>
    <w:rsid w:val="00ED6246"/>
    <w:rsid w:val="6D9F3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8A8421"/>
  <w15:chartTrackingRefBased/>
  <w15:docId w15:val="{82044EB4-5242-4CCE-ADC9-9FB8D62BB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0514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0514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051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05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051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05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05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05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05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405147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/>
    <w:rsid w:val="00405147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/>
    <w:rsid w:val="00405147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405147"/>
    <w:rPr>
      <w:rFonts w:eastAsiaTheme="majorEastAsia" w:cstheme="majorBidi"/>
      <w:i/>
      <w:iCs/>
      <w:color w:val="0F4761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405147"/>
    <w:rPr>
      <w:rFonts w:eastAsiaTheme="majorEastAsia" w:cstheme="majorBidi"/>
      <w:color w:val="0F4761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405147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405147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405147"/>
    <w:rPr>
      <w:rFonts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4051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05147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40514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05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405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05147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40514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0514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0514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0514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40514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051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cfea422-ef55-4bba-a50e-f92bf48dc307}" enabled="0" method="" siteId="{fcfea422-ef55-4bba-a50e-f92bf48dc307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Maria Victória Pfitscher Pydd</dc:creator>
  <keywords/>
  <dc:description/>
  <lastModifiedBy>Usuário Convidado</lastModifiedBy>
  <revision>10</revision>
  <dcterms:created xsi:type="dcterms:W3CDTF">2025-09-18T18:45:00.0000000Z</dcterms:created>
  <dcterms:modified xsi:type="dcterms:W3CDTF">2026-05-03T21:51:18.5230715Z</dcterms:modified>
</coreProperties>
</file>