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03A8" w14:textId="77777777" w:rsidR="00F125DF" w:rsidRPr="00F125DF" w:rsidRDefault="00F125DF" w:rsidP="00F125DF">
      <w:pPr>
        <w:ind w:left="-142"/>
        <w:rPr>
          <w:b/>
          <w:bCs/>
        </w:rPr>
      </w:pPr>
      <w:r>
        <w:rPr>
          <w:b/>
        </w:rPr>
        <w:t>Capítulo 3</w:t>
      </w:r>
    </w:p>
    <w:p w14:paraId="6BD0E095" w14:textId="77777777" w:rsidR="00F125DF" w:rsidRPr="00F125DF" w:rsidRDefault="00F125DF" w:rsidP="00F125DF">
      <w:pPr>
        <w:ind w:left="-142"/>
      </w:pPr>
      <w:r>
        <w:rPr>
          <w:b/>
        </w:rPr>
        <w:t>3.1Qual dos seguintes normalmente contém &gt; 10% de ferro corporal?</w:t>
      </w:r>
    </w:p>
    <w:p w14:paraId="47449AB5" w14:textId="70803B84" w:rsidR="00F125DF" w:rsidRPr="00F125DF" w:rsidRDefault="009367A2" w:rsidP="00F125DF">
      <w:pPr>
        <w:ind w:left="-142"/>
      </w:pPr>
      <w:r>
        <w:t>A</w:t>
      </w:r>
      <w:r w:rsidR="00F125DF">
        <w:t xml:space="preserve"> </w:t>
      </w:r>
      <w:r>
        <w:t>T</w:t>
      </w:r>
      <w:r w:rsidR="00F125DF">
        <w:t>ransferrina</w:t>
      </w:r>
    </w:p>
    <w:p w14:paraId="2DEFDEDB" w14:textId="3D83D6ED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Essa proteína transportadora de ferro </w:t>
      </w:r>
      <w:r w:rsidR="009367A2">
        <w:rPr>
          <w:color w:val="EE0000"/>
          <w:sz w:val="20"/>
        </w:rPr>
        <w:t xml:space="preserve">representa </w:t>
      </w:r>
      <w:r>
        <w:rPr>
          <w:color w:val="EE0000"/>
          <w:sz w:val="20"/>
        </w:rPr>
        <w:t>apenas uma pequena quantidade dos estoques totais de ferro do corpo (&lt;</w:t>
      </w:r>
      <w:r w:rsidR="009367A2">
        <w:rPr>
          <w:color w:val="EE0000"/>
          <w:sz w:val="20"/>
        </w:rPr>
        <w:t xml:space="preserve"> </w:t>
      </w:r>
      <w:r>
        <w:rPr>
          <w:color w:val="EE0000"/>
          <w:sz w:val="20"/>
        </w:rPr>
        <w:t>5</w:t>
      </w:r>
      <w:r>
        <w:rPr>
          <w:rFonts w:ascii="Arial" w:hAnsi="Arial"/>
          <w:color w:val="EE0000"/>
          <w:sz w:val="20"/>
        </w:rPr>
        <w:t> </w:t>
      </w:r>
      <w:r>
        <w:rPr>
          <w:color w:val="EE0000"/>
          <w:sz w:val="20"/>
        </w:rPr>
        <w:t>mg).</w:t>
      </w:r>
    </w:p>
    <w:p w14:paraId="66454DE0" w14:textId="48CF4379" w:rsidR="00F125DF" w:rsidRPr="00F125DF" w:rsidRDefault="00635C81" w:rsidP="00F125DF">
      <w:pPr>
        <w:ind w:left="-142"/>
      </w:pPr>
      <w:r>
        <w:t>B</w:t>
      </w:r>
      <w:r w:rsidR="00F125DF">
        <w:t> </w:t>
      </w:r>
      <w:r>
        <w:t>Células do miocárdio</w:t>
      </w:r>
    </w:p>
    <w:p w14:paraId="0BC96DCF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maior parte do ferro é armazenada nos macrófagos e no parênquima hepático. O coração armazena pouco ferro, exceto na hemocromatose.</w:t>
      </w:r>
    </w:p>
    <w:p w14:paraId="49865319" w14:textId="55A41F6A" w:rsidR="00F125DF" w:rsidRPr="00F125DF" w:rsidRDefault="00F125DF" w:rsidP="00F125DF">
      <w:pPr>
        <w:ind w:left="-142"/>
      </w:pPr>
      <w:r>
        <w:t>C Citocromos intracelulares</w:t>
      </w:r>
    </w:p>
    <w:p w14:paraId="412EC910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Eles contêm ferro, mas muito menos ferro corporal.</w:t>
      </w:r>
    </w:p>
    <w:p w14:paraId="3AE442A1" w14:textId="40A0031C" w:rsidR="00F125DF" w:rsidRPr="00F125DF" w:rsidRDefault="00DD061A" w:rsidP="00F125DF">
      <w:pPr>
        <w:ind w:left="-142"/>
      </w:pPr>
      <w:r>
        <w:t>D</w:t>
      </w:r>
      <w:r w:rsidR="00F125DF">
        <w:t> </w:t>
      </w:r>
      <w:r w:rsidR="00F125DF">
        <w:rPr>
          <w:highlight w:val="green"/>
        </w:rPr>
        <w:t>Macrófagos</w:t>
      </w:r>
    </w:p>
    <w:p w14:paraId="61DCEFD4" w14:textId="3F3A87FD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U</w:t>
      </w:r>
      <w:r w:rsidR="00CE10D0">
        <w:rPr>
          <w:color w:val="EE0000"/>
          <w:sz w:val="20"/>
        </w:rPr>
        <w:t>m grande reservatório</w:t>
      </w:r>
      <w:r>
        <w:rPr>
          <w:color w:val="EE0000"/>
          <w:sz w:val="20"/>
        </w:rPr>
        <w:t xml:space="preserve"> de ferro armazenad</w:t>
      </w:r>
      <w:r w:rsidR="00CE10D0">
        <w:rPr>
          <w:color w:val="EE0000"/>
          <w:sz w:val="20"/>
        </w:rPr>
        <w:t>o</w:t>
      </w:r>
      <w:r>
        <w:rPr>
          <w:color w:val="EE0000"/>
          <w:sz w:val="20"/>
        </w:rPr>
        <w:t xml:space="preserve"> como ferritina e hemossiderina.</w:t>
      </w:r>
    </w:p>
    <w:p w14:paraId="73E993F2" w14:textId="71B775A7" w:rsidR="00F125DF" w:rsidRPr="00F125DF" w:rsidRDefault="00F125DF" w:rsidP="00F125DF">
      <w:pPr>
        <w:ind w:left="-142"/>
      </w:pPr>
      <w:r>
        <w:rPr>
          <w:b/>
        </w:rPr>
        <w:t xml:space="preserve">3.2Qual das seguintes afirmações sobre a anemia </w:t>
      </w:r>
      <w:proofErr w:type="spellStart"/>
      <w:r>
        <w:rPr>
          <w:b/>
        </w:rPr>
        <w:t>sideroblástica</w:t>
      </w:r>
      <w:proofErr w:type="spellEnd"/>
      <w:r w:rsidR="00F82692" w:rsidRPr="00F82692">
        <w:rPr>
          <w:b/>
        </w:rPr>
        <w:t xml:space="preserve"> é VERDADEIRA</w:t>
      </w:r>
      <w:r>
        <w:rPr>
          <w:b/>
        </w:rPr>
        <w:t>?</w:t>
      </w:r>
    </w:p>
    <w:p w14:paraId="62DD9563" w14:textId="2D812709" w:rsidR="00F125DF" w:rsidRPr="00F125DF" w:rsidRDefault="001A1131" w:rsidP="00F125DF">
      <w:pPr>
        <w:ind w:left="-142"/>
      </w:pPr>
      <w:r>
        <w:t>A</w:t>
      </w:r>
      <w:r w:rsidR="00F125DF">
        <w:t xml:space="preserve"> As formas herdadas são mais comuns em mulheres</w:t>
      </w:r>
    </w:p>
    <w:p w14:paraId="69B8D526" w14:textId="69FC031F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As formas herdadas geralmente estão ligadas ao X, portanto são mais comuns em homens.</w:t>
      </w:r>
    </w:p>
    <w:p w14:paraId="72D5F901" w14:textId="3BCB5978" w:rsidR="00F125DF" w:rsidRPr="001A1131" w:rsidRDefault="001A1131" w:rsidP="00F125DF">
      <w:pPr>
        <w:ind w:left="-142"/>
        <w:rPr>
          <w:iCs/>
        </w:rPr>
      </w:pPr>
      <w:proofErr w:type="gramStart"/>
      <w:r>
        <w:rPr>
          <w:iCs/>
        </w:rPr>
        <w:t>B</w:t>
      </w:r>
      <w:r w:rsidR="00F125DF" w:rsidRPr="001A1131">
        <w:rPr>
          <w:iCs/>
        </w:rPr>
        <w:t>  Os</w:t>
      </w:r>
      <w:proofErr w:type="gramEnd"/>
      <w:r w:rsidR="00F125DF" w:rsidRPr="001A1131">
        <w:rPr>
          <w:iCs/>
        </w:rPr>
        <w:t xml:space="preserve"> </w:t>
      </w:r>
      <w:proofErr w:type="spellStart"/>
      <w:r w:rsidR="00F125DF" w:rsidRPr="001A1131">
        <w:rPr>
          <w:iCs/>
        </w:rPr>
        <w:t>sideroblastos</w:t>
      </w:r>
      <w:proofErr w:type="spellEnd"/>
      <w:r w:rsidR="00F125DF" w:rsidRPr="001A1131">
        <w:rPr>
          <w:iCs/>
        </w:rPr>
        <w:t xml:space="preserve"> </w:t>
      </w:r>
      <w:r w:rsidR="0048594B">
        <w:rPr>
          <w:iCs/>
        </w:rPr>
        <w:t>em</w:t>
      </w:r>
      <w:r w:rsidR="00F125DF" w:rsidRPr="001A1131">
        <w:rPr>
          <w:iCs/>
        </w:rPr>
        <w:t xml:space="preserve"> anel nas síndromes mielodisplásicas estão associados a alterações genéticas no </w:t>
      </w:r>
      <w:r w:rsidR="00F125DF" w:rsidRPr="006E1B18">
        <w:rPr>
          <w:i/>
        </w:rPr>
        <w:t>TP53</w:t>
      </w:r>
    </w:p>
    <w:p w14:paraId="15BE9247" w14:textId="6AABA05E" w:rsidR="00F125DF" w:rsidRPr="0048594B" w:rsidRDefault="00F125DF" w:rsidP="00F125DF">
      <w:pPr>
        <w:ind w:left="-142"/>
        <w:rPr>
          <w:iCs/>
          <w:color w:val="EE0000"/>
          <w:sz w:val="20"/>
          <w:szCs w:val="20"/>
        </w:rPr>
      </w:pPr>
      <w:r w:rsidRPr="0048594B">
        <w:rPr>
          <w:iCs/>
          <w:color w:val="EE0000"/>
          <w:sz w:val="20"/>
        </w:rPr>
        <w:t xml:space="preserve">Quase todos os pacientes com SMD e anemia </w:t>
      </w:r>
      <w:proofErr w:type="spellStart"/>
      <w:r w:rsidRPr="0048594B">
        <w:rPr>
          <w:iCs/>
          <w:color w:val="EE0000"/>
          <w:sz w:val="20"/>
        </w:rPr>
        <w:t>sideroblástica</w:t>
      </w:r>
      <w:proofErr w:type="spellEnd"/>
      <w:r w:rsidRPr="0048594B">
        <w:rPr>
          <w:iCs/>
          <w:color w:val="EE0000"/>
          <w:sz w:val="20"/>
        </w:rPr>
        <w:t xml:space="preserve"> têm mutações no </w:t>
      </w:r>
      <w:proofErr w:type="spellStart"/>
      <w:r w:rsidRPr="0048594B">
        <w:rPr>
          <w:iCs/>
          <w:color w:val="EE0000"/>
          <w:sz w:val="20"/>
        </w:rPr>
        <w:t>spliceossomo</w:t>
      </w:r>
      <w:proofErr w:type="spellEnd"/>
      <w:r w:rsidRPr="0048594B">
        <w:rPr>
          <w:iCs/>
          <w:color w:val="EE0000"/>
          <w:sz w:val="20"/>
        </w:rPr>
        <w:t xml:space="preserve"> </w:t>
      </w:r>
      <w:r w:rsidR="0048594B">
        <w:rPr>
          <w:iCs/>
          <w:color w:val="EE0000"/>
          <w:sz w:val="20"/>
        </w:rPr>
        <w:t xml:space="preserve">em </w:t>
      </w:r>
      <w:r w:rsidRPr="0048594B">
        <w:rPr>
          <w:i/>
          <w:color w:val="EE0000"/>
          <w:sz w:val="20"/>
        </w:rPr>
        <w:t>SF3B1</w:t>
      </w:r>
      <w:r w:rsidRPr="0048594B">
        <w:rPr>
          <w:iCs/>
          <w:color w:val="EE0000"/>
          <w:sz w:val="20"/>
        </w:rPr>
        <w:t>. </w:t>
      </w:r>
    </w:p>
    <w:p w14:paraId="4AFE6B75" w14:textId="55342B69" w:rsidR="00F125DF" w:rsidRPr="00F125DF" w:rsidRDefault="00F125DF" w:rsidP="00F125DF">
      <w:pPr>
        <w:ind w:left="-142"/>
      </w:pPr>
      <w:r>
        <w:t>C Pode ser causada por deficiência de folato</w:t>
      </w:r>
    </w:p>
    <w:p w14:paraId="1D6D5427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Não há associação com a deficiência de folato.</w:t>
      </w:r>
    </w:p>
    <w:p w14:paraId="06421E2F" w14:textId="1F4C7393" w:rsidR="00F125DF" w:rsidRPr="00F125DF" w:rsidRDefault="00F125DF" w:rsidP="00F125DF">
      <w:pPr>
        <w:ind w:left="-142"/>
      </w:pPr>
      <w:r>
        <w:rPr>
          <w:highlight w:val="green"/>
        </w:rPr>
        <w:t>D Pode responder à piridoxina</w:t>
      </w:r>
    </w:p>
    <w:p w14:paraId="318CA586" w14:textId="731B3AF4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El</w:t>
      </w:r>
      <w:r w:rsidR="005B56D6">
        <w:rPr>
          <w:color w:val="EE0000"/>
          <w:sz w:val="20"/>
        </w:rPr>
        <w:t>a</w:t>
      </w:r>
      <w:r>
        <w:rPr>
          <w:color w:val="EE0000"/>
          <w:sz w:val="20"/>
        </w:rPr>
        <w:t xml:space="preserve"> pode responder nas formas herdadas.</w:t>
      </w:r>
    </w:p>
    <w:p w14:paraId="7BB6E536" w14:textId="77777777" w:rsidR="00F125DF" w:rsidRPr="00F125DF" w:rsidRDefault="00F125DF" w:rsidP="00F125DF">
      <w:pPr>
        <w:ind w:left="-142"/>
      </w:pPr>
      <w:r>
        <w:rPr>
          <w:b/>
        </w:rPr>
        <w:t>3.3 Qual das seguintes afirmações sobre distribuição de ferro é VERDADEIRA?</w:t>
      </w:r>
    </w:p>
    <w:p w14:paraId="32843929" w14:textId="7CC924F4" w:rsidR="00F125DF" w:rsidRPr="00F125DF" w:rsidRDefault="00F82692" w:rsidP="00F125DF">
      <w:pPr>
        <w:ind w:left="-142"/>
      </w:pPr>
      <w:r>
        <w:rPr>
          <w:highlight w:val="green"/>
        </w:rPr>
        <w:t>A</w:t>
      </w:r>
      <w:r w:rsidR="00F125DF">
        <w:rPr>
          <w:highlight w:val="green"/>
        </w:rPr>
        <w:t xml:space="preserve"> Uma unidade de concentrado de </w:t>
      </w:r>
      <w:r>
        <w:rPr>
          <w:highlight w:val="green"/>
        </w:rPr>
        <w:t>hemácias</w:t>
      </w:r>
      <w:r w:rsidR="00F125DF">
        <w:rPr>
          <w:highlight w:val="green"/>
        </w:rPr>
        <w:t xml:space="preserve"> normalmente contém 200</w:t>
      </w:r>
      <w:r>
        <w:rPr>
          <w:highlight w:val="green"/>
        </w:rPr>
        <w:t>-</w:t>
      </w:r>
      <w:r w:rsidR="00F125DF">
        <w:rPr>
          <w:highlight w:val="green"/>
        </w:rPr>
        <w:t>250</w:t>
      </w:r>
      <w:r w:rsidR="00F125DF">
        <w:rPr>
          <w:rFonts w:ascii="Arial" w:hAnsi="Arial"/>
          <w:highlight w:val="green"/>
        </w:rPr>
        <w:t> </w:t>
      </w:r>
      <w:r w:rsidR="00F125DF">
        <w:rPr>
          <w:highlight w:val="green"/>
        </w:rPr>
        <w:t>mg de ferro</w:t>
      </w:r>
    </w:p>
    <w:p w14:paraId="1591AD25" w14:textId="3B06868F" w:rsidR="00F125DF" w:rsidRPr="00F125DF" w:rsidRDefault="00F82692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Correto!</w:t>
      </w:r>
    </w:p>
    <w:p w14:paraId="10AC105A" w14:textId="2ECBE85A" w:rsidR="00F125DF" w:rsidRPr="00F125DF" w:rsidRDefault="00F125DF" w:rsidP="00F125DF">
      <w:pPr>
        <w:ind w:left="-142"/>
      </w:pPr>
      <w:r>
        <w:t>B Um homem precisa absorver cerca de 10</w:t>
      </w:r>
      <w:r>
        <w:rPr>
          <w:rFonts w:ascii="Arial" w:hAnsi="Arial"/>
        </w:rPr>
        <w:t> </w:t>
      </w:r>
      <w:r>
        <w:t>mg de ferro na dieta diariamente.</w:t>
      </w:r>
    </w:p>
    <w:p w14:paraId="33FC111B" w14:textId="3A1A5EFF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absorção média é de 1</w:t>
      </w:r>
      <w:r w:rsidR="00F82692">
        <w:rPr>
          <w:color w:val="EE0000"/>
          <w:sz w:val="20"/>
        </w:rPr>
        <w:t>-</w:t>
      </w:r>
      <w:r>
        <w:rPr>
          <w:color w:val="EE0000"/>
          <w:sz w:val="20"/>
        </w:rPr>
        <w:t>2</w:t>
      </w:r>
      <w:r>
        <w:rPr>
          <w:rFonts w:ascii="Arial" w:hAnsi="Arial"/>
          <w:color w:val="EE0000"/>
          <w:sz w:val="20"/>
        </w:rPr>
        <w:t> </w:t>
      </w:r>
      <w:r>
        <w:rPr>
          <w:color w:val="EE0000"/>
          <w:sz w:val="20"/>
        </w:rPr>
        <w:t>mg/dia.</w:t>
      </w:r>
    </w:p>
    <w:p w14:paraId="68290C6D" w14:textId="20BB3E1F" w:rsidR="00F125DF" w:rsidRPr="00F125DF" w:rsidRDefault="00F125DF" w:rsidP="00F125DF">
      <w:pPr>
        <w:ind w:left="-142"/>
      </w:pPr>
      <w:r>
        <w:t>C Uma molécula de transferrina pode transportar até quatro átomos de ferro</w:t>
      </w:r>
    </w:p>
    <w:p w14:paraId="09CEA6B7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Dois átomos no máximo.</w:t>
      </w:r>
    </w:p>
    <w:p w14:paraId="57DE6A49" w14:textId="1AFD9C6C" w:rsidR="00F125DF" w:rsidRPr="00F125DF" w:rsidRDefault="00F125DF" w:rsidP="00F125DF">
      <w:pPr>
        <w:ind w:left="-142"/>
      </w:pPr>
      <w:r>
        <w:t xml:space="preserve">D A má alimentação é a principal causa da anemia </w:t>
      </w:r>
      <w:r w:rsidR="00F82692">
        <w:t>ferropriva</w:t>
      </w:r>
      <w:r>
        <w:t xml:space="preserve"> nas populações </w:t>
      </w:r>
      <w:r w:rsidR="00F82692">
        <w:t>brancas</w:t>
      </w:r>
    </w:p>
    <w:p w14:paraId="0AA04804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hemorragia é a principal causa.</w:t>
      </w:r>
    </w:p>
    <w:p w14:paraId="41F77E98" w14:textId="77777777" w:rsidR="00F125DF" w:rsidRPr="00F125DF" w:rsidRDefault="00F125DF" w:rsidP="00F125DF">
      <w:pPr>
        <w:ind w:left="-142"/>
      </w:pPr>
      <w:r>
        <w:rPr>
          <w:b/>
        </w:rPr>
        <w:t>3.4Qual dos seguintes pode ser usado para tratar a deficiência de ferro?</w:t>
      </w:r>
    </w:p>
    <w:p w14:paraId="4EC06F73" w14:textId="686126FA" w:rsidR="00F125DF" w:rsidRPr="00F125DF" w:rsidRDefault="00F82692" w:rsidP="00F125DF">
      <w:pPr>
        <w:ind w:left="-142"/>
      </w:pPr>
      <w:r>
        <w:lastRenderedPageBreak/>
        <w:t>A</w:t>
      </w:r>
      <w:r w:rsidR="00F125DF">
        <w:t xml:space="preserve"> </w:t>
      </w:r>
      <w:r>
        <w:t>S</w:t>
      </w:r>
      <w:r w:rsidR="00F125DF">
        <w:t>ulfato férrico</w:t>
      </w:r>
    </w:p>
    <w:p w14:paraId="47806DA3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O sulfato ferroso é necessário.</w:t>
      </w:r>
    </w:p>
    <w:p w14:paraId="24FADE68" w14:textId="37E974D9" w:rsidR="00F125DF" w:rsidRPr="00F125DF" w:rsidRDefault="00F125DF" w:rsidP="00F125DF">
      <w:pPr>
        <w:ind w:left="-142"/>
      </w:pPr>
      <w:r>
        <w:t xml:space="preserve">B </w:t>
      </w:r>
      <w:proofErr w:type="spellStart"/>
      <w:r>
        <w:t>Deferroxamina</w:t>
      </w:r>
      <w:proofErr w:type="spellEnd"/>
    </w:p>
    <w:p w14:paraId="47330D9A" w14:textId="560255A3" w:rsidR="00F125DF" w:rsidRPr="00F125DF" w:rsidRDefault="00DD2787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Esta</w:t>
      </w:r>
      <w:r w:rsidR="00F125DF">
        <w:rPr>
          <w:color w:val="EE0000"/>
          <w:sz w:val="20"/>
        </w:rPr>
        <w:t xml:space="preserve"> remove (quela) o ferro.</w:t>
      </w:r>
    </w:p>
    <w:p w14:paraId="0C9DB446" w14:textId="3EDF13C7" w:rsidR="00F125DF" w:rsidRPr="00F125DF" w:rsidRDefault="00F125DF" w:rsidP="00F125DF">
      <w:pPr>
        <w:ind w:left="-142"/>
      </w:pPr>
      <w:r>
        <w:rPr>
          <w:highlight w:val="green"/>
        </w:rPr>
        <w:t xml:space="preserve">C </w:t>
      </w:r>
      <w:proofErr w:type="spellStart"/>
      <w:r>
        <w:rPr>
          <w:highlight w:val="green"/>
        </w:rPr>
        <w:t>Gl</w:t>
      </w:r>
      <w:r w:rsidR="00DD2787">
        <w:rPr>
          <w:highlight w:val="green"/>
        </w:rPr>
        <w:t>i</w:t>
      </w:r>
      <w:r>
        <w:rPr>
          <w:highlight w:val="green"/>
        </w:rPr>
        <w:t>conato</w:t>
      </w:r>
      <w:proofErr w:type="spellEnd"/>
      <w:r>
        <w:rPr>
          <w:highlight w:val="green"/>
        </w:rPr>
        <w:t xml:space="preserve"> ferroso</w:t>
      </w:r>
    </w:p>
    <w:p w14:paraId="1919A76A" w14:textId="096CDADB" w:rsidR="00F125DF" w:rsidRPr="00F125DF" w:rsidRDefault="00DD2787" w:rsidP="00F125DF">
      <w:pPr>
        <w:ind w:left="-142"/>
      </w:pPr>
      <w:r>
        <w:t>D</w:t>
      </w:r>
      <w:r w:rsidR="00F125DF">
        <w:t> Monoterapia com vitamina C</w:t>
      </w:r>
    </w:p>
    <w:p w14:paraId="08385A03" w14:textId="0465A826" w:rsidR="00F125DF" w:rsidRPr="00F125DF" w:rsidRDefault="00DD2787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Esta </w:t>
      </w:r>
      <w:r w:rsidR="00F125DF">
        <w:rPr>
          <w:color w:val="EE0000"/>
          <w:sz w:val="20"/>
        </w:rPr>
        <w:t>aumenta a absorção de ferro, mas não corrige por si só a deficiência.</w:t>
      </w:r>
    </w:p>
    <w:p w14:paraId="74E1EA05" w14:textId="77777777" w:rsidR="00F125DF" w:rsidRPr="00F125DF" w:rsidRDefault="00F125DF" w:rsidP="00F125DF">
      <w:pPr>
        <w:ind w:left="-142"/>
      </w:pPr>
      <w:r>
        <w:rPr>
          <w:b/>
        </w:rPr>
        <w:t>3.5Qual das seguintes afirmações sobre a terapia oral com ferro é VERDADEIRA?</w:t>
      </w:r>
    </w:p>
    <w:p w14:paraId="19DBC638" w14:textId="425ADEE6" w:rsidR="00F125DF" w:rsidRPr="00DD2787" w:rsidRDefault="00DD2787" w:rsidP="00F125DF">
      <w:pPr>
        <w:ind w:left="-142"/>
      </w:pPr>
      <w:r>
        <w:t>A</w:t>
      </w:r>
      <w:r w:rsidR="00F125DF" w:rsidRPr="00DD2787">
        <w:t xml:space="preserve"> Preparações orais de ferro de liberação lenta são indicadas para pacientes com distúrbios gastrintestinais</w:t>
      </w:r>
    </w:p>
    <w:p w14:paraId="1F500453" w14:textId="50A80559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Preparações</w:t>
      </w:r>
      <w:r w:rsidR="00DD2787">
        <w:rPr>
          <w:color w:val="EE0000"/>
          <w:sz w:val="20"/>
        </w:rPr>
        <w:t xml:space="preserve"> </w:t>
      </w:r>
      <w:r>
        <w:rPr>
          <w:rFonts w:ascii="Cambria Math" w:hAnsi="Cambria Math"/>
          <w:color w:val="EE0000"/>
          <w:sz w:val="20"/>
        </w:rPr>
        <w:t>de</w:t>
      </w:r>
      <w:r w:rsidR="00DD2787">
        <w:rPr>
          <w:rFonts w:ascii="Cambria Math" w:hAnsi="Cambria Math"/>
          <w:color w:val="EE0000"/>
          <w:sz w:val="20"/>
        </w:rPr>
        <w:t xml:space="preserve"> </w:t>
      </w:r>
      <w:r>
        <w:rPr>
          <w:color w:val="EE0000"/>
          <w:sz w:val="20"/>
        </w:rPr>
        <w:t>liberação lenta nunca são clinicamente indicadas.</w:t>
      </w:r>
    </w:p>
    <w:p w14:paraId="5BC29D8C" w14:textId="58E20AC3" w:rsidR="00F125DF" w:rsidRPr="00F125DF" w:rsidRDefault="00F125DF" w:rsidP="00F125DF">
      <w:pPr>
        <w:ind w:left="-142"/>
      </w:pPr>
      <w:r>
        <w:t>B O tratamento com ferro oral deve ser administrado juntamente com a vitamina C</w:t>
      </w:r>
    </w:p>
    <w:p w14:paraId="5422E2F1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Isso geralmente é feito, mas não é uma prática padrão ou essencial.</w:t>
      </w:r>
    </w:p>
    <w:p w14:paraId="596924A5" w14:textId="7E3966C2" w:rsidR="00F125DF" w:rsidRPr="00F125DF" w:rsidRDefault="2AE2631A" w:rsidP="00F125DF">
      <w:pPr>
        <w:ind w:left="-142"/>
      </w:pPr>
      <w:r w:rsidRPr="2AE2631A">
        <w:rPr>
          <w:highlight w:val="green"/>
        </w:rPr>
        <w:t xml:space="preserve">C A suplementação de ferro por via oral geralmente causa </w:t>
      </w:r>
      <w:r w:rsidR="00363771">
        <w:rPr>
          <w:highlight w:val="green"/>
        </w:rPr>
        <w:t>distensão abdominal</w:t>
      </w:r>
      <w:r w:rsidRPr="2AE2631A">
        <w:rPr>
          <w:highlight w:val="green"/>
        </w:rPr>
        <w:t xml:space="preserve"> e constipação</w:t>
      </w:r>
    </w:p>
    <w:p w14:paraId="31AFB9C4" w14:textId="5DE6111E" w:rsidR="00F125DF" w:rsidRPr="00F125DF" w:rsidRDefault="00DD2787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Correto! </w:t>
      </w:r>
      <w:r w:rsidR="00F125DF">
        <w:rPr>
          <w:color w:val="EE0000"/>
          <w:sz w:val="20"/>
        </w:rPr>
        <w:t>Os efeitos adversos gastrintestinais são os mais comuns.</w:t>
      </w:r>
    </w:p>
    <w:p w14:paraId="3D76564A" w14:textId="1A21A79E" w:rsidR="00F125DF" w:rsidRPr="00F125DF" w:rsidRDefault="00F125DF" w:rsidP="00F125DF">
      <w:pPr>
        <w:ind w:left="-142"/>
      </w:pPr>
      <w:r>
        <w:t xml:space="preserve">D Os estoques totais de ferro corporal geralmente podem ser </w:t>
      </w:r>
      <w:r w:rsidR="000D3315">
        <w:t>repostos</w:t>
      </w:r>
      <w:r>
        <w:t xml:space="preserve"> por ferro </w:t>
      </w:r>
      <w:r w:rsidRPr="000D3315">
        <w:t>oral</w:t>
      </w:r>
      <w:r w:rsidR="000D3315">
        <w:t xml:space="preserve"> </w:t>
      </w:r>
      <w:r w:rsidRPr="000D3315">
        <w:t>em</w:t>
      </w:r>
      <w:r w:rsidR="000D3315">
        <w:t xml:space="preserve"> </w:t>
      </w:r>
      <w:r w:rsidRPr="000D3315">
        <w:t>3-4 semanas</w:t>
      </w:r>
    </w:p>
    <w:p w14:paraId="7FD936A9" w14:textId="529C1638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A terapia mais longa </w:t>
      </w:r>
      <w:r w:rsidR="0057066A">
        <w:rPr>
          <w:color w:val="EE0000"/>
          <w:sz w:val="20"/>
        </w:rPr>
        <w:t xml:space="preserve">geralmente dura de 3 a 6 </w:t>
      </w:r>
      <w:r>
        <w:rPr>
          <w:color w:val="EE0000"/>
          <w:sz w:val="20"/>
        </w:rPr>
        <w:t>meses.</w:t>
      </w:r>
    </w:p>
    <w:p w14:paraId="4B12F32C" w14:textId="3B5A294E" w:rsidR="00F125DF" w:rsidRPr="00F125DF" w:rsidRDefault="00F125DF" w:rsidP="00F125DF">
      <w:pPr>
        <w:ind w:left="-142"/>
      </w:pPr>
      <w:r>
        <w:t xml:space="preserve">E A suplementação de ferro </w:t>
      </w:r>
      <w:r w:rsidR="00DD7855">
        <w:t>nunca é</w:t>
      </w:r>
      <w:r>
        <w:t xml:space="preserve"> indicada na gravidez</w:t>
      </w:r>
    </w:p>
    <w:p w14:paraId="3107A98A" w14:textId="5D2DDCD4" w:rsidR="00F125DF" w:rsidRPr="00F125DF" w:rsidRDefault="7CAF7038" w:rsidP="00F125DF">
      <w:pPr>
        <w:ind w:left="-142"/>
        <w:rPr>
          <w:color w:val="EE0000"/>
          <w:sz w:val="20"/>
          <w:szCs w:val="20"/>
        </w:rPr>
      </w:pPr>
      <w:r w:rsidRPr="7CAF7038">
        <w:rPr>
          <w:color w:val="EE0000"/>
          <w:sz w:val="20"/>
          <w:szCs w:val="20"/>
        </w:rPr>
        <w:t>Muitas mulheres precisam de suplementação</w:t>
      </w:r>
      <w:r w:rsidR="00DD7855">
        <w:rPr>
          <w:color w:val="EE0000"/>
          <w:sz w:val="20"/>
          <w:szCs w:val="20"/>
        </w:rPr>
        <w:t>.</w:t>
      </w:r>
    </w:p>
    <w:p w14:paraId="0DFFE2B6" w14:textId="77777777" w:rsidR="00F125DF" w:rsidRPr="00F125DF" w:rsidRDefault="00F125DF" w:rsidP="00F125DF">
      <w:pPr>
        <w:ind w:left="-142"/>
      </w:pPr>
      <w:r>
        <w:rPr>
          <w:b/>
        </w:rPr>
        <w:t>3.6Qual das seguintes opções é uma característica da deficiência de ferro?</w:t>
      </w:r>
    </w:p>
    <w:p w14:paraId="2CA90FD9" w14:textId="2F6C4C1A" w:rsidR="00F125DF" w:rsidRPr="00F125DF" w:rsidRDefault="0057066A" w:rsidP="00F125DF">
      <w:pPr>
        <w:ind w:left="-142"/>
      </w:pPr>
      <w:r>
        <w:t>A</w:t>
      </w:r>
      <w:r w:rsidR="00F125DF">
        <w:t> </w:t>
      </w:r>
      <w:r w:rsidR="0000497D">
        <w:t xml:space="preserve">Aumento </w:t>
      </w:r>
      <w:r w:rsidR="00F125DF">
        <w:t xml:space="preserve">da </w:t>
      </w:r>
      <w:proofErr w:type="spellStart"/>
      <w:r w:rsidR="00F125DF">
        <w:t>hepcidina</w:t>
      </w:r>
      <w:proofErr w:type="spellEnd"/>
      <w:r w:rsidR="00F125DF">
        <w:t xml:space="preserve"> sérica</w:t>
      </w:r>
    </w:p>
    <w:p w14:paraId="6CD1C65B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A </w:t>
      </w:r>
      <w:proofErr w:type="spellStart"/>
      <w:r>
        <w:rPr>
          <w:color w:val="EE0000"/>
          <w:sz w:val="20"/>
        </w:rPr>
        <w:t>hepcidina</w:t>
      </w:r>
      <w:proofErr w:type="spellEnd"/>
      <w:r>
        <w:rPr>
          <w:color w:val="EE0000"/>
          <w:sz w:val="20"/>
        </w:rPr>
        <w:t xml:space="preserve"> é reduzida.</w:t>
      </w:r>
    </w:p>
    <w:p w14:paraId="46B378AF" w14:textId="6710ABC3" w:rsidR="00F125DF" w:rsidRPr="00F125DF" w:rsidRDefault="0057066A" w:rsidP="00F125DF">
      <w:pPr>
        <w:ind w:left="-142"/>
      </w:pPr>
      <w:r>
        <w:t>B</w:t>
      </w:r>
      <w:r w:rsidR="00F125DF">
        <w:t> </w:t>
      </w:r>
      <w:r w:rsidR="0000497D">
        <w:rPr>
          <w:highlight w:val="green"/>
        </w:rPr>
        <w:t>Aumento da t</w:t>
      </w:r>
      <w:r w:rsidR="00F125DF">
        <w:rPr>
          <w:highlight w:val="green"/>
        </w:rPr>
        <w:t>ransferrina sérica</w:t>
      </w:r>
    </w:p>
    <w:p w14:paraId="6E29B381" w14:textId="5E1CBCFA" w:rsidR="00F125DF" w:rsidRPr="00F125DF" w:rsidRDefault="00F125DF" w:rsidP="00F125DF">
      <w:pPr>
        <w:ind w:left="-142"/>
      </w:pPr>
      <w:r>
        <w:t xml:space="preserve">C Volume corpuscular médio </w:t>
      </w:r>
      <w:r w:rsidR="0000497D">
        <w:t xml:space="preserve">(VCM) </w:t>
      </w:r>
      <w:r>
        <w:t>elevado</w:t>
      </w:r>
    </w:p>
    <w:p w14:paraId="50D84536" w14:textId="425D18E8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 </w:t>
      </w:r>
      <w:r w:rsidR="0000497D">
        <w:rPr>
          <w:color w:val="EE0000"/>
          <w:sz w:val="20"/>
        </w:rPr>
        <w:t>VCM</w:t>
      </w:r>
      <w:r>
        <w:rPr>
          <w:color w:val="EE0000"/>
          <w:sz w:val="20"/>
        </w:rPr>
        <w:t xml:space="preserve"> é </w:t>
      </w:r>
      <w:r w:rsidR="0000497D">
        <w:rPr>
          <w:color w:val="EE0000"/>
          <w:sz w:val="20"/>
        </w:rPr>
        <w:t>geralmente</w:t>
      </w:r>
      <w:r>
        <w:rPr>
          <w:color w:val="EE0000"/>
          <w:sz w:val="20"/>
        </w:rPr>
        <w:t xml:space="preserve"> normal ou reduzido.</w:t>
      </w:r>
    </w:p>
    <w:p w14:paraId="13E41172" w14:textId="4D2597F7" w:rsidR="00F125DF" w:rsidRPr="00F125DF" w:rsidRDefault="00F125DF" w:rsidP="00F125DF">
      <w:pPr>
        <w:ind w:left="-142"/>
      </w:pPr>
      <w:r>
        <w:t>D Ferritina sérica elevada</w:t>
      </w:r>
    </w:p>
    <w:p w14:paraId="2F7DFA50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ferritina geralmente é baixa ou, na presença de inflamação, pode ser normal.</w:t>
      </w:r>
    </w:p>
    <w:p w14:paraId="0EF895E0" w14:textId="77777777" w:rsidR="00F125DF" w:rsidRPr="00F125DF" w:rsidRDefault="00F125DF" w:rsidP="00F125DF">
      <w:pPr>
        <w:ind w:left="-142"/>
      </w:pPr>
      <w:r>
        <w:rPr>
          <w:b/>
        </w:rPr>
        <w:t>3.7Em qual das seguintes condições a absorção de ferro é favorecida?</w:t>
      </w:r>
    </w:p>
    <w:p w14:paraId="719A5870" w14:textId="51B09785" w:rsidR="00F125DF" w:rsidRPr="00F125DF" w:rsidRDefault="009F0CB3" w:rsidP="00F125DF">
      <w:pPr>
        <w:ind w:left="-142"/>
      </w:pPr>
      <w:r>
        <w:t>A</w:t>
      </w:r>
      <w:r w:rsidR="00F125DF">
        <w:t> </w:t>
      </w:r>
      <w:r w:rsidR="00F125DF">
        <w:rPr>
          <w:highlight w:val="green"/>
        </w:rPr>
        <w:t>Gestação</w:t>
      </w:r>
    </w:p>
    <w:p w14:paraId="493FA504" w14:textId="7EB1BA3B" w:rsidR="00F125DF" w:rsidRPr="00F125DF" w:rsidRDefault="00F125DF" w:rsidP="00F125DF">
      <w:pPr>
        <w:ind w:left="-142"/>
      </w:pPr>
      <w:r>
        <w:t>B Inflamação crônica</w:t>
      </w:r>
    </w:p>
    <w:p w14:paraId="29AA6CB0" w14:textId="77777777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inflamação diminui a absorção de ferro.</w:t>
      </w:r>
    </w:p>
    <w:p w14:paraId="0A185470" w14:textId="03425F60" w:rsidR="00F125DF" w:rsidRPr="00F125DF" w:rsidRDefault="009F0CB3" w:rsidP="00F125DF">
      <w:pPr>
        <w:ind w:left="-142"/>
      </w:pPr>
      <w:r>
        <w:lastRenderedPageBreak/>
        <w:t>C</w:t>
      </w:r>
      <w:r w:rsidR="00F125DF">
        <w:t> Sobrecarga de ferro transfusional</w:t>
      </w:r>
    </w:p>
    <w:p w14:paraId="626BFE83" w14:textId="77E28263" w:rsidR="00F125DF" w:rsidRPr="00F125DF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A hemocromatose genética está associada ao aumento da absorção de ferro na maioria dos casos, mas</w:t>
      </w:r>
      <w:r w:rsidR="009F0CB3">
        <w:rPr>
          <w:color w:val="EE0000"/>
          <w:sz w:val="20"/>
        </w:rPr>
        <w:t>,</w:t>
      </w:r>
      <w:r>
        <w:rPr>
          <w:color w:val="EE0000"/>
          <w:sz w:val="20"/>
        </w:rPr>
        <w:t xml:space="preserve"> na sobrecarga de ferro transfusional</w:t>
      </w:r>
      <w:r w:rsidR="009F0CB3">
        <w:rPr>
          <w:color w:val="EE0000"/>
          <w:sz w:val="20"/>
        </w:rPr>
        <w:t>,</w:t>
      </w:r>
      <w:r>
        <w:rPr>
          <w:color w:val="EE0000"/>
          <w:sz w:val="20"/>
        </w:rPr>
        <w:t xml:space="preserve"> a absorção não aumenta.</w:t>
      </w:r>
    </w:p>
    <w:p w14:paraId="640FDFC6" w14:textId="47B10215" w:rsidR="00F125DF" w:rsidRPr="00F125DF" w:rsidRDefault="00F125DF" w:rsidP="00F125DF">
      <w:pPr>
        <w:ind w:left="-142"/>
      </w:pPr>
      <w:r>
        <w:t>D Envelhecimento</w:t>
      </w:r>
    </w:p>
    <w:p w14:paraId="50089641" w14:textId="77777777" w:rsidR="00F125DF" w:rsidRPr="00F125DF" w:rsidRDefault="00F125DF" w:rsidP="00F125DF">
      <w:pPr>
        <w:ind w:left="-142"/>
      </w:pPr>
      <w:r>
        <w:rPr>
          <w:b/>
        </w:rPr>
        <w:t>3.8Qual das seguintes afirmações é VERDADEIRA sobre os níveis séricos de ferro?</w:t>
      </w:r>
    </w:p>
    <w:p w14:paraId="747927F5" w14:textId="6A8897FA" w:rsidR="00F125DF" w:rsidRPr="00F125DF" w:rsidRDefault="009F0CB3" w:rsidP="00F125DF">
      <w:pPr>
        <w:ind w:left="-142"/>
      </w:pPr>
      <w:r>
        <w:t>A</w:t>
      </w:r>
      <w:r w:rsidR="00F125DF">
        <w:rPr>
          <w:highlight w:val="green"/>
        </w:rPr>
        <w:t xml:space="preserve"> Normalmente </w:t>
      </w:r>
      <w:r>
        <w:rPr>
          <w:highlight w:val="green"/>
        </w:rPr>
        <w:t>são</w:t>
      </w:r>
      <w:r w:rsidR="00F125DF">
        <w:rPr>
          <w:highlight w:val="green"/>
        </w:rPr>
        <w:t xml:space="preserve"> baixo</w:t>
      </w:r>
      <w:r>
        <w:rPr>
          <w:highlight w:val="green"/>
        </w:rPr>
        <w:t>s</w:t>
      </w:r>
      <w:r w:rsidR="00F125DF">
        <w:rPr>
          <w:highlight w:val="green"/>
        </w:rPr>
        <w:t xml:space="preserve"> em doenças inflamatórias</w:t>
      </w:r>
    </w:p>
    <w:p w14:paraId="66FED4DE" w14:textId="4A0B9F0E" w:rsidR="00F125DF" w:rsidRPr="007160C6" w:rsidRDefault="009F0CB3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Correto!</w:t>
      </w:r>
    </w:p>
    <w:p w14:paraId="59393405" w14:textId="60F7C1A8" w:rsidR="00F125DF" w:rsidRPr="00F125DF" w:rsidRDefault="00F125DF" w:rsidP="00F125DF">
      <w:pPr>
        <w:ind w:left="-142"/>
      </w:pPr>
      <w:r>
        <w:t xml:space="preserve">B Quando os níveis séricos de ferro estão altos, os níveis de </w:t>
      </w:r>
      <w:proofErr w:type="spellStart"/>
      <w:r>
        <w:t>hepcidina</w:t>
      </w:r>
      <w:proofErr w:type="spellEnd"/>
      <w:r>
        <w:t xml:space="preserve"> geralmente são baixos</w:t>
      </w:r>
    </w:p>
    <w:p w14:paraId="028D88D3" w14:textId="6FA0DE1A" w:rsidR="00F125DF" w:rsidRPr="007160C6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Isso é afetado de forma variável, por exemplo, pela inflamação e pelo </w:t>
      </w:r>
      <w:r w:rsidR="007777C5" w:rsidRPr="007777C5">
        <w:rPr>
          <w:i/>
          <w:iCs/>
          <w:color w:val="EE0000"/>
          <w:sz w:val="20"/>
        </w:rPr>
        <w:t>status</w:t>
      </w:r>
      <w:r w:rsidR="007777C5">
        <w:rPr>
          <w:color w:val="EE0000"/>
          <w:sz w:val="20"/>
        </w:rPr>
        <w:t xml:space="preserve"> do </w:t>
      </w:r>
      <w:r>
        <w:rPr>
          <w:color w:val="EE0000"/>
          <w:sz w:val="20"/>
        </w:rPr>
        <w:t xml:space="preserve">ferro. Normalmente, quando os níveis de ferro estão altos, o mesmo acontece com os níveis de </w:t>
      </w:r>
      <w:proofErr w:type="spellStart"/>
      <w:r>
        <w:rPr>
          <w:color w:val="EE0000"/>
          <w:sz w:val="20"/>
        </w:rPr>
        <w:t>hepcidina</w:t>
      </w:r>
      <w:proofErr w:type="spellEnd"/>
      <w:r>
        <w:rPr>
          <w:color w:val="EE0000"/>
          <w:sz w:val="20"/>
        </w:rPr>
        <w:t>.</w:t>
      </w:r>
    </w:p>
    <w:p w14:paraId="0AC6B470" w14:textId="09758548" w:rsidR="00F125DF" w:rsidRPr="00F125DF" w:rsidRDefault="00F125DF" w:rsidP="00F125DF">
      <w:pPr>
        <w:ind w:left="-142"/>
      </w:pPr>
      <w:r>
        <w:t>C Os níveis de ferro sérico tendem a ser mais altos à noite</w:t>
      </w:r>
    </w:p>
    <w:p w14:paraId="0404DF7F" w14:textId="689B6CD1" w:rsidR="00F125DF" w:rsidRPr="007160C6" w:rsidRDefault="00F125DF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Geralmente </w:t>
      </w:r>
      <w:r w:rsidR="007777C5">
        <w:rPr>
          <w:color w:val="EE0000"/>
          <w:sz w:val="20"/>
        </w:rPr>
        <w:t xml:space="preserve">são </w:t>
      </w:r>
      <w:r>
        <w:rPr>
          <w:color w:val="EE0000"/>
          <w:sz w:val="20"/>
        </w:rPr>
        <w:t>mais alto</w:t>
      </w:r>
      <w:r w:rsidR="007777C5">
        <w:rPr>
          <w:color w:val="EE0000"/>
          <w:sz w:val="20"/>
        </w:rPr>
        <w:t>s</w:t>
      </w:r>
      <w:r>
        <w:rPr>
          <w:color w:val="EE0000"/>
          <w:sz w:val="20"/>
        </w:rPr>
        <w:t xml:space="preserve"> pela manhã.</w:t>
      </w:r>
    </w:p>
    <w:p w14:paraId="49FEB516" w14:textId="2DAA83F0" w:rsidR="00F125DF" w:rsidRPr="00F125DF" w:rsidRDefault="00F125DF" w:rsidP="00F125DF">
      <w:pPr>
        <w:ind w:left="-142"/>
      </w:pPr>
      <w:r>
        <w:t>D O ferro sérico é transportado no plasma pela ferritina</w:t>
      </w:r>
    </w:p>
    <w:p w14:paraId="4B75F326" w14:textId="5D29EDCF" w:rsidR="00F125DF" w:rsidRPr="007160C6" w:rsidRDefault="007777C5" w:rsidP="00F125DF">
      <w:pPr>
        <w:ind w:left="-142"/>
        <w:rPr>
          <w:color w:val="EE0000"/>
          <w:sz w:val="20"/>
          <w:szCs w:val="20"/>
        </w:rPr>
      </w:pPr>
      <w:r>
        <w:rPr>
          <w:color w:val="EE0000"/>
          <w:sz w:val="20"/>
        </w:rPr>
        <w:t>Ele é</w:t>
      </w:r>
      <w:r w:rsidR="00F125DF">
        <w:rPr>
          <w:color w:val="EE0000"/>
          <w:sz w:val="20"/>
        </w:rPr>
        <w:t xml:space="preserve"> transportado pela transferrina.</w:t>
      </w:r>
    </w:p>
    <w:p w14:paraId="06FDC9CE" w14:textId="3D259FBE" w:rsidR="00F125DF" w:rsidRPr="00F125DF" w:rsidRDefault="00F125DF" w:rsidP="00F125DF">
      <w:pPr>
        <w:ind w:left="-142"/>
      </w:pPr>
      <w:r>
        <w:rPr>
          <w:b/>
        </w:rPr>
        <w:t xml:space="preserve">3.9Qual das seguintes é </w:t>
      </w:r>
      <w:r w:rsidR="007777C5">
        <w:rPr>
          <w:b/>
        </w:rPr>
        <w:t>uma</w:t>
      </w:r>
      <w:r>
        <w:rPr>
          <w:b/>
        </w:rPr>
        <w:t xml:space="preserve"> causa do aumento da concentração sérica de </w:t>
      </w:r>
      <w:proofErr w:type="spellStart"/>
      <w:r>
        <w:rPr>
          <w:b/>
        </w:rPr>
        <w:t>hepcidina</w:t>
      </w:r>
      <w:proofErr w:type="spellEnd"/>
      <w:r>
        <w:rPr>
          <w:b/>
        </w:rPr>
        <w:t>?</w:t>
      </w:r>
    </w:p>
    <w:p w14:paraId="5133A4DF" w14:textId="7A2BA6E9" w:rsidR="00F125DF" w:rsidRPr="00F125DF" w:rsidRDefault="00416461" w:rsidP="00F125DF">
      <w:pPr>
        <w:ind w:left="-142"/>
      </w:pPr>
      <w:r>
        <w:rPr>
          <w:highlight w:val="green"/>
        </w:rPr>
        <w:t>A</w:t>
      </w:r>
      <w:r w:rsidR="00F125DF">
        <w:rPr>
          <w:highlight w:val="green"/>
        </w:rPr>
        <w:t xml:space="preserve"> </w:t>
      </w:r>
      <w:r>
        <w:rPr>
          <w:highlight w:val="green"/>
        </w:rPr>
        <w:t>I</w:t>
      </w:r>
      <w:r w:rsidR="00F125DF">
        <w:rPr>
          <w:highlight w:val="green"/>
        </w:rPr>
        <w:t>nterleucina 6</w:t>
      </w:r>
    </w:p>
    <w:p w14:paraId="4548F254" w14:textId="77AF2F1A" w:rsidR="00F125DF" w:rsidRPr="00F125DF" w:rsidRDefault="00F125DF" w:rsidP="00F125DF">
      <w:pPr>
        <w:ind w:left="-142"/>
      </w:pPr>
      <w:r>
        <w:t xml:space="preserve">B Nível plasmático elevado de </w:t>
      </w:r>
      <w:proofErr w:type="spellStart"/>
      <w:r>
        <w:t>eritroferrona</w:t>
      </w:r>
      <w:proofErr w:type="spellEnd"/>
    </w:p>
    <w:p w14:paraId="1A8548E6" w14:textId="16AEFF65" w:rsidR="00F125DF" w:rsidRPr="00F125DF" w:rsidRDefault="00F125DF" w:rsidP="00F125DF">
      <w:pPr>
        <w:ind w:left="-142"/>
      </w:pPr>
      <w:r>
        <w:t>C Hipóxia</w:t>
      </w:r>
    </w:p>
    <w:p w14:paraId="064A64DE" w14:textId="52887E69" w:rsidR="00F125DF" w:rsidRPr="00F125DF" w:rsidRDefault="00F125DF" w:rsidP="00F125DF">
      <w:pPr>
        <w:ind w:left="-142"/>
      </w:pPr>
      <w:r>
        <w:t>D Baixa saturação de ferro da transferrina</w:t>
      </w:r>
    </w:p>
    <w:p w14:paraId="6F0C4CCC" w14:textId="49C662FB" w:rsidR="00F125DF" w:rsidRPr="00F125DF" w:rsidRDefault="00F125DF" w:rsidP="00F125DF">
      <w:pPr>
        <w:ind w:left="-142"/>
      </w:pPr>
      <w:r>
        <w:rPr>
          <w:b/>
        </w:rPr>
        <w:t>3.10Qual das seguintes afirmações está correta?</w:t>
      </w:r>
    </w:p>
    <w:p w14:paraId="45EB1822" w14:textId="77025BAE" w:rsidR="00F125DF" w:rsidRPr="00F125DF" w:rsidRDefault="00F125DF" w:rsidP="00F125DF">
      <w:pPr>
        <w:ind w:left="-142"/>
      </w:pPr>
      <w:r>
        <w:t>A Altos níveis de ferro aumentam a ligação das proteínas reguladoras de ferro (</w:t>
      </w:r>
      <w:proofErr w:type="spellStart"/>
      <w:r>
        <w:t>IRPs</w:t>
      </w:r>
      <w:proofErr w:type="spellEnd"/>
      <w:r>
        <w:t>) às estruturas da alça estaminal no RNA mensageiro.</w:t>
      </w:r>
    </w:p>
    <w:p w14:paraId="6709AB16" w14:textId="4D8C2DE4" w:rsidR="00F125DF" w:rsidRPr="00F125DF" w:rsidRDefault="00F125DF" w:rsidP="00F125DF">
      <w:pPr>
        <w:ind w:left="-142"/>
        <w:rPr>
          <w:highlight w:val="green"/>
        </w:rPr>
      </w:pPr>
      <w:r>
        <w:rPr>
          <w:highlight w:val="green"/>
        </w:rPr>
        <w:t xml:space="preserve">B </w:t>
      </w:r>
      <w:r w:rsidR="00835892">
        <w:rPr>
          <w:highlight w:val="green"/>
        </w:rPr>
        <w:t>A</w:t>
      </w:r>
      <w:r>
        <w:rPr>
          <w:highlight w:val="green"/>
        </w:rPr>
        <w:t xml:space="preserve">s </w:t>
      </w:r>
      <w:proofErr w:type="spellStart"/>
      <w:r>
        <w:rPr>
          <w:highlight w:val="green"/>
        </w:rPr>
        <w:t>IRPs</w:t>
      </w:r>
      <w:proofErr w:type="spellEnd"/>
      <w:r>
        <w:rPr>
          <w:highlight w:val="green"/>
        </w:rPr>
        <w:t xml:space="preserve"> se ligam à região 5' não traduzida do mRNA da ferritina.</w:t>
      </w:r>
    </w:p>
    <w:p w14:paraId="78F569EB" w14:textId="38B163DC" w:rsidR="00F125DF" w:rsidRPr="00F125DF" w:rsidRDefault="00F125DF" w:rsidP="00F125DF">
      <w:pPr>
        <w:ind w:left="-142"/>
      </w:pPr>
      <w:r>
        <w:t xml:space="preserve">C </w:t>
      </w:r>
      <w:r w:rsidR="00835892">
        <w:t>A</w:t>
      </w:r>
      <w:r>
        <w:t xml:space="preserve">s </w:t>
      </w:r>
      <w:proofErr w:type="spellStart"/>
      <w:r>
        <w:t>IRPs</w:t>
      </w:r>
      <w:proofErr w:type="spellEnd"/>
      <w:r>
        <w:t xml:space="preserve"> se ligam à região </w:t>
      </w:r>
      <w:r w:rsidR="00835892" w:rsidRPr="00835892">
        <w:t xml:space="preserve">5' </w:t>
      </w:r>
      <w:r>
        <w:t>não traduzida do mRNA de DMT1.</w:t>
      </w:r>
    </w:p>
    <w:p w14:paraId="79ED5108" w14:textId="24AF7350" w:rsidR="00F125DF" w:rsidRPr="00835892" w:rsidRDefault="00F125DF" w:rsidP="00F125DF">
      <w:pPr>
        <w:ind w:left="-142"/>
      </w:pPr>
      <w:r w:rsidRPr="00835892">
        <w:t xml:space="preserve">D </w:t>
      </w:r>
      <w:r w:rsidR="00835892">
        <w:t>A</w:t>
      </w:r>
      <w:r w:rsidRPr="00835892">
        <w:t xml:space="preserve">s </w:t>
      </w:r>
      <w:proofErr w:type="spellStart"/>
      <w:r w:rsidRPr="00835892">
        <w:t>IRPs</w:t>
      </w:r>
      <w:proofErr w:type="spellEnd"/>
      <w:r w:rsidRPr="00835892">
        <w:t xml:space="preserve"> se ligam à região 3' não traduzida do mRNA da</w:t>
      </w:r>
      <w:r w:rsidR="00835892">
        <w:t xml:space="preserve"> </w:t>
      </w:r>
      <w:r w:rsidR="00DE7462">
        <w:t>ácido-</w:t>
      </w:r>
      <w:r w:rsidRPr="00835892">
        <w:t>δ</w:t>
      </w:r>
      <w:r w:rsidRPr="00835892">
        <w:rPr>
          <w:rFonts w:ascii="Cambria Math" w:hAnsi="Cambria Math" w:cs="Cambria Math"/>
        </w:rPr>
        <w:t>‐</w:t>
      </w:r>
      <w:proofErr w:type="spellStart"/>
      <w:r w:rsidRPr="00835892">
        <w:t>aminolaevul</w:t>
      </w:r>
      <w:r w:rsidRPr="00835892">
        <w:rPr>
          <w:rFonts w:ascii="Aptos" w:hAnsi="Aptos" w:cs="Aptos"/>
        </w:rPr>
        <w:t>í</w:t>
      </w:r>
      <w:r w:rsidRPr="00835892">
        <w:t>nico</w:t>
      </w:r>
      <w:proofErr w:type="spellEnd"/>
      <w:r w:rsidR="00DE7462">
        <w:t>-</w:t>
      </w:r>
      <w:r w:rsidRPr="00835892">
        <w:t xml:space="preserve">sintase (ALA </w:t>
      </w:r>
      <w:r w:rsidRPr="00835892">
        <w:rPr>
          <w:rFonts w:ascii="Cambria Math" w:hAnsi="Cambria Math" w:cs="Cambria Math"/>
        </w:rPr>
        <w:t>‐</w:t>
      </w:r>
      <w:r w:rsidRPr="00835892">
        <w:t>S).</w:t>
      </w:r>
    </w:p>
    <w:p w14:paraId="204A9911" w14:textId="77777777" w:rsidR="00F125DF" w:rsidRPr="00F125DF" w:rsidRDefault="00F125DF" w:rsidP="00F125DF">
      <w:pPr>
        <w:ind w:left="-142"/>
      </w:pPr>
      <w:r>
        <w:rPr>
          <w:b/>
        </w:rPr>
        <w:t>3.11Qual das afirmações a seguir é verdadeira sobre o ferro intravenoso?</w:t>
      </w:r>
    </w:p>
    <w:p w14:paraId="68DEF013" w14:textId="4162E97A" w:rsidR="00F125DF" w:rsidRPr="00F125DF" w:rsidRDefault="00DE7462" w:rsidP="00F125DF">
      <w:pPr>
        <w:ind w:left="-142"/>
      </w:pPr>
      <w:r>
        <w:t>A</w:t>
      </w:r>
      <w:r w:rsidR="00F125DF">
        <w:t xml:space="preserve"> A dose total usual em um adulto é de 200 mg.</w:t>
      </w:r>
    </w:p>
    <w:p w14:paraId="4BACED02" w14:textId="0AA3B794" w:rsidR="00F125DF" w:rsidRPr="00F125DF" w:rsidRDefault="00F125DF" w:rsidP="00F125DF">
      <w:pPr>
        <w:ind w:left="-142"/>
        <w:rPr>
          <w:highlight w:val="green"/>
        </w:rPr>
      </w:pPr>
      <w:r>
        <w:rPr>
          <w:highlight w:val="green"/>
        </w:rPr>
        <w:t>B Todas as preparações contêm uma porção de carboidrato.</w:t>
      </w:r>
    </w:p>
    <w:p w14:paraId="440D32FA" w14:textId="37DEC735" w:rsidR="00F125DF" w:rsidRPr="00F125DF" w:rsidRDefault="00F125DF" w:rsidP="00F125DF">
      <w:pPr>
        <w:ind w:left="-142"/>
      </w:pPr>
      <w:r>
        <w:t xml:space="preserve">C Ele </w:t>
      </w:r>
      <w:r w:rsidR="00DE7462">
        <w:t xml:space="preserve">é </w:t>
      </w:r>
      <w:r>
        <w:t>contraindicado na gravidez.</w:t>
      </w:r>
    </w:p>
    <w:p w14:paraId="49698513" w14:textId="65D627CE" w:rsidR="00F125DF" w:rsidRPr="00F125DF" w:rsidRDefault="00F125DF" w:rsidP="00F125DF">
      <w:pPr>
        <w:ind w:left="-142"/>
      </w:pPr>
      <w:r>
        <w:t>D Todas as preparações contêm ferro na forma ferrosa.</w:t>
      </w:r>
    </w:p>
    <w:p w14:paraId="70230516" w14:textId="77777777" w:rsidR="00F125DF" w:rsidRPr="00F125DF" w:rsidRDefault="00F125DF" w:rsidP="00F125DF">
      <w:pPr>
        <w:ind w:left="-142"/>
      </w:pPr>
      <w:r>
        <w:rPr>
          <w:b/>
        </w:rPr>
        <w:t xml:space="preserve">3.12Qual das afirmações a seguir é verdadeira para a anemia </w:t>
      </w:r>
      <w:proofErr w:type="spellStart"/>
      <w:r>
        <w:rPr>
          <w:b/>
        </w:rPr>
        <w:t>sideroblástica</w:t>
      </w:r>
      <w:proofErr w:type="spellEnd"/>
      <w:r>
        <w:rPr>
          <w:b/>
        </w:rPr>
        <w:t>?</w:t>
      </w:r>
    </w:p>
    <w:p w14:paraId="0A871F5F" w14:textId="75802465" w:rsidR="00F125DF" w:rsidRPr="00F125DF" w:rsidRDefault="00F125DF" w:rsidP="00F125DF">
      <w:pPr>
        <w:ind w:left="-142"/>
        <w:rPr>
          <w:highlight w:val="green"/>
        </w:rPr>
      </w:pPr>
      <w:r>
        <w:rPr>
          <w:highlight w:val="green"/>
        </w:rPr>
        <w:lastRenderedPageBreak/>
        <w:t> </w:t>
      </w:r>
      <w:r w:rsidR="00DE7462">
        <w:rPr>
          <w:highlight w:val="green"/>
        </w:rPr>
        <w:t xml:space="preserve">A </w:t>
      </w:r>
      <w:proofErr w:type="spellStart"/>
      <w:r>
        <w:rPr>
          <w:highlight w:val="green"/>
        </w:rPr>
        <w:t>A</w:t>
      </w:r>
      <w:proofErr w:type="spellEnd"/>
      <w:r>
        <w:rPr>
          <w:highlight w:val="green"/>
        </w:rPr>
        <w:t xml:space="preserve"> </w:t>
      </w:r>
      <w:r w:rsidR="00DE7462">
        <w:rPr>
          <w:highlight w:val="green"/>
        </w:rPr>
        <w:t xml:space="preserve">forma </w:t>
      </w:r>
      <w:r>
        <w:rPr>
          <w:highlight w:val="green"/>
        </w:rPr>
        <w:t>mais frequente é um tipo de mielodisplasia.</w:t>
      </w:r>
    </w:p>
    <w:p w14:paraId="7CCB3515" w14:textId="29265F13" w:rsidR="00F125DF" w:rsidRPr="00F125DF" w:rsidRDefault="00F125DF" w:rsidP="00F125DF">
      <w:pPr>
        <w:ind w:left="-142"/>
      </w:pPr>
      <w:r>
        <w:t xml:space="preserve"> B </w:t>
      </w:r>
      <w:r w:rsidR="00DE7462">
        <w:t>Ela m</w:t>
      </w:r>
      <w:r>
        <w:t>uitas vezes responde à piridoxina.</w:t>
      </w:r>
    </w:p>
    <w:p w14:paraId="1AC061F7" w14:textId="77777777" w:rsidR="00F125DF" w:rsidRPr="00F125DF" w:rsidRDefault="00F125DF" w:rsidP="00F125DF">
      <w:pPr>
        <w:ind w:left="-142"/>
      </w:pPr>
      <w:r>
        <w:t> C A forma congênita mais frequente é herdada como autossômica recessiva.</w:t>
      </w:r>
    </w:p>
    <w:p w14:paraId="617AF39B" w14:textId="50532938" w:rsidR="00F125DF" w:rsidRPr="00F125DF" w:rsidRDefault="00F125DF" w:rsidP="00F125DF">
      <w:pPr>
        <w:ind w:left="-142"/>
      </w:pPr>
      <w:r>
        <w:t xml:space="preserve"> D </w:t>
      </w:r>
      <w:r w:rsidR="00DE7462">
        <w:t>Ela e</w:t>
      </w:r>
      <w:r>
        <w:t>stá associad</w:t>
      </w:r>
      <w:r w:rsidR="00DE7462">
        <w:t>a</w:t>
      </w:r>
      <w:r>
        <w:t xml:space="preserve"> a uma medula óssea hipoplásica.</w:t>
      </w:r>
    </w:p>
    <w:p w14:paraId="4B81CE9D" w14:textId="77777777" w:rsidR="001E0C8C" w:rsidRPr="009367A2" w:rsidRDefault="001E0C8C" w:rsidP="00F125DF">
      <w:pPr>
        <w:ind w:left="-142"/>
      </w:pPr>
    </w:p>
    <w:sectPr w:rsidR="001E0C8C" w:rsidRPr="00936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C57"/>
    <w:multiLevelType w:val="multilevel"/>
    <w:tmpl w:val="446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25668"/>
    <w:multiLevelType w:val="multilevel"/>
    <w:tmpl w:val="2FB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D0E39"/>
    <w:multiLevelType w:val="multilevel"/>
    <w:tmpl w:val="929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B6A54"/>
    <w:multiLevelType w:val="hybridMultilevel"/>
    <w:tmpl w:val="B3926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C1975"/>
    <w:multiLevelType w:val="multilevel"/>
    <w:tmpl w:val="A5D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4784"/>
    <w:multiLevelType w:val="multilevel"/>
    <w:tmpl w:val="A65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1080A"/>
    <w:multiLevelType w:val="multilevel"/>
    <w:tmpl w:val="3D3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F36F7"/>
    <w:multiLevelType w:val="multilevel"/>
    <w:tmpl w:val="A71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874D7"/>
    <w:multiLevelType w:val="multilevel"/>
    <w:tmpl w:val="5EB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855F9"/>
    <w:multiLevelType w:val="multilevel"/>
    <w:tmpl w:val="DDB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D46F4"/>
    <w:multiLevelType w:val="multilevel"/>
    <w:tmpl w:val="833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B1049"/>
    <w:multiLevelType w:val="multilevel"/>
    <w:tmpl w:val="EF7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13499"/>
    <w:multiLevelType w:val="multilevel"/>
    <w:tmpl w:val="41D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72568">
    <w:abstractNumId w:val="2"/>
  </w:num>
  <w:num w:numId="2" w16cid:durableId="1427462729">
    <w:abstractNumId w:val="9"/>
  </w:num>
  <w:num w:numId="3" w16cid:durableId="1873612422">
    <w:abstractNumId w:val="10"/>
  </w:num>
  <w:num w:numId="4" w16cid:durableId="2065056990">
    <w:abstractNumId w:val="7"/>
  </w:num>
  <w:num w:numId="5" w16cid:durableId="753475273">
    <w:abstractNumId w:val="4"/>
  </w:num>
  <w:num w:numId="6" w16cid:durableId="835074020">
    <w:abstractNumId w:val="5"/>
  </w:num>
  <w:num w:numId="7" w16cid:durableId="1750537687">
    <w:abstractNumId w:val="8"/>
  </w:num>
  <w:num w:numId="8" w16cid:durableId="1955290248">
    <w:abstractNumId w:val="0"/>
  </w:num>
  <w:num w:numId="9" w16cid:durableId="41103288">
    <w:abstractNumId w:val="1"/>
  </w:num>
  <w:num w:numId="10" w16cid:durableId="322316993">
    <w:abstractNumId w:val="11"/>
  </w:num>
  <w:num w:numId="11" w16cid:durableId="263609278">
    <w:abstractNumId w:val="12"/>
  </w:num>
  <w:num w:numId="12" w16cid:durableId="715158983">
    <w:abstractNumId w:val="6"/>
  </w:num>
  <w:num w:numId="13" w16cid:durableId="1942563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4C"/>
    <w:rsid w:val="0000497D"/>
    <w:rsid w:val="000D3315"/>
    <w:rsid w:val="001A1131"/>
    <w:rsid w:val="001E0C8C"/>
    <w:rsid w:val="00363771"/>
    <w:rsid w:val="00364F42"/>
    <w:rsid w:val="00416461"/>
    <w:rsid w:val="00422C01"/>
    <w:rsid w:val="0048594B"/>
    <w:rsid w:val="0057066A"/>
    <w:rsid w:val="005B56D6"/>
    <w:rsid w:val="00635C81"/>
    <w:rsid w:val="006E1B18"/>
    <w:rsid w:val="007160C6"/>
    <w:rsid w:val="00737B5F"/>
    <w:rsid w:val="007644D6"/>
    <w:rsid w:val="007777C5"/>
    <w:rsid w:val="007D1DDA"/>
    <w:rsid w:val="00835892"/>
    <w:rsid w:val="009367A2"/>
    <w:rsid w:val="009F0CB3"/>
    <w:rsid w:val="00BC02F2"/>
    <w:rsid w:val="00CE10D0"/>
    <w:rsid w:val="00DD061A"/>
    <w:rsid w:val="00DD2787"/>
    <w:rsid w:val="00DD7855"/>
    <w:rsid w:val="00DE7462"/>
    <w:rsid w:val="00DF2F4C"/>
    <w:rsid w:val="00EF3CC7"/>
    <w:rsid w:val="00F125DF"/>
    <w:rsid w:val="00F45B8A"/>
    <w:rsid w:val="00F82692"/>
    <w:rsid w:val="2AE2631A"/>
    <w:rsid w:val="7CA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0E6D2"/>
  <w15:chartTrackingRefBased/>
  <w15:docId w15:val="{1953B558-87D4-4CF0-8C40-D0084E8C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2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2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2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2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2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2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2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2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2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2F4C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812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28</cp:revision>
  <dcterms:created xsi:type="dcterms:W3CDTF">2025-08-25T19:41:00Z</dcterms:created>
  <dcterms:modified xsi:type="dcterms:W3CDTF">2026-04-14T12:38:00Z</dcterms:modified>
</cp:coreProperties>
</file>