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0086" w14:textId="77777777" w:rsidR="00D76AC9" w:rsidRPr="00D76AC9" w:rsidRDefault="00D76AC9" w:rsidP="00D76AC9">
      <w:pPr>
        <w:ind w:left="360"/>
        <w:rPr>
          <w:b/>
          <w:bCs/>
        </w:rPr>
      </w:pPr>
      <w:r>
        <w:rPr>
          <w:b/>
        </w:rPr>
        <w:t>Capítulo 5</w:t>
      </w:r>
    </w:p>
    <w:p w14:paraId="61963105" w14:textId="77777777" w:rsidR="00D76AC9" w:rsidRPr="00D76AC9" w:rsidRDefault="00D76AC9" w:rsidP="00D76AC9">
      <w:pPr>
        <w:ind w:left="360"/>
      </w:pPr>
      <w:r>
        <w:rPr>
          <w:b/>
        </w:rPr>
        <w:t>5.1Qual dos seguintes suplementos é usado terapeuticamente?</w:t>
      </w:r>
    </w:p>
    <w:p w14:paraId="59E37AA9" w14:textId="4A5AC041" w:rsidR="00D76AC9" w:rsidRPr="00D76AC9" w:rsidRDefault="005F4F3D" w:rsidP="00D76AC9">
      <w:pPr>
        <w:ind w:left="360"/>
      </w:pPr>
      <w:r>
        <w:t>A</w:t>
      </w:r>
      <w:r w:rsidR="00D76AC9">
        <w:t xml:space="preserve"> </w:t>
      </w:r>
      <w:proofErr w:type="spellStart"/>
      <w:r>
        <w:t>A</w:t>
      </w:r>
      <w:r w:rsidR="00D76AC9">
        <w:t>denosilcobalamina</w:t>
      </w:r>
      <w:proofErr w:type="spellEnd"/>
    </w:p>
    <w:p w14:paraId="06E58A2D" w14:textId="77777777" w:rsidR="00D76AC9" w:rsidRPr="00B927E4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Esta é uma forma instável que não é usada clinicamente.</w:t>
      </w:r>
    </w:p>
    <w:p w14:paraId="2EF29F97" w14:textId="1583D197" w:rsidR="00D76AC9" w:rsidRPr="00D76AC9" w:rsidRDefault="00D76AC9" w:rsidP="00D76AC9">
      <w:pPr>
        <w:ind w:left="360"/>
      </w:pPr>
      <w:r>
        <w:t xml:space="preserve">B </w:t>
      </w:r>
      <w:r w:rsidR="005F4F3D">
        <w:t>F</w:t>
      </w:r>
      <w:r>
        <w:t>olato de poliglutamato</w:t>
      </w:r>
    </w:p>
    <w:p w14:paraId="2CE12306" w14:textId="2A77D953" w:rsidR="00D76AC9" w:rsidRPr="00B927E4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Esta é uma forma natural de folato na dieta, mas a forma </w:t>
      </w:r>
      <w:proofErr w:type="spellStart"/>
      <w:r>
        <w:rPr>
          <w:color w:val="EE0000"/>
          <w:sz w:val="20"/>
        </w:rPr>
        <w:t>monoglutam</w:t>
      </w:r>
      <w:r w:rsidR="005F4F3D">
        <w:rPr>
          <w:color w:val="EE0000"/>
          <w:sz w:val="20"/>
        </w:rPr>
        <w:t>ato</w:t>
      </w:r>
      <w:proofErr w:type="spellEnd"/>
      <w:r w:rsidR="005F4F3D">
        <w:rPr>
          <w:color w:val="EE0000"/>
          <w:sz w:val="20"/>
        </w:rPr>
        <w:t xml:space="preserve"> </w:t>
      </w:r>
      <w:r>
        <w:rPr>
          <w:color w:val="EE0000"/>
          <w:sz w:val="20"/>
        </w:rPr>
        <w:t xml:space="preserve">totalmente oxidada do folato, o ácido fólico, é usada em suplementos </w:t>
      </w:r>
      <w:r w:rsidR="005F4F3D">
        <w:rPr>
          <w:color w:val="EE0000"/>
          <w:sz w:val="20"/>
        </w:rPr>
        <w:t>alimentares</w:t>
      </w:r>
      <w:r>
        <w:rPr>
          <w:color w:val="EE0000"/>
          <w:sz w:val="20"/>
        </w:rPr>
        <w:t>.</w:t>
      </w:r>
    </w:p>
    <w:p w14:paraId="54095560" w14:textId="6A061BCD" w:rsidR="00D76AC9" w:rsidRPr="00D76AC9" w:rsidRDefault="005F4F3D" w:rsidP="00D76AC9">
      <w:pPr>
        <w:ind w:left="360"/>
      </w:pPr>
      <w:r>
        <w:rPr>
          <w:highlight w:val="green"/>
        </w:rPr>
        <w:t xml:space="preserve">C </w:t>
      </w:r>
      <w:proofErr w:type="spellStart"/>
      <w:r w:rsidR="00D76AC9">
        <w:rPr>
          <w:highlight w:val="green"/>
        </w:rPr>
        <w:t>Hidrox</w:t>
      </w:r>
      <w:r>
        <w:rPr>
          <w:highlight w:val="green"/>
        </w:rPr>
        <w:t>i</w:t>
      </w:r>
      <w:r w:rsidR="00D76AC9">
        <w:rPr>
          <w:highlight w:val="green"/>
        </w:rPr>
        <w:t>cobalamina</w:t>
      </w:r>
      <w:proofErr w:type="spellEnd"/>
    </w:p>
    <w:p w14:paraId="051D268F" w14:textId="31943B19" w:rsidR="00D76AC9" w:rsidRPr="00B927E4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Comumente usad</w:t>
      </w:r>
      <w:r w:rsidR="005F4F3D">
        <w:rPr>
          <w:color w:val="EE0000"/>
          <w:sz w:val="20"/>
        </w:rPr>
        <w:t>a</w:t>
      </w:r>
      <w:r>
        <w:rPr>
          <w:color w:val="EE0000"/>
          <w:sz w:val="20"/>
        </w:rPr>
        <w:t xml:space="preserve"> para tratar a deficiência de vitamina B</w:t>
      </w:r>
      <w:r>
        <w:rPr>
          <w:color w:val="EE0000"/>
          <w:sz w:val="20"/>
          <w:vertAlign w:val="subscript"/>
        </w:rPr>
        <w:t>12</w:t>
      </w:r>
      <w:r>
        <w:rPr>
          <w:color w:val="EE0000"/>
          <w:sz w:val="20"/>
        </w:rPr>
        <w:t xml:space="preserve">. </w:t>
      </w:r>
      <w:r w:rsidR="005F4F3D">
        <w:rPr>
          <w:color w:val="EE0000"/>
          <w:sz w:val="20"/>
        </w:rPr>
        <w:t>T</w:t>
      </w:r>
      <w:r>
        <w:rPr>
          <w:color w:val="EE0000"/>
          <w:sz w:val="20"/>
        </w:rPr>
        <w:t>ambém é o tipo de vitamina B</w:t>
      </w:r>
      <w:r>
        <w:rPr>
          <w:color w:val="EE0000"/>
          <w:sz w:val="20"/>
          <w:vertAlign w:val="subscript"/>
        </w:rPr>
        <w:t>12</w:t>
      </w:r>
      <w:r>
        <w:rPr>
          <w:color w:val="EE0000"/>
          <w:sz w:val="20"/>
        </w:rPr>
        <w:t> encontrad</w:t>
      </w:r>
      <w:r w:rsidR="005F4F3D">
        <w:rPr>
          <w:color w:val="EE0000"/>
          <w:sz w:val="20"/>
        </w:rPr>
        <w:t>o</w:t>
      </w:r>
      <w:r>
        <w:rPr>
          <w:color w:val="EE0000"/>
          <w:sz w:val="20"/>
        </w:rPr>
        <w:t xml:space="preserve"> nos alimentos.</w:t>
      </w:r>
    </w:p>
    <w:p w14:paraId="4A5CF7E4" w14:textId="48248E96" w:rsidR="00D76AC9" w:rsidRPr="00D76AC9" w:rsidRDefault="00D76AC9" w:rsidP="00D76AC9">
      <w:pPr>
        <w:ind w:left="360"/>
      </w:pPr>
      <w:r>
        <w:t xml:space="preserve">D </w:t>
      </w:r>
      <w:proofErr w:type="spellStart"/>
      <w:r>
        <w:t>Di</w:t>
      </w:r>
      <w:r w:rsidR="005F4F3D">
        <w:t>-h</w:t>
      </w:r>
      <w:r>
        <w:t>idrofolato</w:t>
      </w:r>
      <w:proofErr w:type="spellEnd"/>
    </w:p>
    <w:p w14:paraId="6B9ECBA7" w14:textId="07CE0722" w:rsidR="00D76AC9" w:rsidRPr="005F4F3D" w:rsidRDefault="00D76AC9" w:rsidP="00D76AC9">
      <w:pPr>
        <w:ind w:left="360"/>
        <w:rPr>
          <w:color w:val="EE0000"/>
          <w:sz w:val="20"/>
          <w:szCs w:val="20"/>
        </w:rPr>
      </w:pPr>
      <w:r w:rsidRPr="005F4F3D">
        <w:rPr>
          <w:color w:val="EE0000"/>
          <w:sz w:val="20"/>
          <w:szCs w:val="20"/>
        </w:rPr>
        <w:t>Esta é uma forma de folato produzida no nível celular quando as coenzimas do tetra</w:t>
      </w:r>
      <w:r w:rsidR="005F4F3D">
        <w:rPr>
          <w:color w:val="EE0000"/>
          <w:sz w:val="20"/>
          <w:szCs w:val="20"/>
        </w:rPr>
        <w:t>-</w:t>
      </w:r>
      <w:proofErr w:type="spellStart"/>
      <w:r w:rsidRPr="005F4F3D">
        <w:rPr>
          <w:color w:val="EE0000"/>
          <w:sz w:val="20"/>
          <w:szCs w:val="20"/>
        </w:rPr>
        <w:t>hidrofolato</w:t>
      </w:r>
      <w:proofErr w:type="spellEnd"/>
      <w:r w:rsidRPr="005F4F3D">
        <w:rPr>
          <w:color w:val="EE0000"/>
          <w:sz w:val="20"/>
          <w:szCs w:val="20"/>
        </w:rPr>
        <w:t xml:space="preserve"> são oxidadas durante o metabolismo.</w:t>
      </w:r>
    </w:p>
    <w:p w14:paraId="45F7C01A" w14:textId="77777777" w:rsidR="00D76AC9" w:rsidRPr="00D76AC9" w:rsidRDefault="00D76AC9" w:rsidP="00D76AC9">
      <w:pPr>
        <w:ind w:left="360"/>
      </w:pPr>
      <w:r>
        <w:rPr>
          <w:b/>
        </w:rPr>
        <w:t>5.2Qual das seguintes opções está associada à anemia perniciosa?</w:t>
      </w:r>
    </w:p>
    <w:p w14:paraId="4C9177CB" w14:textId="05F44C44" w:rsidR="00D76AC9" w:rsidRPr="00D76AC9" w:rsidRDefault="005F4F3D" w:rsidP="00D76AC9">
      <w:pPr>
        <w:ind w:left="360"/>
      </w:pPr>
      <w:r>
        <w:t>A</w:t>
      </w:r>
      <w:r w:rsidR="00D76AC9">
        <w:t> Ressecção ileal</w:t>
      </w:r>
    </w:p>
    <w:p w14:paraId="03AD7221" w14:textId="4FAF7CDD" w:rsidR="00D76AC9" w:rsidRPr="00B927E4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Embora possa ser uma causa da deficiência de vitamina B</w:t>
      </w:r>
      <w:r>
        <w:rPr>
          <w:color w:val="EE0000"/>
          <w:sz w:val="20"/>
          <w:vertAlign w:val="subscript"/>
        </w:rPr>
        <w:t>12</w:t>
      </w:r>
      <w:r>
        <w:rPr>
          <w:color w:val="EE0000"/>
          <w:sz w:val="20"/>
        </w:rPr>
        <w:t> devido à má</w:t>
      </w:r>
      <w:r w:rsidR="00684FDB">
        <w:rPr>
          <w:color w:val="EE0000"/>
          <w:sz w:val="20"/>
        </w:rPr>
        <w:t>-</w:t>
      </w:r>
      <w:r>
        <w:rPr>
          <w:color w:val="EE0000"/>
          <w:sz w:val="20"/>
        </w:rPr>
        <w:t>absorção, a anemia perniciosa se deve à deficiência de uma etiologia diferente.</w:t>
      </w:r>
    </w:p>
    <w:p w14:paraId="30000520" w14:textId="722822F0" w:rsidR="00D76AC9" w:rsidRPr="00D76AC9" w:rsidRDefault="00D76AC9" w:rsidP="00D76AC9">
      <w:pPr>
        <w:ind w:left="360"/>
      </w:pPr>
      <w:r>
        <w:rPr>
          <w:highlight w:val="green"/>
        </w:rPr>
        <w:t>B Gastrina sérica elevada</w:t>
      </w:r>
    </w:p>
    <w:p w14:paraId="0BD16BC1" w14:textId="08D153DE" w:rsidR="00D76AC9" w:rsidRPr="00D76AC9" w:rsidRDefault="00684FDB" w:rsidP="00D76AC9">
      <w:pPr>
        <w:ind w:left="360"/>
      </w:pPr>
      <w:r>
        <w:t>C</w:t>
      </w:r>
      <w:r w:rsidR="00D76AC9">
        <w:t> Gestação</w:t>
      </w:r>
    </w:p>
    <w:p w14:paraId="7C1F7764" w14:textId="77777777" w:rsidR="00D76AC9" w:rsidRPr="00B927E4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As necessidades de vitamina B</w:t>
      </w:r>
      <w:r>
        <w:rPr>
          <w:color w:val="EE0000"/>
          <w:sz w:val="20"/>
          <w:vertAlign w:val="subscript"/>
        </w:rPr>
        <w:t>12</w:t>
      </w:r>
      <w:r>
        <w:rPr>
          <w:color w:val="EE0000"/>
          <w:sz w:val="20"/>
        </w:rPr>
        <w:t> são maiores durante a gravidez, mas a anemia perniciosa é um diagnóstico específico.</w:t>
      </w:r>
    </w:p>
    <w:p w14:paraId="5E3444F1" w14:textId="40A89F31" w:rsidR="00D76AC9" w:rsidRPr="00D76AC9" w:rsidRDefault="00D76AC9" w:rsidP="00D76AC9">
      <w:pPr>
        <w:ind w:left="360"/>
      </w:pPr>
      <w:r>
        <w:t>D M</w:t>
      </w:r>
      <w:r w:rsidR="00684FDB">
        <w:t>á-</w:t>
      </w:r>
      <w:r>
        <w:t>absorção do complexo B</w:t>
      </w:r>
      <w:r>
        <w:rPr>
          <w:vertAlign w:val="subscript"/>
        </w:rPr>
        <w:t>12</w:t>
      </w:r>
      <w:r w:rsidR="00684FDB" w:rsidRPr="00684FDB">
        <w:t>-</w:t>
      </w:r>
      <w:r w:rsidRPr="00684FDB">
        <w:t>fator</w:t>
      </w:r>
      <w:r w:rsidR="00684FDB">
        <w:t xml:space="preserve"> </w:t>
      </w:r>
      <w:r w:rsidRPr="00684FDB">
        <w:t>intrínseco</w:t>
      </w:r>
    </w:p>
    <w:p w14:paraId="1645B715" w14:textId="4DC7C7E4" w:rsidR="00D76AC9" w:rsidRPr="00B927E4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O problema </w:t>
      </w:r>
      <w:r w:rsidR="00263E71">
        <w:rPr>
          <w:color w:val="EE0000"/>
          <w:sz w:val="20"/>
        </w:rPr>
        <w:t>da</w:t>
      </w:r>
      <w:r>
        <w:rPr>
          <w:color w:val="EE0000"/>
          <w:sz w:val="20"/>
        </w:rPr>
        <w:t xml:space="preserve"> anemia perniciosa está na produção de fator intrínseco devido aos anticorpos </w:t>
      </w:r>
      <w:proofErr w:type="spellStart"/>
      <w:r>
        <w:rPr>
          <w:color w:val="EE0000"/>
          <w:sz w:val="20"/>
        </w:rPr>
        <w:t>anti</w:t>
      </w:r>
      <w:r w:rsidR="00684FDB">
        <w:rPr>
          <w:color w:val="EE0000"/>
          <w:sz w:val="20"/>
        </w:rPr>
        <w:t>células</w:t>
      </w:r>
      <w:proofErr w:type="spellEnd"/>
      <w:r w:rsidR="00684FDB">
        <w:rPr>
          <w:color w:val="EE0000"/>
          <w:sz w:val="20"/>
        </w:rPr>
        <w:t xml:space="preserve"> </w:t>
      </w:r>
      <w:r>
        <w:rPr>
          <w:color w:val="EE0000"/>
          <w:sz w:val="20"/>
        </w:rPr>
        <w:t>parietais ou</w:t>
      </w:r>
      <w:r w:rsidR="00263E71">
        <w:rPr>
          <w:color w:val="EE0000"/>
          <w:sz w:val="20"/>
        </w:rPr>
        <w:t xml:space="preserve"> antifator intrínseco</w:t>
      </w:r>
      <w:r>
        <w:rPr>
          <w:color w:val="EE0000"/>
          <w:sz w:val="20"/>
        </w:rPr>
        <w:t>, e não na má</w:t>
      </w:r>
      <w:r w:rsidR="00263E71">
        <w:rPr>
          <w:color w:val="EE0000"/>
          <w:sz w:val="20"/>
        </w:rPr>
        <w:t>-</w:t>
      </w:r>
      <w:r>
        <w:rPr>
          <w:color w:val="EE0000"/>
          <w:sz w:val="20"/>
        </w:rPr>
        <w:t>absorção</w:t>
      </w:r>
      <w:r>
        <w:rPr>
          <w:rFonts w:ascii="Cambria Math" w:hAnsi="Cambria Math"/>
          <w:color w:val="EE0000"/>
          <w:sz w:val="20"/>
        </w:rPr>
        <w:t>.</w:t>
      </w:r>
    </w:p>
    <w:p w14:paraId="0B8D58D4" w14:textId="77777777" w:rsidR="00D76AC9" w:rsidRPr="00D76AC9" w:rsidRDefault="00D76AC9" w:rsidP="00D76AC9">
      <w:pPr>
        <w:ind w:left="360"/>
      </w:pPr>
      <w:r>
        <w:rPr>
          <w:b/>
        </w:rPr>
        <w:t>5.3Qual dessas afirmações é VERDADEIRA em relação à redução do folato?</w:t>
      </w:r>
    </w:p>
    <w:p w14:paraId="48957955" w14:textId="5DF1D5A3" w:rsidR="00D76AC9" w:rsidRPr="00263E71" w:rsidRDefault="00D76AC9" w:rsidP="00D76AC9">
      <w:pPr>
        <w:ind w:left="360"/>
      </w:pPr>
      <w:r w:rsidRPr="00263E71">
        <w:t xml:space="preserve">A </w:t>
      </w:r>
      <w:proofErr w:type="spellStart"/>
      <w:r w:rsidRPr="00263E71">
        <w:t>A</w:t>
      </w:r>
      <w:proofErr w:type="spellEnd"/>
      <w:r w:rsidRPr="00263E71">
        <w:t xml:space="preserve"> reação bioquímica requer vitamina B</w:t>
      </w:r>
      <w:r w:rsidRPr="00263E71">
        <w:rPr>
          <w:vertAlign w:val="subscript"/>
        </w:rPr>
        <w:t>12</w:t>
      </w:r>
      <w:r w:rsidRPr="00263E71">
        <w:t>.</w:t>
      </w:r>
    </w:p>
    <w:p w14:paraId="295C9430" w14:textId="219DA788" w:rsidR="00D76AC9" w:rsidRPr="00D76AC9" w:rsidRDefault="00D76AC9" w:rsidP="00D76AC9">
      <w:pPr>
        <w:ind w:left="360"/>
      </w:pPr>
      <w:r>
        <w:t xml:space="preserve">B A redução é inibida pela </w:t>
      </w:r>
      <w:proofErr w:type="spellStart"/>
      <w:r>
        <w:t>sulfonamida</w:t>
      </w:r>
      <w:proofErr w:type="spellEnd"/>
    </w:p>
    <w:p w14:paraId="5FADB4E6" w14:textId="3830D3AA" w:rsidR="00D76AC9" w:rsidRPr="00D76AC9" w:rsidRDefault="00D76AC9" w:rsidP="00D76AC9">
      <w:pPr>
        <w:ind w:left="360"/>
      </w:pPr>
      <w:r>
        <w:rPr>
          <w:highlight w:val="green"/>
        </w:rPr>
        <w:t>A redução é inibida pelo metotrexato</w:t>
      </w:r>
    </w:p>
    <w:p w14:paraId="2601D5FD" w14:textId="27861574" w:rsidR="00D76AC9" w:rsidRPr="00D76AC9" w:rsidRDefault="00D76AC9" w:rsidP="00D76AC9">
      <w:pPr>
        <w:ind w:left="360"/>
      </w:pPr>
      <w:r>
        <w:t xml:space="preserve">D A redução ocorre durante a síntese de </w:t>
      </w:r>
      <w:proofErr w:type="spellStart"/>
      <w:r>
        <w:t>timidilato</w:t>
      </w:r>
      <w:proofErr w:type="spellEnd"/>
    </w:p>
    <w:p w14:paraId="2F7B1D1C" w14:textId="77777777" w:rsidR="00D76AC9" w:rsidRPr="00D76AC9" w:rsidRDefault="00D76AC9" w:rsidP="00D76AC9">
      <w:pPr>
        <w:ind w:left="360"/>
      </w:pPr>
      <w:r>
        <w:rPr>
          <w:b/>
        </w:rPr>
        <w:t>5.4Qual dos seguintes medicamentos causa deficiência de folato?</w:t>
      </w:r>
    </w:p>
    <w:p w14:paraId="2118789E" w14:textId="2B02408C" w:rsidR="00D76AC9" w:rsidRPr="00D76AC9" w:rsidRDefault="00263E71" w:rsidP="00D76AC9">
      <w:pPr>
        <w:ind w:left="360"/>
      </w:pPr>
      <w:r>
        <w:rPr>
          <w:highlight w:val="green"/>
        </w:rPr>
        <w:t>A</w:t>
      </w:r>
      <w:r w:rsidR="00D76AC9">
        <w:rPr>
          <w:highlight w:val="green"/>
        </w:rPr>
        <w:t xml:space="preserve"> </w:t>
      </w:r>
      <w:r>
        <w:rPr>
          <w:highlight w:val="green"/>
        </w:rPr>
        <w:t>Á</w:t>
      </w:r>
      <w:r w:rsidR="00D76AC9">
        <w:rPr>
          <w:highlight w:val="green"/>
        </w:rPr>
        <w:t xml:space="preserve">cido </w:t>
      </w:r>
      <w:proofErr w:type="spellStart"/>
      <w:r w:rsidR="00D76AC9">
        <w:rPr>
          <w:highlight w:val="green"/>
        </w:rPr>
        <w:t>valpr</w:t>
      </w:r>
      <w:r>
        <w:rPr>
          <w:highlight w:val="green"/>
        </w:rPr>
        <w:t>o</w:t>
      </w:r>
      <w:r w:rsidR="00D76AC9">
        <w:rPr>
          <w:highlight w:val="green"/>
        </w:rPr>
        <w:t>ico</w:t>
      </w:r>
      <w:proofErr w:type="spellEnd"/>
    </w:p>
    <w:p w14:paraId="42D7F6C7" w14:textId="77777777" w:rsidR="00D76AC9" w:rsidRPr="00B927E4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O mecanismo não está claro.</w:t>
      </w:r>
    </w:p>
    <w:p w14:paraId="7222FEAA" w14:textId="20047D48" w:rsidR="00D76AC9" w:rsidRPr="00D76AC9" w:rsidRDefault="00D76AC9" w:rsidP="00D76AC9">
      <w:pPr>
        <w:ind w:left="360"/>
      </w:pPr>
      <w:r>
        <w:t>B Metformina</w:t>
      </w:r>
    </w:p>
    <w:p w14:paraId="4390BFCF" w14:textId="22F84644" w:rsidR="00D76AC9" w:rsidRPr="00B927E4" w:rsidRDefault="00263E71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</w:t>
      </w:r>
      <w:r w:rsidR="00B57A3A">
        <w:rPr>
          <w:color w:val="EE0000"/>
          <w:sz w:val="20"/>
        </w:rPr>
        <w:t>sta</w:t>
      </w:r>
      <w:r>
        <w:rPr>
          <w:color w:val="EE0000"/>
          <w:sz w:val="20"/>
        </w:rPr>
        <w:t xml:space="preserve"> </w:t>
      </w:r>
      <w:r w:rsidR="00D76AC9">
        <w:rPr>
          <w:color w:val="EE0000"/>
          <w:sz w:val="20"/>
        </w:rPr>
        <w:t>causa deficiência de B</w:t>
      </w:r>
      <w:r w:rsidR="00D76AC9">
        <w:rPr>
          <w:color w:val="EE0000"/>
          <w:sz w:val="20"/>
          <w:vertAlign w:val="subscript"/>
        </w:rPr>
        <w:t>12</w:t>
      </w:r>
      <w:r w:rsidR="00D76AC9">
        <w:rPr>
          <w:color w:val="EE0000"/>
          <w:sz w:val="20"/>
        </w:rPr>
        <w:t>.</w:t>
      </w:r>
    </w:p>
    <w:p w14:paraId="231B5260" w14:textId="04BB138A" w:rsidR="00D76AC9" w:rsidRPr="00D76AC9" w:rsidRDefault="00D76AC9" w:rsidP="00D76AC9">
      <w:pPr>
        <w:ind w:left="360"/>
      </w:pPr>
      <w:r>
        <w:lastRenderedPageBreak/>
        <w:t>C Prednisolona</w:t>
      </w:r>
    </w:p>
    <w:p w14:paraId="6A33EF1C" w14:textId="77777777" w:rsidR="00D76AC9" w:rsidRPr="00B927E4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Esta não é uma causa conhecida da deficiência de folato.</w:t>
      </w:r>
    </w:p>
    <w:p w14:paraId="6568F4E3" w14:textId="0A502856" w:rsidR="00D76AC9" w:rsidRPr="00D76AC9" w:rsidRDefault="00D76AC9" w:rsidP="00D76AC9">
      <w:pPr>
        <w:ind w:left="360"/>
      </w:pPr>
      <w:r>
        <w:t xml:space="preserve">D </w:t>
      </w:r>
      <w:proofErr w:type="spellStart"/>
      <w:r>
        <w:t>Gl</w:t>
      </w:r>
      <w:r w:rsidR="00B57A3A">
        <w:t>i</w:t>
      </w:r>
      <w:r>
        <w:t>conato</w:t>
      </w:r>
      <w:proofErr w:type="spellEnd"/>
      <w:r>
        <w:t xml:space="preserve"> de zinco</w:t>
      </w:r>
    </w:p>
    <w:p w14:paraId="0687A201" w14:textId="77777777" w:rsidR="00D76AC9" w:rsidRPr="00B57A3A" w:rsidRDefault="00D76AC9" w:rsidP="00D76AC9">
      <w:pPr>
        <w:ind w:left="360"/>
        <w:rPr>
          <w:color w:val="EE0000"/>
          <w:sz w:val="20"/>
          <w:szCs w:val="20"/>
        </w:rPr>
      </w:pPr>
      <w:r w:rsidRPr="00B57A3A">
        <w:rPr>
          <w:color w:val="EE0000"/>
          <w:sz w:val="20"/>
          <w:szCs w:val="20"/>
        </w:rPr>
        <w:t>O uso excessivo pode causar deficiência de cobre.</w:t>
      </w:r>
    </w:p>
    <w:p w14:paraId="1C5EA54E" w14:textId="66F80101" w:rsidR="00D76AC9" w:rsidRPr="00D76AC9" w:rsidRDefault="00D76AC9" w:rsidP="00D76AC9">
      <w:pPr>
        <w:ind w:left="360"/>
      </w:pPr>
      <w:r>
        <w:rPr>
          <w:b/>
        </w:rPr>
        <w:t>5.5</w:t>
      </w:r>
      <w:r w:rsidR="00F8637A">
        <w:rPr>
          <w:b/>
        </w:rPr>
        <w:t>Qual das seguintes é uma causa de eritrócitos microcíticos?</w:t>
      </w:r>
    </w:p>
    <w:p w14:paraId="75F869DD" w14:textId="534B73C1" w:rsidR="00D76AC9" w:rsidRPr="00D76AC9" w:rsidRDefault="00F8637A" w:rsidP="00D76AC9">
      <w:pPr>
        <w:ind w:left="360"/>
      </w:pPr>
      <w:r>
        <w:t>A</w:t>
      </w:r>
      <w:r w:rsidR="00D76AC9">
        <w:t> Álcool</w:t>
      </w:r>
    </w:p>
    <w:p w14:paraId="56023CE5" w14:textId="23758C57" w:rsidR="00D76AC9" w:rsidRPr="00A34AEF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Os </w:t>
      </w:r>
      <w:r w:rsidR="00F8637A">
        <w:rPr>
          <w:color w:val="EE0000"/>
          <w:sz w:val="20"/>
        </w:rPr>
        <w:t>eritrócitos</w:t>
      </w:r>
      <w:r>
        <w:rPr>
          <w:color w:val="EE0000"/>
          <w:sz w:val="20"/>
        </w:rPr>
        <w:t xml:space="preserve"> geralmente são maiores (macrocíticos).</w:t>
      </w:r>
    </w:p>
    <w:p w14:paraId="2EE6EF8A" w14:textId="6F95B540" w:rsidR="00D76AC9" w:rsidRPr="00D76AC9" w:rsidRDefault="00F8637A" w:rsidP="00D76AC9">
      <w:pPr>
        <w:ind w:left="360"/>
      </w:pPr>
      <w:r>
        <w:t>B</w:t>
      </w:r>
      <w:r w:rsidR="00D76AC9">
        <w:t> Nefropatias</w:t>
      </w:r>
    </w:p>
    <w:p w14:paraId="6C804C82" w14:textId="0FB5E71D" w:rsidR="00D76AC9" w:rsidRPr="00A34AEF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Normalmente, </w:t>
      </w:r>
      <w:r w:rsidR="00F8637A">
        <w:rPr>
          <w:color w:val="EE0000"/>
          <w:sz w:val="20"/>
        </w:rPr>
        <w:t>os eritrócitos</w:t>
      </w:r>
      <w:r>
        <w:rPr>
          <w:color w:val="EE0000"/>
          <w:sz w:val="20"/>
        </w:rPr>
        <w:t xml:space="preserve"> </w:t>
      </w:r>
      <w:r w:rsidR="00F8637A">
        <w:rPr>
          <w:color w:val="EE0000"/>
          <w:sz w:val="20"/>
        </w:rPr>
        <w:t xml:space="preserve">são </w:t>
      </w:r>
      <w:r>
        <w:rPr>
          <w:color w:val="EE0000"/>
          <w:sz w:val="20"/>
        </w:rPr>
        <w:t>normocíticos.</w:t>
      </w:r>
    </w:p>
    <w:p w14:paraId="11040D18" w14:textId="1C4B4C3F" w:rsidR="00D76AC9" w:rsidRPr="00D76AC9" w:rsidRDefault="00F8637A" w:rsidP="00D76AC9">
      <w:pPr>
        <w:ind w:left="360"/>
      </w:pPr>
      <w:r>
        <w:t>C</w:t>
      </w:r>
      <w:r w:rsidR="00D76AC9">
        <w:t> </w:t>
      </w:r>
      <w:r>
        <w:rPr>
          <w:highlight w:val="green"/>
        </w:rPr>
        <w:t>α</w:t>
      </w:r>
      <w:r w:rsidR="00D76AC9">
        <w:rPr>
          <w:highlight w:val="green"/>
        </w:rPr>
        <w:t>-</w:t>
      </w:r>
      <w:r>
        <w:rPr>
          <w:highlight w:val="green"/>
        </w:rPr>
        <w:t>T</w:t>
      </w:r>
      <w:r w:rsidR="00D76AC9">
        <w:rPr>
          <w:highlight w:val="green"/>
        </w:rPr>
        <w:t>alass</w:t>
      </w:r>
      <w:r>
        <w:t>emia</w:t>
      </w:r>
    </w:p>
    <w:p w14:paraId="6376FA8E" w14:textId="0FB8D738" w:rsidR="00D76AC9" w:rsidRPr="00D76AC9" w:rsidRDefault="00D76AC9" w:rsidP="00D76AC9">
      <w:pPr>
        <w:ind w:left="360"/>
      </w:pPr>
      <w:r>
        <w:t>D Aumento da contagem de reticulócitos</w:t>
      </w:r>
    </w:p>
    <w:p w14:paraId="6676F333" w14:textId="071C8F47" w:rsidR="00D76AC9" w:rsidRPr="00A34AEF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Os reticulócitos são maiores do que os </w:t>
      </w:r>
      <w:r w:rsidR="00F8637A">
        <w:rPr>
          <w:color w:val="EE0000"/>
          <w:sz w:val="20"/>
        </w:rPr>
        <w:t>eritrócitos</w:t>
      </w:r>
      <w:r>
        <w:rPr>
          <w:color w:val="EE0000"/>
          <w:sz w:val="20"/>
        </w:rPr>
        <w:t xml:space="preserve"> maduros e, portanto, o </w:t>
      </w:r>
      <w:r w:rsidR="00F8637A">
        <w:rPr>
          <w:color w:val="EE0000"/>
          <w:sz w:val="20"/>
        </w:rPr>
        <w:t>VCM</w:t>
      </w:r>
      <w:r>
        <w:rPr>
          <w:color w:val="EE0000"/>
          <w:sz w:val="20"/>
        </w:rPr>
        <w:t xml:space="preserve"> está aumentado.</w:t>
      </w:r>
    </w:p>
    <w:p w14:paraId="7C5CCEA7" w14:textId="77777777" w:rsidR="00D76AC9" w:rsidRPr="00D76AC9" w:rsidRDefault="00D76AC9" w:rsidP="00D76AC9">
      <w:pPr>
        <w:ind w:left="360"/>
      </w:pPr>
      <w:r>
        <w:rPr>
          <w:b/>
        </w:rPr>
        <w:t>5.6Qual das seguintes afirmações é VERDADEIRA sobre a anemia megaloblástica?</w:t>
      </w:r>
    </w:p>
    <w:p w14:paraId="0F70E8CA" w14:textId="26DB66D3" w:rsidR="00D76AC9" w:rsidRPr="00D76AC9" w:rsidRDefault="00F8637A" w:rsidP="00D76AC9">
      <w:pPr>
        <w:ind w:left="360"/>
      </w:pPr>
      <w:r>
        <w:t>A</w:t>
      </w:r>
      <w:r w:rsidR="00D76AC9">
        <w:t> </w:t>
      </w:r>
      <w:r w:rsidR="005613D1">
        <w:t xml:space="preserve">É sempre causada por </w:t>
      </w:r>
      <w:r w:rsidR="00D76AC9">
        <w:t>deficiência de vitamina B</w:t>
      </w:r>
      <w:r w:rsidR="00D76AC9">
        <w:rPr>
          <w:vertAlign w:val="subscript"/>
        </w:rPr>
        <w:t>12</w:t>
      </w:r>
      <w:r w:rsidR="00D76AC9">
        <w:t xml:space="preserve"> ou de folato</w:t>
      </w:r>
    </w:p>
    <w:p w14:paraId="799F3444" w14:textId="568F2569" w:rsidR="00D76AC9" w:rsidRPr="00A34AEF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Existem raros erros metabólicos inatos que causam </w:t>
      </w:r>
      <w:r w:rsidR="005613D1">
        <w:rPr>
          <w:color w:val="EE0000"/>
          <w:sz w:val="20"/>
        </w:rPr>
        <w:t>a condição</w:t>
      </w:r>
      <w:r>
        <w:rPr>
          <w:color w:val="EE0000"/>
          <w:sz w:val="20"/>
        </w:rPr>
        <w:t>.</w:t>
      </w:r>
    </w:p>
    <w:p w14:paraId="6BA51F51" w14:textId="6A5DE86B" w:rsidR="00D76AC9" w:rsidRPr="00D76AC9" w:rsidRDefault="00D76AC9" w:rsidP="00D76AC9">
      <w:pPr>
        <w:ind w:left="360"/>
      </w:pPr>
      <w:r>
        <w:t>B As aparências da medula óssea são distintas na deficiência de vitamina B</w:t>
      </w:r>
      <w:r>
        <w:rPr>
          <w:vertAlign w:val="subscript"/>
        </w:rPr>
        <w:t>12</w:t>
      </w:r>
      <w:r w:rsidRPr="005613D1">
        <w:t xml:space="preserve"> ou </w:t>
      </w:r>
      <w:r w:rsidR="005613D1">
        <w:t xml:space="preserve">de </w:t>
      </w:r>
      <w:r w:rsidRPr="005613D1">
        <w:t>folato.</w:t>
      </w:r>
    </w:p>
    <w:p w14:paraId="38AF6821" w14:textId="17DD2273" w:rsidR="00D76AC9" w:rsidRPr="00A34AEF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El</w:t>
      </w:r>
      <w:r w:rsidR="005613D1">
        <w:rPr>
          <w:color w:val="EE0000"/>
          <w:sz w:val="20"/>
        </w:rPr>
        <w:t>a</w:t>
      </w:r>
      <w:r>
        <w:rPr>
          <w:color w:val="EE0000"/>
          <w:sz w:val="20"/>
        </w:rPr>
        <w:t>s são idêntic</w:t>
      </w:r>
      <w:r w:rsidR="005613D1">
        <w:rPr>
          <w:color w:val="EE0000"/>
          <w:sz w:val="20"/>
        </w:rPr>
        <w:t>a</w:t>
      </w:r>
      <w:r>
        <w:rPr>
          <w:color w:val="EE0000"/>
          <w:sz w:val="20"/>
        </w:rPr>
        <w:t>s.</w:t>
      </w:r>
    </w:p>
    <w:p w14:paraId="3C3A7DA6" w14:textId="5172962B" w:rsidR="00D76AC9" w:rsidRPr="00D76AC9" w:rsidRDefault="00D76AC9" w:rsidP="00D76AC9">
      <w:pPr>
        <w:ind w:left="360"/>
      </w:pPr>
      <w:r>
        <w:rPr>
          <w:highlight w:val="green"/>
        </w:rPr>
        <w:t>C É causada por uma síntese de DNA defeituosa</w:t>
      </w:r>
    </w:p>
    <w:p w14:paraId="2AF323F8" w14:textId="7A73BF3C" w:rsidR="00D76AC9" w:rsidRPr="00A34AEF" w:rsidRDefault="005613D1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Correto!</w:t>
      </w:r>
    </w:p>
    <w:p w14:paraId="4CB7B2B1" w14:textId="098E1F16" w:rsidR="00D76AC9" w:rsidRPr="00D76AC9" w:rsidRDefault="00D76AC9" w:rsidP="00D76AC9">
      <w:pPr>
        <w:ind w:left="360"/>
      </w:pPr>
      <w:r>
        <w:t>D Pode ser causad</w:t>
      </w:r>
      <w:r w:rsidR="005613D1">
        <w:t>a</w:t>
      </w:r>
      <w:r>
        <w:t xml:space="preserve"> por óxido nítrico</w:t>
      </w:r>
    </w:p>
    <w:p w14:paraId="3E4F02B9" w14:textId="7AE5EF02" w:rsidR="00D76AC9" w:rsidRPr="00A34AEF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O óxido nitroso, </w:t>
      </w:r>
      <w:r w:rsidR="005613D1">
        <w:rPr>
          <w:color w:val="EE0000"/>
          <w:sz w:val="20"/>
        </w:rPr>
        <w:t xml:space="preserve">e </w:t>
      </w:r>
      <w:r>
        <w:rPr>
          <w:color w:val="EE0000"/>
          <w:sz w:val="20"/>
        </w:rPr>
        <w:t>não</w:t>
      </w:r>
      <w:r w:rsidR="005613D1">
        <w:rPr>
          <w:color w:val="EE0000"/>
          <w:sz w:val="20"/>
        </w:rPr>
        <w:t xml:space="preserve"> o</w:t>
      </w:r>
      <w:r>
        <w:rPr>
          <w:color w:val="EE0000"/>
          <w:sz w:val="20"/>
        </w:rPr>
        <w:t xml:space="preserve"> nítrico, inibe o metabolismo d</w:t>
      </w:r>
      <w:r w:rsidR="005613D1">
        <w:rPr>
          <w:color w:val="EE0000"/>
          <w:sz w:val="20"/>
        </w:rPr>
        <w:t>a</w:t>
      </w:r>
      <w:r>
        <w:rPr>
          <w:color w:val="EE0000"/>
          <w:sz w:val="20"/>
        </w:rPr>
        <w:t xml:space="preserve"> B</w:t>
      </w:r>
      <w:r>
        <w:rPr>
          <w:color w:val="EE0000"/>
          <w:sz w:val="20"/>
          <w:vertAlign w:val="subscript"/>
        </w:rPr>
        <w:t>12</w:t>
      </w:r>
      <w:r>
        <w:rPr>
          <w:color w:val="EE0000"/>
          <w:sz w:val="20"/>
        </w:rPr>
        <w:t> e causa anemia megaloblástica.</w:t>
      </w:r>
    </w:p>
    <w:p w14:paraId="7828458D" w14:textId="77777777" w:rsidR="00D76AC9" w:rsidRPr="00D76AC9" w:rsidRDefault="00D76AC9" w:rsidP="00D76AC9">
      <w:pPr>
        <w:ind w:left="360"/>
      </w:pPr>
      <w:r>
        <w:rPr>
          <w:b/>
        </w:rPr>
        <w:t>5.7Qual das seguintes opções é causada pela deficiência de folato?</w:t>
      </w:r>
    </w:p>
    <w:p w14:paraId="3C0123F7" w14:textId="6CEA6424" w:rsidR="00D76AC9" w:rsidRPr="00D76AC9" w:rsidRDefault="005613D1" w:rsidP="00D76AC9">
      <w:pPr>
        <w:ind w:left="360"/>
      </w:pPr>
      <w:r>
        <w:t>A</w:t>
      </w:r>
      <w:r w:rsidR="00D76AC9">
        <w:t> </w:t>
      </w:r>
      <w:r>
        <w:t>D</w:t>
      </w:r>
      <w:r w:rsidR="00D76AC9">
        <w:t>egeneração da coluna posterior da medula espinal</w:t>
      </w:r>
    </w:p>
    <w:p w14:paraId="12CD8A62" w14:textId="41A6174A" w:rsidR="00D76AC9" w:rsidRPr="005613D1" w:rsidRDefault="005613D1" w:rsidP="00D76AC9">
      <w:pPr>
        <w:ind w:left="360"/>
      </w:pPr>
      <w:r>
        <w:rPr>
          <w:color w:val="EE0000"/>
          <w:sz w:val="20"/>
        </w:rPr>
        <w:t>É uma consequência da</w:t>
      </w:r>
      <w:r w:rsidR="00D76AC9">
        <w:rPr>
          <w:color w:val="EE0000"/>
          <w:sz w:val="20"/>
        </w:rPr>
        <w:t xml:space="preserve"> deficiência grave de vitamina B</w:t>
      </w:r>
      <w:r w:rsidR="00D76AC9">
        <w:rPr>
          <w:color w:val="EE0000"/>
          <w:sz w:val="20"/>
          <w:vertAlign w:val="subscript"/>
        </w:rPr>
        <w:t>12</w:t>
      </w:r>
      <w:r>
        <w:rPr>
          <w:color w:val="EE0000"/>
          <w:sz w:val="20"/>
        </w:rPr>
        <w:t>.</w:t>
      </w:r>
    </w:p>
    <w:p w14:paraId="7242884C" w14:textId="2615C4B1" w:rsidR="00D76AC9" w:rsidRPr="00D76AC9" w:rsidRDefault="005613D1" w:rsidP="00D76AC9">
      <w:pPr>
        <w:ind w:left="360"/>
      </w:pPr>
      <w:r>
        <w:t>B</w:t>
      </w:r>
      <w:r w:rsidR="00D76AC9">
        <w:t> Anemia hemolítica</w:t>
      </w:r>
    </w:p>
    <w:p w14:paraId="7D73BC5F" w14:textId="2C27720D" w:rsidR="00D76AC9" w:rsidRPr="00D76AC9" w:rsidRDefault="005613D1" w:rsidP="00D76AC9">
      <w:pPr>
        <w:ind w:left="360"/>
      </w:pPr>
      <w:r>
        <w:t>C</w:t>
      </w:r>
      <w:r w:rsidR="00D76AC9">
        <w:t> </w:t>
      </w:r>
      <w:r w:rsidR="00D76AC9">
        <w:rPr>
          <w:highlight w:val="green"/>
        </w:rPr>
        <w:t>Defeito do tubo neural</w:t>
      </w:r>
    </w:p>
    <w:p w14:paraId="5C0E96F3" w14:textId="47E001A8" w:rsidR="00D76AC9" w:rsidRPr="003F07EF" w:rsidRDefault="005613D1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A</w:t>
      </w:r>
      <w:r w:rsidR="00D76AC9">
        <w:rPr>
          <w:color w:val="EE0000"/>
          <w:sz w:val="20"/>
        </w:rPr>
        <w:t>ssociad</w:t>
      </w:r>
      <w:r>
        <w:rPr>
          <w:color w:val="EE0000"/>
          <w:sz w:val="20"/>
        </w:rPr>
        <w:t>o</w:t>
      </w:r>
      <w:r w:rsidR="00D76AC9">
        <w:rPr>
          <w:color w:val="EE0000"/>
          <w:sz w:val="20"/>
        </w:rPr>
        <w:t xml:space="preserve"> à deficiência de folato na mãe.</w:t>
      </w:r>
    </w:p>
    <w:p w14:paraId="36C1CDA8" w14:textId="03DFAFFE" w:rsidR="00D76AC9" w:rsidRPr="00D76AC9" w:rsidRDefault="00D76AC9" w:rsidP="00D76AC9">
      <w:pPr>
        <w:ind w:left="360"/>
      </w:pPr>
      <w:r>
        <w:t>D Atrofia duodenal</w:t>
      </w:r>
    </w:p>
    <w:p w14:paraId="43FB76A7" w14:textId="77777777" w:rsidR="00D76AC9" w:rsidRPr="00D76AC9" w:rsidRDefault="00D76AC9" w:rsidP="00D76AC9">
      <w:pPr>
        <w:ind w:left="360"/>
      </w:pPr>
      <w:r>
        <w:rPr>
          <w:b/>
        </w:rPr>
        <w:t>5.8Qual das seguintes opções pode contribuir para a deficiência de vitamina B</w:t>
      </w:r>
      <w:r>
        <w:rPr>
          <w:b/>
          <w:vertAlign w:val="subscript"/>
        </w:rPr>
        <w:t>12</w:t>
      </w:r>
      <w:r>
        <w:rPr>
          <w:b/>
        </w:rPr>
        <w:t>?</w:t>
      </w:r>
    </w:p>
    <w:p w14:paraId="2103CF98" w14:textId="22F760F5" w:rsidR="00D76AC9" w:rsidRPr="00D76AC9" w:rsidRDefault="00D166DA" w:rsidP="00D76AC9">
      <w:pPr>
        <w:ind w:left="360"/>
      </w:pPr>
      <w:r>
        <w:t>A</w:t>
      </w:r>
      <w:r w:rsidR="00D76AC9">
        <w:t> Anemi</w:t>
      </w:r>
      <w:r>
        <w:t>a</w:t>
      </w:r>
      <w:r w:rsidR="00D76AC9">
        <w:t xml:space="preserve"> hemolítica</w:t>
      </w:r>
    </w:p>
    <w:p w14:paraId="2A3FB56A" w14:textId="5B4F8104" w:rsidR="00D76AC9" w:rsidRPr="003F07EF" w:rsidRDefault="00D166DA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lastRenderedPageBreak/>
        <w:t>Esta</w:t>
      </w:r>
      <w:r w:rsidR="00D76AC9">
        <w:rPr>
          <w:color w:val="EE0000"/>
          <w:sz w:val="20"/>
        </w:rPr>
        <w:t xml:space="preserve"> pode levar à deficiência de folato.</w:t>
      </w:r>
    </w:p>
    <w:p w14:paraId="691F6A03" w14:textId="14154F52" w:rsidR="00D76AC9" w:rsidRPr="00D76AC9" w:rsidRDefault="00D76AC9" w:rsidP="00D76AC9">
      <w:pPr>
        <w:ind w:left="360"/>
      </w:pPr>
      <w:r>
        <w:rPr>
          <w:highlight w:val="green"/>
        </w:rPr>
        <w:t>B Veganismo</w:t>
      </w:r>
    </w:p>
    <w:p w14:paraId="7532F25E" w14:textId="77777777" w:rsidR="00D76AC9" w:rsidRPr="003F07EF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Se todos os produtos de origem animal forem evitados.</w:t>
      </w:r>
    </w:p>
    <w:p w14:paraId="3E88F4F6" w14:textId="1C39962F" w:rsidR="00D76AC9" w:rsidRPr="00D76AC9" w:rsidRDefault="00D76AC9" w:rsidP="00D76AC9">
      <w:pPr>
        <w:ind w:left="360"/>
      </w:pPr>
      <w:r>
        <w:t>C Carcinoma metastático</w:t>
      </w:r>
    </w:p>
    <w:p w14:paraId="272A621A" w14:textId="6843526D" w:rsidR="00D76AC9" w:rsidRPr="00D76AC9" w:rsidRDefault="00D76AC9" w:rsidP="00D76AC9">
      <w:pPr>
        <w:ind w:left="360"/>
      </w:pPr>
      <w:r>
        <w:t>D Ressecção jejunal</w:t>
      </w:r>
    </w:p>
    <w:p w14:paraId="20024608" w14:textId="77777777" w:rsidR="00D76AC9" w:rsidRPr="003F07EF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Porque a vitamina B</w:t>
      </w:r>
      <w:r>
        <w:rPr>
          <w:color w:val="EE0000"/>
          <w:sz w:val="20"/>
          <w:vertAlign w:val="subscript"/>
        </w:rPr>
        <w:t>12</w:t>
      </w:r>
      <w:r>
        <w:rPr>
          <w:color w:val="EE0000"/>
          <w:sz w:val="20"/>
        </w:rPr>
        <w:t> é absorvida pelo íleo.</w:t>
      </w:r>
    </w:p>
    <w:p w14:paraId="1245586E" w14:textId="77777777" w:rsidR="00D76AC9" w:rsidRPr="00D76AC9" w:rsidRDefault="00D76AC9" w:rsidP="00D76AC9">
      <w:pPr>
        <w:ind w:left="360"/>
      </w:pPr>
      <w:r>
        <w:rPr>
          <w:b/>
        </w:rPr>
        <w:t>5.9Qual dos seguintes achados clínicos é causado pela deficiência de vitamina B</w:t>
      </w:r>
      <w:r>
        <w:rPr>
          <w:b/>
          <w:vertAlign w:val="subscript"/>
        </w:rPr>
        <w:t>12</w:t>
      </w:r>
      <w:r>
        <w:rPr>
          <w:b/>
        </w:rPr>
        <w:t>?</w:t>
      </w:r>
    </w:p>
    <w:p w14:paraId="095E3E4B" w14:textId="3AA83F65" w:rsidR="00D76AC9" w:rsidRPr="00D76AC9" w:rsidRDefault="006A5C68" w:rsidP="00D76AC9">
      <w:pPr>
        <w:ind w:left="360"/>
      </w:pPr>
      <w:r>
        <w:t>A</w:t>
      </w:r>
      <w:r w:rsidR="00D76AC9">
        <w:t> Vitiligo</w:t>
      </w:r>
    </w:p>
    <w:p w14:paraId="7F887DE9" w14:textId="1531962F" w:rsidR="00D76AC9" w:rsidRPr="003F07EF" w:rsidRDefault="00D76AC9" w:rsidP="00D76AC9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Embora o vitiligo às vezes seja visto em associação com anemia perniciosa, é resultado de um processo autoimune </w:t>
      </w:r>
      <w:r w:rsidR="006A5C68">
        <w:rPr>
          <w:color w:val="EE0000"/>
          <w:sz w:val="20"/>
        </w:rPr>
        <w:t>diferente</w:t>
      </w:r>
      <w:r>
        <w:rPr>
          <w:color w:val="EE0000"/>
          <w:sz w:val="20"/>
        </w:rPr>
        <w:t>.</w:t>
      </w:r>
    </w:p>
    <w:p w14:paraId="32535C77" w14:textId="2A5B42D8" w:rsidR="00D76AC9" w:rsidRPr="00D76AC9" w:rsidRDefault="00D76AC9" w:rsidP="00D76AC9">
      <w:pPr>
        <w:ind w:left="360"/>
      </w:pPr>
      <w:r>
        <w:t>B Ataxia cerebelar</w:t>
      </w:r>
    </w:p>
    <w:p w14:paraId="430F0EC8" w14:textId="0A203409" w:rsidR="00D76AC9" w:rsidRPr="00D76AC9" w:rsidRDefault="00D76AC9" w:rsidP="00D76AC9">
      <w:pPr>
        <w:ind w:left="360"/>
      </w:pPr>
      <w:r>
        <w:rPr>
          <w:highlight w:val="green"/>
        </w:rPr>
        <w:t>C Demência</w:t>
      </w:r>
    </w:p>
    <w:p w14:paraId="33B6E86C" w14:textId="5F645345" w:rsidR="00D76AC9" w:rsidRPr="00D76AC9" w:rsidRDefault="006A5C68" w:rsidP="00D76AC9">
      <w:pPr>
        <w:ind w:left="360"/>
      </w:pPr>
      <w:r>
        <w:t>D</w:t>
      </w:r>
      <w:r w:rsidR="00D76AC9">
        <w:t xml:space="preserve"> Função </w:t>
      </w:r>
      <w:r>
        <w:t>hepática</w:t>
      </w:r>
      <w:r w:rsidR="00D76AC9">
        <w:t xml:space="preserve"> anormal</w:t>
      </w:r>
    </w:p>
    <w:p w14:paraId="0AFF41F1" w14:textId="6CA9FD69" w:rsidR="00D76AC9" w:rsidRPr="006A5C68" w:rsidRDefault="00D76AC9" w:rsidP="00D76AC9">
      <w:pPr>
        <w:ind w:left="360"/>
      </w:pPr>
      <w:r w:rsidRPr="006A5C68">
        <w:rPr>
          <w:b/>
        </w:rPr>
        <w:t>5.10</w:t>
      </w:r>
      <w:r w:rsidR="00CF682E">
        <w:rPr>
          <w:b/>
        </w:rPr>
        <w:t xml:space="preserve"> </w:t>
      </w:r>
      <w:r w:rsidR="006A5C68">
        <w:rPr>
          <w:b/>
        </w:rPr>
        <w:t>O enriquecimento</w:t>
      </w:r>
      <w:r w:rsidRPr="006A5C68">
        <w:rPr>
          <w:b/>
        </w:rPr>
        <w:t xml:space="preserve"> da dieta com ácido fólico é realizad</w:t>
      </w:r>
      <w:r w:rsidR="006A5C68">
        <w:rPr>
          <w:b/>
        </w:rPr>
        <w:t>o</w:t>
      </w:r>
      <w:r w:rsidRPr="006A5C68">
        <w:rPr>
          <w:b/>
        </w:rPr>
        <w:t xml:space="preserve"> em 70 a 80 países</w:t>
      </w:r>
      <w:r w:rsidR="00CF682E">
        <w:rPr>
          <w:b/>
        </w:rPr>
        <w:t>.</w:t>
      </w:r>
      <w:r w:rsidRPr="006A5C68">
        <w:rPr>
          <w:b/>
        </w:rPr>
        <w:t xml:space="preserve"> </w:t>
      </w:r>
      <w:r w:rsidR="00CF682E">
        <w:rPr>
          <w:b/>
        </w:rPr>
        <w:t>A</w:t>
      </w:r>
      <w:r w:rsidRPr="006A5C68">
        <w:rPr>
          <w:b/>
        </w:rPr>
        <w:t>proximadamente</w:t>
      </w:r>
      <w:r w:rsidR="00CF682E">
        <w:rPr>
          <w:b/>
        </w:rPr>
        <w:t>,</w:t>
      </w:r>
      <w:r w:rsidRPr="006A5C68">
        <w:rPr>
          <w:b/>
        </w:rPr>
        <w:t xml:space="preserve"> qual </w:t>
      </w:r>
      <w:r w:rsidR="00CF682E">
        <w:rPr>
          <w:b/>
        </w:rPr>
        <w:t xml:space="preserve">é o </w:t>
      </w:r>
      <w:r w:rsidRPr="006A5C68">
        <w:rPr>
          <w:b/>
        </w:rPr>
        <w:t xml:space="preserve">nível de ácido fólico </w:t>
      </w:r>
      <w:r w:rsidR="00CF682E">
        <w:rPr>
          <w:b/>
        </w:rPr>
        <w:t>adicionado à</w:t>
      </w:r>
      <w:r w:rsidRPr="006A5C68">
        <w:rPr>
          <w:b/>
        </w:rPr>
        <w:t xml:space="preserve"> farinha, </w:t>
      </w:r>
      <w:r w:rsidR="00CF682E">
        <w:rPr>
          <w:b/>
        </w:rPr>
        <w:t xml:space="preserve">ao </w:t>
      </w:r>
      <w:r w:rsidRPr="006A5C68">
        <w:rPr>
          <w:b/>
        </w:rPr>
        <w:t xml:space="preserve">milho ou </w:t>
      </w:r>
      <w:r w:rsidR="00CF682E">
        <w:rPr>
          <w:b/>
        </w:rPr>
        <w:t xml:space="preserve">ao </w:t>
      </w:r>
      <w:r w:rsidRPr="006A5C68">
        <w:rPr>
          <w:b/>
        </w:rPr>
        <w:t>arroz?</w:t>
      </w:r>
    </w:p>
    <w:p w14:paraId="7D9171B2" w14:textId="38EFEE86" w:rsidR="00D76AC9" w:rsidRPr="00CF682E" w:rsidRDefault="00D76AC9" w:rsidP="00D76AC9">
      <w:pPr>
        <w:ind w:left="360"/>
        <w:rPr>
          <w:lang w:val="en-US"/>
        </w:rPr>
      </w:pPr>
      <w:r w:rsidRPr="00CF682E">
        <w:rPr>
          <w:lang w:val="en-US"/>
        </w:rPr>
        <w:t>A 1</w:t>
      </w:r>
      <w:r w:rsidRPr="00CF682E">
        <w:rPr>
          <w:rFonts w:ascii="Arial" w:hAnsi="Arial"/>
          <w:lang w:val="en-US"/>
        </w:rPr>
        <w:t> </w:t>
      </w:r>
      <w:r>
        <w:rPr>
          <w:rFonts w:ascii="Aptos" w:hAnsi="Aptos"/>
        </w:rPr>
        <w:t>μ</w:t>
      </w:r>
      <w:r w:rsidRPr="00CF682E">
        <w:rPr>
          <w:rFonts w:ascii="Aptos" w:hAnsi="Aptos"/>
          <w:lang w:val="en-US"/>
        </w:rPr>
        <w:t>g/100</w:t>
      </w:r>
      <w:r w:rsidR="00CF682E" w:rsidRPr="00CF682E">
        <w:rPr>
          <w:rFonts w:ascii="Aptos" w:hAnsi="Aptos"/>
          <w:lang w:val="en-US"/>
        </w:rPr>
        <w:t xml:space="preserve"> </w:t>
      </w:r>
      <w:r w:rsidRPr="00CF682E">
        <w:rPr>
          <w:lang w:val="en-US"/>
        </w:rPr>
        <w:t>g</w:t>
      </w:r>
      <w:r w:rsidRPr="00CF682E">
        <w:rPr>
          <w:rFonts w:ascii="Arial" w:hAnsi="Arial"/>
          <w:lang w:val="en-US"/>
        </w:rPr>
        <w:t> </w:t>
      </w:r>
    </w:p>
    <w:p w14:paraId="4FC3ADE1" w14:textId="679E5010" w:rsidR="00D76AC9" w:rsidRPr="00CF682E" w:rsidRDefault="00D76AC9" w:rsidP="00D76AC9">
      <w:pPr>
        <w:ind w:left="360"/>
        <w:rPr>
          <w:lang w:val="en-US"/>
        </w:rPr>
      </w:pPr>
      <w:r w:rsidRPr="00CF682E">
        <w:rPr>
          <w:lang w:val="en-US"/>
        </w:rPr>
        <w:t>B 10</w:t>
      </w:r>
      <w:r w:rsidRPr="00CF682E">
        <w:rPr>
          <w:rFonts w:ascii="Arial" w:hAnsi="Arial"/>
          <w:lang w:val="en-US"/>
        </w:rPr>
        <w:t> </w:t>
      </w:r>
      <w:r>
        <w:rPr>
          <w:rFonts w:ascii="Aptos" w:hAnsi="Aptos"/>
        </w:rPr>
        <w:t>μ</w:t>
      </w:r>
      <w:r w:rsidRPr="00CF682E">
        <w:rPr>
          <w:rFonts w:ascii="Aptos" w:hAnsi="Aptos"/>
          <w:lang w:val="en-US"/>
        </w:rPr>
        <w:t>g/100</w:t>
      </w:r>
      <w:r w:rsidR="00CF682E" w:rsidRPr="00CF682E">
        <w:rPr>
          <w:rFonts w:ascii="Aptos" w:hAnsi="Aptos"/>
          <w:lang w:val="en-US"/>
        </w:rPr>
        <w:t xml:space="preserve"> </w:t>
      </w:r>
      <w:r w:rsidRPr="00CF682E">
        <w:rPr>
          <w:lang w:val="en-US"/>
        </w:rPr>
        <w:t>g</w:t>
      </w:r>
      <w:r w:rsidRPr="00CF682E">
        <w:rPr>
          <w:rFonts w:ascii="Arial" w:hAnsi="Arial"/>
          <w:lang w:val="en-US"/>
        </w:rPr>
        <w:t> </w:t>
      </w:r>
    </w:p>
    <w:p w14:paraId="20F26017" w14:textId="3F72574B" w:rsidR="00D76AC9" w:rsidRPr="00CF682E" w:rsidRDefault="00D76AC9" w:rsidP="00D76AC9">
      <w:pPr>
        <w:ind w:left="360"/>
        <w:rPr>
          <w:lang w:val="en-US"/>
        </w:rPr>
      </w:pPr>
      <w:r w:rsidRPr="00CF682E">
        <w:rPr>
          <w:highlight w:val="green"/>
          <w:lang w:val="en-US"/>
        </w:rPr>
        <w:t>C 100</w:t>
      </w:r>
      <w:r w:rsidRPr="00CF682E">
        <w:rPr>
          <w:rFonts w:ascii="Arial" w:hAnsi="Arial"/>
          <w:highlight w:val="green"/>
          <w:lang w:val="en-US"/>
        </w:rPr>
        <w:t> </w:t>
      </w:r>
      <w:r>
        <w:rPr>
          <w:rFonts w:ascii="Aptos" w:hAnsi="Aptos"/>
          <w:highlight w:val="green"/>
        </w:rPr>
        <w:t>μ</w:t>
      </w:r>
      <w:r w:rsidRPr="00CF682E">
        <w:rPr>
          <w:rFonts w:ascii="Aptos" w:hAnsi="Aptos"/>
          <w:highlight w:val="green"/>
          <w:lang w:val="en-US"/>
        </w:rPr>
        <w:t>g/100</w:t>
      </w:r>
      <w:r w:rsidR="00CF682E" w:rsidRPr="00CF682E">
        <w:rPr>
          <w:rFonts w:ascii="Aptos" w:hAnsi="Aptos"/>
          <w:highlight w:val="green"/>
          <w:lang w:val="en-US"/>
        </w:rPr>
        <w:t xml:space="preserve"> </w:t>
      </w:r>
      <w:r w:rsidRPr="00CF682E">
        <w:rPr>
          <w:highlight w:val="green"/>
          <w:lang w:val="en-US"/>
        </w:rPr>
        <w:t>g</w:t>
      </w:r>
      <w:r w:rsidRPr="00CF682E">
        <w:rPr>
          <w:rFonts w:ascii="Arial" w:hAnsi="Arial"/>
          <w:highlight w:val="green"/>
          <w:lang w:val="en-US"/>
        </w:rPr>
        <w:t> </w:t>
      </w:r>
    </w:p>
    <w:p w14:paraId="0D5D138C" w14:textId="208BBE27" w:rsidR="00D76AC9" w:rsidRPr="00D76AC9" w:rsidRDefault="00D76AC9" w:rsidP="00D76AC9">
      <w:pPr>
        <w:ind w:left="360"/>
      </w:pPr>
      <w:r>
        <w:t>D 1</w:t>
      </w:r>
      <w:r w:rsidR="00CF682E">
        <w:t>.</w:t>
      </w:r>
      <w:r>
        <w:t>000</w:t>
      </w:r>
      <w:r>
        <w:rPr>
          <w:rFonts w:ascii="Arial" w:hAnsi="Arial"/>
        </w:rPr>
        <w:t> </w:t>
      </w:r>
      <w:proofErr w:type="spellStart"/>
      <w:r>
        <w:rPr>
          <w:rFonts w:ascii="Aptos" w:hAnsi="Aptos"/>
        </w:rPr>
        <w:t>μg</w:t>
      </w:r>
      <w:proofErr w:type="spellEnd"/>
      <w:r>
        <w:rPr>
          <w:rFonts w:ascii="Aptos" w:hAnsi="Aptos"/>
        </w:rPr>
        <w:t>/100</w:t>
      </w:r>
      <w:r w:rsidR="00CF682E">
        <w:rPr>
          <w:rFonts w:ascii="Aptos" w:hAnsi="Aptos"/>
        </w:rPr>
        <w:t xml:space="preserve"> </w:t>
      </w:r>
      <w:r>
        <w:t>g</w:t>
      </w:r>
      <w:r>
        <w:rPr>
          <w:rFonts w:ascii="Arial" w:hAnsi="Arial"/>
        </w:rPr>
        <w:t> </w:t>
      </w:r>
    </w:p>
    <w:p w14:paraId="46C39662" w14:textId="77777777" w:rsidR="00D76AC9" w:rsidRPr="00D76AC9" w:rsidRDefault="00D76AC9" w:rsidP="00D76AC9">
      <w:pPr>
        <w:ind w:left="360"/>
      </w:pPr>
      <w:r>
        <w:rPr>
          <w:b/>
        </w:rPr>
        <w:t>5.11Qual das seguintes opções é uma característica da anemia perniciosa?</w:t>
      </w:r>
    </w:p>
    <w:p w14:paraId="586D141A" w14:textId="6FEEFF11" w:rsidR="00D76AC9" w:rsidRPr="00D76AC9" w:rsidRDefault="00CF682E" w:rsidP="00D76AC9">
      <w:pPr>
        <w:ind w:left="360"/>
      </w:pPr>
      <w:r>
        <w:t>A</w:t>
      </w:r>
      <w:r w:rsidR="00D76AC9">
        <w:t> </w:t>
      </w:r>
      <w:r>
        <w:t>I</w:t>
      </w:r>
      <w:r w:rsidR="00D76AC9">
        <w:t xml:space="preserve">ncidência de 90% no plasma de anticorpos </w:t>
      </w:r>
      <w:proofErr w:type="gramStart"/>
      <w:r w:rsidR="00D76AC9">
        <w:t>contra fatores</w:t>
      </w:r>
      <w:proofErr w:type="gramEnd"/>
      <w:r w:rsidR="00D76AC9">
        <w:t xml:space="preserve"> intrínsecos</w:t>
      </w:r>
    </w:p>
    <w:p w14:paraId="6BA915DD" w14:textId="34DF356E" w:rsidR="00D76AC9" w:rsidRPr="00D76AC9" w:rsidRDefault="00D76AC9" w:rsidP="00D76AC9">
      <w:pPr>
        <w:ind w:left="360"/>
      </w:pPr>
      <w:r>
        <w:rPr>
          <w:highlight w:val="green"/>
        </w:rPr>
        <w:t xml:space="preserve">B </w:t>
      </w:r>
      <w:r w:rsidR="00CF682E">
        <w:rPr>
          <w:highlight w:val="green"/>
        </w:rPr>
        <w:t>I</w:t>
      </w:r>
      <w:r>
        <w:rPr>
          <w:highlight w:val="green"/>
        </w:rPr>
        <w:t>ncidência</w:t>
      </w:r>
      <w:r w:rsidR="00CF682E">
        <w:rPr>
          <w:highlight w:val="green"/>
        </w:rPr>
        <w:t xml:space="preserve"> de 90%</w:t>
      </w:r>
      <w:r>
        <w:rPr>
          <w:highlight w:val="green"/>
        </w:rPr>
        <w:t xml:space="preserve"> no plasma de anticorpos </w:t>
      </w:r>
      <w:r w:rsidR="00CF682E">
        <w:rPr>
          <w:highlight w:val="green"/>
        </w:rPr>
        <w:t>contra</w:t>
      </w:r>
      <w:r>
        <w:rPr>
          <w:highlight w:val="green"/>
        </w:rPr>
        <w:t xml:space="preserve"> células parietais</w:t>
      </w:r>
    </w:p>
    <w:p w14:paraId="50B8B91E" w14:textId="72117B26" w:rsidR="00D76AC9" w:rsidRPr="00D76AC9" w:rsidRDefault="00D76AC9" w:rsidP="00D76AC9">
      <w:pPr>
        <w:ind w:left="360"/>
      </w:pPr>
      <w:r>
        <w:t>C Maior incidência em homens do que em mulheres</w:t>
      </w:r>
    </w:p>
    <w:p w14:paraId="59A29B39" w14:textId="23AE57DE" w:rsidR="00D76AC9" w:rsidRPr="00D76AC9" w:rsidRDefault="00D76AC9" w:rsidP="00D76AC9">
      <w:pPr>
        <w:ind w:left="360"/>
      </w:pPr>
      <w:r>
        <w:t>D Ausência em grupos étnicos negros</w:t>
      </w:r>
    </w:p>
    <w:p w14:paraId="4E29C60E" w14:textId="77777777" w:rsidR="00D76AC9" w:rsidRPr="00D76AC9" w:rsidRDefault="00D76AC9" w:rsidP="00D76AC9">
      <w:pPr>
        <w:ind w:left="360"/>
      </w:pPr>
      <w:r>
        <w:rPr>
          <w:b/>
        </w:rPr>
        <w:t xml:space="preserve">5.12Qual das seguintes afirmações é verdadeira para a </w:t>
      </w:r>
      <w:proofErr w:type="spellStart"/>
      <w:r>
        <w:rPr>
          <w:b/>
        </w:rPr>
        <w:t>transcobalamina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transcobalamina</w:t>
      </w:r>
      <w:proofErr w:type="spellEnd"/>
      <w:r>
        <w:rPr>
          <w:b/>
        </w:rPr>
        <w:t xml:space="preserve"> II)</w:t>
      </w:r>
    </w:p>
    <w:p w14:paraId="339FD397" w14:textId="23166863" w:rsidR="00D76AC9" w:rsidRPr="00D76AC9" w:rsidRDefault="00D76AC9" w:rsidP="00D76AC9">
      <w:pPr>
        <w:ind w:left="360"/>
      </w:pPr>
      <w:r>
        <w:t xml:space="preserve">A </w:t>
      </w:r>
      <w:proofErr w:type="spellStart"/>
      <w:r w:rsidR="00CF682E">
        <w:t>A</w:t>
      </w:r>
      <w:proofErr w:type="spellEnd"/>
      <w:r w:rsidR="00CF682E">
        <w:t xml:space="preserve"> </w:t>
      </w:r>
      <w:r>
        <w:t>maioria da vitamina B</w:t>
      </w:r>
      <w:r>
        <w:rPr>
          <w:vertAlign w:val="subscript"/>
        </w:rPr>
        <w:t>12</w:t>
      </w:r>
      <w:r w:rsidRPr="00CF682E">
        <w:t> </w:t>
      </w:r>
      <w:r>
        <w:t xml:space="preserve">plasmática (cobalamina) está ligada </w:t>
      </w:r>
      <w:r w:rsidR="00CF682E">
        <w:t>a</w:t>
      </w:r>
      <w:r>
        <w:t xml:space="preserve"> ela.</w:t>
      </w:r>
    </w:p>
    <w:p w14:paraId="15850CCB" w14:textId="2DAF5783" w:rsidR="00D76AC9" w:rsidRPr="00D76AC9" w:rsidRDefault="00D76AC9" w:rsidP="00D76AC9">
      <w:pPr>
        <w:ind w:left="360"/>
      </w:pPr>
      <w:r>
        <w:rPr>
          <w:highlight w:val="green"/>
        </w:rPr>
        <w:t>B Sua ausência congênita causa anemia megaloblástica.</w:t>
      </w:r>
    </w:p>
    <w:p w14:paraId="2C487F6B" w14:textId="415694B8" w:rsidR="00D76AC9" w:rsidRPr="00D76AC9" w:rsidRDefault="00D76AC9" w:rsidP="00D76AC9">
      <w:pPr>
        <w:ind w:left="360"/>
      </w:pPr>
      <w:r>
        <w:t>C É produzid</w:t>
      </w:r>
      <w:r w:rsidR="00CF682E">
        <w:t>a</w:t>
      </w:r>
      <w:r>
        <w:t xml:space="preserve"> por granulócitos.</w:t>
      </w:r>
    </w:p>
    <w:p w14:paraId="744D0422" w14:textId="3ABD033F" w:rsidR="00D76AC9" w:rsidRPr="00D76AC9" w:rsidRDefault="00D76AC9" w:rsidP="00D76AC9">
      <w:pPr>
        <w:ind w:left="360"/>
      </w:pPr>
      <w:r>
        <w:t>D É uma glicoproteína.</w:t>
      </w:r>
    </w:p>
    <w:sectPr w:rsidR="00D76AC9" w:rsidRPr="00D76A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C1D"/>
    <w:multiLevelType w:val="multilevel"/>
    <w:tmpl w:val="5EA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40FE"/>
    <w:multiLevelType w:val="hybridMultilevel"/>
    <w:tmpl w:val="FEF8F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64AC2"/>
    <w:multiLevelType w:val="multilevel"/>
    <w:tmpl w:val="7C6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C4E20"/>
    <w:multiLevelType w:val="multilevel"/>
    <w:tmpl w:val="B4D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17C00"/>
    <w:multiLevelType w:val="multilevel"/>
    <w:tmpl w:val="BBA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561CB"/>
    <w:multiLevelType w:val="multilevel"/>
    <w:tmpl w:val="EB34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E6FB7"/>
    <w:multiLevelType w:val="multilevel"/>
    <w:tmpl w:val="F97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D4049"/>
    <w:multiLevelType w:val="multilevel"/>
    <w:tmpl w:val="015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E5AE6"/>
    <w:multiLevelType w:val="multilevel"/>
    <w:tmpl w:val="FCC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852FC"/>
    <w:multiLevelType w:val="multilevel"/>
    <w:tmpl w:val="83E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86478"/>
    <w:multiLevelType w:val="multilevel"/>
    <w:tmpl w:val="195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B0368"/>
    <w:multiLevelType w:val="multilevel"/>
    <w:tmpl w:val="A60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F73C2"/>
    <w:multiLevelType w:val="multilevel"/>
    <w:tmpl w:val="619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4924">
    <w:abstractNumId w:val="6"/>
  </w:num>
  <w:num w:numId="2" w16cid:durableId="595793508">
    <w:abstractNumId w:val="12"/>
  </w:num>
  <w:num w:numId="3" w16cid:durableId="834995380">
    <w:abstractNumId w:val="2"/>
  </w:num>
  <w:num w:numId="4" w16cid:durableId="862400225">
    <w:abstractNumId w:val="5"/>
  </w:num>
  <w:num w:numId="5" w16cid:durableId="865678871">
    <w:abstractNumId w:val="7"/>
  </w:num>
  <w:num w:numId="6" w16cid:durableId="1558272891">
    <w:abstractNumId w:val="9"/>
  </w:num>
  <w:num w:numId="7" w16cid:durableId="1532495616">
    <w:abstractNumId w:val="11"/>
  </w:num>
  <w:num w:numId="8" w16cid:durableId="1633517507">
    <w:abstractNumId w:val="8"/>
  </w:num>
  <w:num w:numId="9" w16cid:durableId="560021079">
    <w:abstractNumId w:val="3"/>
  </w:num>
  <w:num w:numId="10" w16cid:durableId="2104646985">
    <w:abstractNumId w:val="10"/>
  </w:num>
  <w:num w:numId="11" w16cid:durableId="532966424">
    <w:abstractNumId w:val="0"/>
  </w:num>
  <w:num w:numId="12" w16cid:durableId="445733095">
    <w:abstractNumId w:val="4"/>
  </w:num>
  <w:num w:numId="13" w16cid:durableId="89006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9E"/>
    <w:rsid w:val="001E0C8C"/>
    <w:rsid w:val="00263E71"/>
    <w:rsid w:val="003F07EF"/>
    <w:rsid w:val="00474420"/>
    <w:rsid w:val="0048736E"/>
    <w:rsid w:val="005613D1"/>
    <w:rsid w:val="005F4F3D"/>
    <w:rsid w:val="00684FDB"/>
    <w:rsid w:val="006A5C68"/>
    <w:rsid w:val="007D1DDA"/>
    <w:rsid w:val="0086429E"/>
    <w:rsid w:val="00A34AEF"/>
    <w:rsid w:val="00B57A3A"/>
    <w:rsid w:val="00B927E4"/>
    <w:rsid w:val="00CF682E"/>
    <w:rsid w:val="00D166DA"/>
    <w:rsid w:val="00D73E63"/>
    <w:rsid w:val="00D76AC9"/>
    <w:rsid w:val="00E2747A"/>
    <w:rsid w:val="00F8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C5E2"/>
  <w15:chartTrackingRefBased/>
  <w15:docId w15:val="{2D8AF965-882B-4856-9588-DCD40E60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4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4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4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2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2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2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2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2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2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660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Tiele Patricia Machado</dc:creator>
  <cp:keywords/>
  <dc:description/>
  <cp:lastModifiedBy>Tiele Patricia Machado</cp:lastModifiedBy>
  <cp:revision>15</cp:revision>
  <dcterms:created xsi:type="dcterms:W3CDTF">2025-08-25T19:57:00Z</dcterms:created>
  <dcterms:modified xsi:type="dcterms:W3CDTF">2026-04-14T12:37:00Z</dcterms:modified>
</cp:coreProperties>
</file>