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6488" w14:textId="77777777" w:rsidR="00046F3E" w:rsidRPr="000516A5" w:rsidRDefault="00046F3E" w:rsidP="00046F3E">
      <w:pPr>
        <w:ind w:left="360"/>
        <w:rPr>
          <w:b/>
          <w:bCs/>
        </w:rPr>
      </w:pPr>
      <w:r w:rsidRPr="000516A5">
        <w:rPr>
          <w:b/>
        </w:rPr>
        <w:t>Capítulo 6</w:t>
      </w:r>
    </w:p>
    <w:p w14:paraId="14FFADFD" w14:textId="29566C9F" w:rsidR="00046F3E" w:rsidRPr="000516A5" w:rsidRDefault="00046F3E" w:rsidP="00046F3E">
      <w:pPr>
        <w:ind w:left="360"/>
      </w:pPr>
      <w:r w:rsidRPr="000516A5">
        <w:rPr>
          <w:b/>
        </w:rPr>
        <w:t xml:space="preserve">6.1Os </w:t>
      </w:r>
      <w:proofErr w:type="spellStart"/>
      <w:r w:rsidRPr="000516A5">
        <w:rPr>
          <w:b/>
        </w:rPr>
        <w:t>esferócitos</w:t>
      </w:r>
      <w:proofErr w:type="spellEnd"/>
      <w:r w:rsidRPr="000516A5">
        <w:rPr>
          <w:b/>
        </w:rPr>
        <w:t xml:space="preserve"> no </w:t>
      </w:r>
      <w:r w:rsidR="00457D32" w:rsidRPr="000516A5">
        <w:rPr>
          <w:b/>
        </w:rPr>
        <w:t>esfregaço</w:t>
      </w:r>
      <w:r w:rsidRPr="000516A5">
        <w:rPr>
          <w:b/>
        </w:rPr>
        <w:t xml:space="preserve"> sanguíneo são uma característica de qual das seguintes condições?</w:t>
      </w:r>
    </w:p>
    <w:p w14:paraId="2FC28FA3" w14:textId="64CFBE13" w:rsidR="00046F3E" w:rsidRPr="000516A5" w:rsidRDefault="00457D32" w:rsidP="00046F3E">
      <w:pPr>
        <w:ind w:left="360"/>
      </w:pPr>
      <w:r w:rsidRPr="000516A5">
        <w:t>A</w:t>
      </w:r>
      <w:r w:rsidR="00046F3E" w:rsidRPr="000516A5">
        <w:t> Talassemia maior</w:t>
      </w:r>
    </w:p>
    <w:p w14:paraId="560D3A0E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As células-alvo são mais típicas.</w:t>
      </w:r>
    </w:p>
    <w:p w14:paraId="5478FCC2" w14:textId="70485334" w:rsidR="00046F3E" w:rsidRPr="000516A5" w:rsidRDefault="009D6FB3" w:rsidP="00046F3E">
      <w:pPr>
        <w:ind w:left="360"/>
      </w:pPr>
      <w:r w:rsidRPr="000516A5">
        <w:t>B</w:t>
      </w:r>
      <w:r w:rsidR="00046F3E" w:rsidRPr="000516A5">
        <w:t> </w:t>
      </w:r>
      <w:r w:rsidR="00046F3E" w:rsidRPr="000516A5">
        <w:rPr>
          <w:highlight w:val="green"/>
        </w:rPr>
        <w:t>Anemia hemolítica autoimune</w:t>
      </w:r>
    </w:p>
    <w:p w14:paraId="408577DE" w14:textId="21ACF864" w:rsidR="00046F3E" w:rsidRPr="000516A5" w:rsidRDefault="009D6FB3" w:rsidP="00046F3E">
      <w:pPr>
        <w:ind w:left="360"/>
      </w:pPr>
      <w:r w:rsidRPr="000516A5">
        <w:t>C</w:t>
      </w:r>
      <w:r w:rsidR="00046F3E" w:rsidRPr="000516A5">
        <w:t> </w:t>
      </w:r>
      <w:proofErr w:type="spellStart"/>
      <w:r w:rsidR="00046F3E" w:rsidRPr="000516A5">
        <w:t>Reticulocitose</w:t>
      </w:r>
      <w:proofErr w:type="spellEnd"/>
    </w:p>
    <w:p w14:paraId="5B544DDF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A policromasia é característica.</w:t>
      </w:r>
    </w:p>
    <w:p w14:paraId="4C3C5621" w14:textId="523FA338" w:rsidR="00046F3E" w:rsidRPr="000516A5" w:rsidRDefault="009D6FB3" w:rsidP="00046F3E">
      <w:pPr>
        <w:ind w:left="360"/>
      </w:pPr>
      <w:r w:rsidRPr="000516A5">
        <w:t>D</w:t>
      </w:r>
      <w:r w:rsidR="00046F3E" w:rsidRPr="000516A5">
        <w:t> Deficiência de glicose-6-fosfato-desidrogenase</w:t>
      </w:r>
      <w:r w:rsidRPr="000516A5">
        <w:t xml:space="preserve"> (G6PD)</w:t>
      </w:r>
    </w:p>
    <w:p w14:paraId="41C0FBF7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Os corpos de Heinz são comumente associados à deficiência de G6PD, com células “mordidas” observadas durante episódios hemolíticos agudos.</w:t>
      </w:r>
    </w:p>
    <w:p w14:paraId="238F139D" w14:textId="77777777" w:rsidR="00046F3E" w:rsidRPr="000516A5" w:rsidRDefault="00046F3E" w:rsidP="00046F3E">
      <w:pPr>
        <w:ind w:left="360"/>
      </w:pPr>
      <w:r w:rsidRPr="000516A5">
        <w:rPr>
          <w:b/>
        </w:rPr>
        <w:t>6.2Qual das seguintes é uma característica típica de uma anemia hemolítica extravascular crônica?</w:t>
      </w:r>
    </w:p>
    <w:p w14:paraId="42F0428E" w14:textId="1BE62524" w:rsidR="00046F3E" w:rsidRPr="000516A5" w:rsidRDefault="00046F3E" w:rsidP="00046F3E">
      <w:pPr>
        <w:ind w:left="360"/>
      </w:pPr>
      <w:r w:rsidRPr="000516A5">
        <w:t>A Bilirrubina conjugada sérica elevada</w:t>
      </w:r>
    </w:p>
    <w:p w14:paraId="1636173B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A bilirrubina da hemólise é quase sempre não conjugada.</w:t>
      </w:r>
    </w:p>
    <w:p w14:paraId="3425FD83" w14:textId="672BA786" w:rsidR="00046F3E" w:rsidRPr="000516A5" w:rsidRDefault="00046F3E" w:rsidP="00046F3E">
      <w:pPr>
        <w:ind w:left="360"/>
      </w:pPr>
      <w:r w:rsidRPr="000516A5">
        <w:t>B Baixa contagem de reticulócitos</w:t>
      </w:r>
    </w:p>
    <w:p w14:paraId="307B6494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Na presença de uma medula saudável que possa responder adequadamente, os reticulócitos geralmente aumentam devido à anemia crônica.</w:t>
      </w:r>
    </w:p>
    <w:p w14:paraId="08CE6161" w14:textId="10C6AA88" w:rsidR="00046F3E" w:rsidRPr="000516A5" w:rsidRDefault="00046F3E" w:rsidP="00046F3E">
      <w:pPr>
        <w:ind w:left="360"/>
      </w:pPr>
      <w:r w:rsidRPr="000516A5">
        <w:t xml:space="preserve">C Medula óssea </w:t>
      </w:r>
      <w:proofErr w:type="spellStart"/>
      <w:r w:rsidRPr="000516A5">
        <w:t>hipocelular</w:t>
      </w:r>
      <w:proofErr w:type="spellEnd"/>
    </w:p>
    <w:p w14:paraId="707A7105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A celularidade geralmente aumenta, compensando a anemia.</w:t>
      </w:r>
    </w:p>
    <w:p w14:paraId="244EC228" w14:textId="3088D7A2" w:rsidR="00046F3E" w:rsidRPr="000516A5" w:rsidRDefault="00046F3E" w:rsidP="00046F3E">
      <w:pPr>
        <w:ind w:left="360"/>
      </w:pPr>
      <w:r w:rsidRPr="000516A5">
        <w:rPr>
          <w:highlight w:val="green"/>
        </w:rPr>
        <w:t>D Risco de cálculos biliares</w:t>
      </w:r>
    </w:p>
    <w:p w14:paraId="7C7B3D63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Os cálculos biliares pigmentares são comumente observados com hemólise crônica.</w:t>
      </w:r>
    </w:p>
    <w:p w14:paraId="1EEEFC66" w14:textId="77777777" w:rsidR="00046F3E" w:rsidRPr="000516A5" w:rsidRDefault="00046F3E" w:rsidP="00046F3E">
      <w:pPr>
        <w:ind w:left="360"/>
      </w:pPr>
      <w:r w:rsidRPr="000516A5">
        <w:rPr>
          <w:b/>
        </w:rPr>
        <w:t>6.3Qual das seguintes opções geralmente causa hemólise intravascular?</w:t>
      </w:r>
    </w:p>
    <w:p w14:paraId="51558B3A" w14:textId="48F5FD4B" w:rsidR="00046F3E" w:rsidRPr="000516A5" w:rsidRDefault="00F80DA6" w:rsidP="00046F3E">
      <w:pPr>
        <w:ind w:left="360"/>
      </w:pPr>
      <w:r w:rsidRPr="000516A5">
        <w:t>A</w:t>
      </w:r>
      <w:r w:rsidR="00046F3E" w:rsidRPr="000516A5">
        <w:t> Talassemia maior</w:t>
      </w:r>
    </w:p>
    <w:p w14:paraId="59CB166C" w14:textId="26281DFF" w:rsidR="00046F3E" w:rsidRPr="000516A5" w:rsidRDefault="00F80DA6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Na verdade, ela</w:t>
      </w:r>
      <w:r w:rsidR="00046F3E" w:rsidRPr="000516A5">
        <w:rPr>
          <w:color w:val="EE0000"/>
          <w:sz w:val="20"/>
        </w:rPr>
        <w:t xml:space="preserve"> geralmente causa hemólise extravascular, principalmente no baço.</w:t>
      </w:r>
    </w:p>
    <w:p w14:paraId="5F280BB8" w14:textId="307B5011" w:rsidR="00046F3E" w:rsidRPr="000516A5" w:rsidRDefault="00046F3E" w:rsidP="00046F3E">
      <w:pPr>
        <w:ind w:left="360"/>
      </w:pPr>
      <w:r w:rsidRPr="000516A5">
        <w:rPr>
          <w:highlight w:val="green"/>
        </w:rPr>
        <w:t xml:space="preserve">B Transfusão de uma unidade de </w:t>
      </w:r>
      <w:r w:rsidR="005170AF" w:rsidRPr="000516A5">
        <w:rPr>
          <w:highlight w:val="green"/>
        </w:rPr>
        <w:t>hemácias</w:t>
      </w:r>
      <w:r w:rsidRPr="000516A5">
        <w:rPr>
          <w:highlight w:val="green"/>
        </w:rPr>
        <w:t xml:space="preserve"> </w:t>
      </w:r>
      <w:r w:rsidR="005170AF" w:rsidRPr="000516A5">
        <w:rPr>
          <w:highlight w:val="green"/>
        </w:rPr>
        <w:t xml:space="preserve">de </w:t>
      </w:r>
      <w:r w:rsidRPr="000516A5">
        <w:rPr>
          <w:highlight w:val="green"/>
        </w:rPr>
        <w:t>ABO</w:t>
      </w:r>
      <w:r w:rsidR="005170AF" w:rsidRPr="000516A5">
        <w:rPr>
          <w:highlight w:val="green"/>
        </w:rPr>
        <w:t xml:space="preserve"> incompatível</w:t>
      </w:r>
      <w:r w:rsidRPr="000516A5">
        <w:rPr>
          <w:highlight w:val="green"/>
        </w:rPr>
        <w:t>.</w:t>
      </w:r>
    </w:p>
    <w:p w14:paraId="1E566D8F" w14:textId="03E96C1E" w:rsidR="00046F3E" w:rsidRPr="000516A5" w:rsidRDefault="005170AF" w:rsidP="00046F3E">
      <w:pPr>
        <w:ind w:left="360"/>
      </w:pPr>
      <w:r w:rsidRPr="000516A5">
        <w:t>C</w:t>
      </w:r>
      <w:r w:rsidR="00046F3E" w:rsidRPr="000516A5">
        <w:t> Anemia hemolítica autoimune</w:t>
      </w:r>
    </w:p>
    <w:p w14:paraId="74B5C703" w14:textId="56E7779C" w:rsidR="00046F3E" w:rsidRPr="000516A5" w:rsidRDefault="005170AF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Esta</w:t>
      </w:r>
      <w:r w:rsidR="00046F3E" w:rsidRPr="000516A5">
        <w:rPr>
          <w:color w:val="EE0000"/>
          <w:sz w:val="20"/>
        </w:rPr>
        <w:t xml:space="preserve"> geralmente é extravascular e mediad</w:t>
      </w:r>
      <w:r w:rsidRPr="000516A5">
        <w:rPr>
          <w:color w:val="EE0000"/>
          <w:sz w:val="20"/>
        </w:rPr>
        <w:t>a</w:t>
      </w:r>
      <w:r w:rsidR="00046F3E" w:rsidRPr="000516A5">
        <w:rPr>
          <w:color w:val="EE0000"/>
          <w:sz w:val="20"/>
        </w:rPr>
        <w:t xml:space="preserve"> por anticorpos.</w:t>
      </w:r>
    </w:p>
    <w:p w14:paraId="7CA0A38A" w14:textId="08E47C1C" w:rsidR="00046F3E" w:rsidRPr="000516A5" w:rsidRDefault="00046F3E" w:rsidP="00046F3E">
      <w:pPr>
        <w:ind w:left="360"/>
      </w:pPr>
      <w:r w:rsidRPr="000516A5">
        <w:t>D Incompatibilidade Rh entre doador e receptor</w:t>
      </w:r>
    </w:p>
    <w:p w14:paraId="39AEE33D" w14:textId="6459F30C" w:rsidR="00046F3E" w:rsidRPr="000516A5" w:rsidRDefault="005170AF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Esta</w:t>
      </w:r>
      <w:r w:rsidR="00046F3E" w:rsidRPr="000516A5">
        <w:rPr>
          <w:color w:val="EE0000"/>
          <w:sz w:val="20"/>
        </w:rPr>
        <w:t xml:space="preserve"> causa hemólise extravascular.</w:t>
      </w:r>
    </w:p>
    <w:p w14:paraId="0550699D" w14:textId="77777777" w:rsidR="00046F3E" w:rsidRPr="000516A5" w:rsidRDefault="00046F3E" w:rsidP="00046F3E">
      <w:pPr>
        <w:ind w:left="360"/>
      </w:pPr>
      <w:r w:rsidRPr="000516A5">
        <w:rPr>
          <w:b/>
        </w:rPr>
        <w:t>6.4Qual das seguintes é uma característica típica da hemólise intravascular?</w:t>
      </w:r>
    </w:p>
    <w:p w14:paraId="78F06654" w14:textId="08D71A44" w:rsidR="00046F3E" w:rsidRPr="000516A5" w:rsidRDefault="00BB4F61" w:rsidP="00046F3E">
      <w:pPr>
        <w:ind w:left="360"/>
      </w:pPr>
      <w:r w:rsidRPr="000516A5">
        <w:t>A</w:t>
      </w:r>
      <w:r w:rsidR="00046F3E" w:rsidRPr="000516A5">
        <w:t xml:space="preserve"> </w:t>
      </w:r>
      <w:r w:rsidRPr="000516A5">
        <w:t>T</w:t>
      </w:r>
      <w:r w:rsidR="00046F3E" w:rsidRPr="000516A5">
        <w:t xml:space="preserve">este de </w:t>
      </w:r>
      <w:proofErr w:type="spellStart"/>
      <w:r w:rsidR="00046F3E" w:rsidRPr="000516A5">
        <w:t>Coombs</w:t>
      </w:r>
      <w:proofErr w:type="spellEnd"/>
      <w:r w:rsidR="00046F3E" w:rsidRPr="000516A5">
        <w:t xml:space="preserve"> positivo</w:t>
      </w:r>
    </w:p>
    <w:p w14:paraId="39928A7E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Normalmente observado em causas autoimunes (extravasculares).</w:t>
      </w:r>
    </w:p>
    <w:p w14:paraId="45D7E5DB" w14:textId="0B518B34" w:rsidR="00046F3E" w:rsidRPr="000516A5" w:rsidRDefault="00046F3E" w:rsidP="00046F3E">
      <w:pPr>
        <w:ind w:left="360"/>
      </w:pPr>
      <w:r w:rsidRPr="000516A5">
        <w:rPr>
          <w:highlight w:val="green"/>
        </w:rPr>
        <w:lastRenderedPageBreak/>
        <w:t>B Hemossiderina na urina</w:t>
      </w:r>
    </w:p>
    <w:p w14:paraId="0699D37C" w14:textId="7E3DA9C6" w:rsidR="00046F3E" w:rsidRPr="000516A5" w:rsidRDefault="00046F3E" w:rsidP="00046F3E">
      <w:pPr>
        <w:ind w:left="360"/>
      </w:pPr>
      <w:r w:rsidRPr="000516A5">
        <w:t xml:space="preserve">C Nível elevado de </w:t>
      </w:r>
      <w:proofErr w:type="spellStart"/>
      <w:r w:rsidRPr="000516A5">
        <w:t>haptoglobina</w:t>
      </w:r>
      <w:proofErr w:type="spellEnd"/>
    </w:p>
    <w:p w14:paraId="5652F61E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 xml:space="preserve">A </w:t>
      </w:r>
      <w:proofErr w:type="spellStart"/>
      <w:r w:rsidRPr="000516A5">
        <w:rPr>
          <w:color w:val="EE0000"/>
          <w:sz w:val="20"/>
        </w:rPr>
        <w:t>haptoglobina</w:t>
      </w:r>
      <w:proofErr w:type="spellEnd"/>
      <w:r w:rsidRPr="000516A5">
        <w:rPr>
          <w:color w:val="EE0000"/>
          <w:sz w:val="20"/>
        </w:rPr>
        <w:t xml:space="preserve"> pode ser reduzida em todas as formas de hemólise, mas especialmente na intravascular.</w:t>
      </w:r>
    </w:p>
    <w:p w14:paraId="47B8ADF9" w14:textId="6186B5EB" w:rsidR="00046F3E" w:rsidRPr="000516A5" w:rsidRDefault="00046F3E" w:rsidP="00046F3E">
      <w:pPr>
        <w:ind w:left="360"/>
      </w:pPr>
      <w:r w:rsidRPr="000516A5">
        <w:t xml:space="preserve">D </w:t>
      </w:r>
      <w:r w:rsidR="00AD7A6A">
        <w:t>Diminuição</w:t>
      </w:r>
      <w:r w:rsidRPr="000516A5">
        <w:t xml:space="preserve"> da bilirrubina sérica</w:t>
      </w:r>
    </w:p>
    <w:p w14:paraId="12F6F177" w14:textId="517944E8" w:rsidR="00046F3E" w:rsidRPr="000516A5" w:rsidRDefault="484B1F3F" w:rsidP="00046F3E">
      <w:pPr>
        <w:ind w:left="360"/>
        <w:rPr>
          <w:color w:val="EE0000"/>
          <w:sz w:val="20"/>
          <w:szCs w:val="20"/>
        </w:rPr>
      </w:pPr>
      <w:r w:rsidRPr="484B1F3F">
        <w:rPr>
          <w:color w:val="EE0000"/>
          <w:sz w:val="20"/>
          <w:szCs w:val="20"/>
        </w:rPr>
        <w:t xml:space="preserve">Esta geralmente é </w:t>
      </w:r>
      <w:r w:rsidR="00AD7A6A">
        <w:rPr>
          <w:color w:val="EE0000"/>
          <w:sz w:val="20"/>
          <w:szCs w:val="20"/>
        </w:rPr>
        <w:t>aumentada</w:t>
      </w:r>
      <w:r w:rsidRPr="484B1F3F">
        <w:rPr>
          <w:color w:val="EE0000"/>
          <w:sz w:val="20"/>
          <w:szCs w:val="20"/>
        </w:rPr>
        <w:t xml:space="preserve">. </w:t>
      </w:r>
    </w:p>
    <w:p w14:paraId="269A2B10" w14:textId="77777777" w:rsidR="00046F3E" w:rsidRPr="000516A5" w:rsidRDefault="00046F3E" w:rsidP="00046F3E">
      <w:pPr>
        <w:ind w:left="360"/>
      </w:pPr>
      <w:r w:rsidRPr="000516A5">
        <w:rPr>
          <w:b/>
        </w:rPr>
        <w:t xml:space="preserve">6.5Qual dessas afirmações é VERDADEIRA em relação à </w:t>
      </w:r>
      <w:proofErr w:type="spellStart"/>
      <w:r w:rsidRPr="000516A5">
        <w:rPr>
          <w:b/>
        </w:rPr>
        <w:t>esferocitose</w:t>
      </w:r>
      <w:proofErr w:type="spellEnd"/>
      <w:r w:rsidRPr="000516A5">
        <w:rPr>
          <w:b/>
        </w:rPr>
        <w:t xml:space="preserve"> hereditária?</w:t>
      </w:r>
    </w:p>
    <w:p w14:paraId="0372CD92" w14:textId="708ACECC" w:rsidR="00046F3E" w:rsidRPr="000516A5" w:rsidRDefault="006338E1" w:rsidP="00046F3E">
      <w:pPr>
        <w:ind w:left="360"/>
      </w:pPr>
      <w:r w:rsidRPr="000516A5">
        <w:t>A</w:t>
      </w:r>
      <w:r w:rsidR="00046F3E" w:rsidRPr="000516A5">
        <w:t xml:space="preserve"> É causada por um defeito hereditário na hemoglobina</w:t>
      </w:r>
    </w:p>
    <w:p w14:paraId="66451BD3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É um defeito na membrana.</w:t>
      </w:r>
    </w:p>
    <w:p w14:paraId="044959ED" w14:textId="182C4B3E" w:rsidR="00046F3E" w:rsidRPr="000516A5" w:rsidRDefault="00046F3E" w:rsidP="00046F3E">
      <w:pPr>
        <w:ind w:left="360"/>
      </w:pPr>
      <w:r w:rsidRPr="000516A5">
        <w:t>B É mais comum em homens</w:t>
      </w:r>
    </w:p>
    <w:p w14:paraId="0D0B9EA2" w14:textId="4CBE1033" w:rsidR="00046F3E" w:rsidRPr="000516A5" w:rsidRDefault="000516A5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 xml:space="preserve">Trata-se de uma condição herdada de </w:t>
      </w:r>
      <w:r w:rsidR="00046F3E" w:rsidRPr="000516A5">
        <w:rPr>
          <w:color w:val="EE0000"/>
          <w:sz w:val="20"/>
        </w:rPr>
        <w:t>forma autossômica na maioria dos casos e aproximadamente igual entre os sexos.</w:t>
      </w:r>
    </w:p>
    <w:p w14:paraId="11D175E9" w14:textId="32804AD9" w:rsidR="00046F3E" w:rsidRPr="000516A5" w:rsidRDefault="00046F3E" w:rsidP="00046F3E">
      <w:pPr>
        <w:ind w:left="360"/>
      </w:pPr>
      <w:r w:rsidRPr="000516A5">
        <w:rPr>
          <w:highlight w:val="green"/>
        </w:rPr>
        <w:t>C Pode ser tratada por esplenectomia</w:t>
      </w:r>
    </w:p>
    <w:p w14:paraId="2BA522F1" w14:textId="7EC423E5" w:rsidR="00046F3E" w:rsidRPr="000516A5" w:rsidRDefault="00046F3E" w:rsidP="00046F3E">
      <w:pPr>
        <w:ind w:left="360"/>
      </w:pPr>
      <w:r w:rsidRPr="000516A5">
        <w:rPr>
          <w:color w:val="EE0000"/>
          <w:sz w:val="20"/>
        </w:rPr>
        <w:t>A esplenectomia pode ser benéfica, embora não seja necessária em todos os casos.</w:t>
      </w:r>
    </w:p>
    <w:p w14:paraId="793A5356" w14:textId="45A209D1" w:rsidR="00046F3E" w:rsidRPr="000516A5" w:rsidRDefault="00046F3E" w:rsidP="00046F3E">
      <w:pPr>
        <w:ind w:left="360"/>
      </w:pPr>
      <w:r w:rsidRPr="000516A5">
        <w:t xml:space="preserve">D É mais frequentemente encontrado no </w:t>
      </w:r>
      <w:proofErr w:type="gramStart"/>
      <w:r w:rsidRPr="000516A5">
        <w:t>sul</w:t>
      </w:r>
      <w:proofErr w:type="gramEnd"/>
      <w:r w:rsidRPr="000516A5">
        <w:t xml:space="preserve"> do que no norte da Europa</w:t>
      </w:r>
    </w:p>
    <w:p w14:paraId="4D9BF7A3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A incidência é maior no norte da Europa.</w:t>
      </w:r>
    </w:p>
    <w:p w14:paraId="7378098B" w14:textId="77777777" w:rsidR="00046F3E" w:rsidRPr="000516A5" w:rsidRDefault="00046F3E" w:rsidP="00046F3E">
      <w:pPr>
        <w:ind w:left="360"/>
      </w:pPr>
      <w:r w:rsidRPr="000516A5">
        <w:rPr>
          <w:b/>
        </w:rPr>
        <w:t>6.6Qual das seguintes afirmações é VERDADEIRA sobre a anemia hemolítica autoimune?</w:t>
      </w:r>
    </w:p>
    <w:p w14:paraId="5F1317D3" w14:textId="138B3AF7" w:rsidR="00046F3E" w:rsidRPr="000516A5" w:rsidRDefault="000516A5" w:rsidP="00046F3E">
      <w:pPr>
        <w:ind w:left="360"/>
      </w:pPr>
      <w:r w:rsidRPr="000516A5">
        <w:t>A</w:t>
      </w:r>
      <w:r w:rsidR="00046F3E" w:rsidRPr="000516A5">
        <w:t xml:space="preserve"> Pode ser </w:t>
      </w:r>
      <w:r w:rsidRPr="000516A5">
        <w:t>causada por</w:t>
      </w:r>
      <w:r w:rsidR="00046F3E" w:rsidRPr="000516A5">
        <w:t xml:space="preserve"> betabloqueadores</w:t>
      </w:r>
    </w:p>
    <w:p w14:paraId="7A85DD14" w14:textId="3E4D853D" w:rsidR="00046F3E" w:rsidRPr="000516A5" w:rsidRDefault="000516A5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Esses fármacos não</w:t>
      </w:r>
      <w:r w:rsidR="00046F3E" w:rsidRPr="000516A5">
        <w:rPr>
          <w:color w:val="EE0000"/>
          <w:sz w:val="20"/>
        </w:rPr>
        <w:t xml:space="preserve"> causam isso.</w:t>
      </w:r>
    </w:p>
    <w:p w14:paraId="16091EE4" w14:textId="498438FB" w:rsidR="00D13B2B" w:rsidRDefault="00046F3E" w:rsidP="00046F3E">
      <w:pPr>
        <w:ind w:left="360"/>
      </w:pPr>
      <w:r w:rsidRPr="000516A5">
        <w:t>B Está associada à anemia perniciosa</w:t>
      </w:r>
    </w:p>
    <w:p w14:paraId="7C7F49E3" w14:textId="4C23D758" w:rsidR="00046F3E" w:rsidRPr="00D13B2B" w:rsidRDefault="00046F3E" w:rsidP="00046F3E">
      <w:pPr>
        <w:ind w:left="360"/>
        <w:rPr>
          <w:color w:val="EE0000"/>
          <w:sz w:val="20"/>
          <w:szCs w:val="20"/>
        </w:rPr>
      </w:pPr>
      <w:r w:rsidRPr="00D13B2B">
        <w:rPr>
          <w:color w:val="EE0000"/>
          <w:sz w:val="20"/>
          <w:szCs w:val="20"/>
        </w:rPr>
        <w:t>A anemia perniciosa está associada à autoimunidade, mas geralmente na tireoide e em outros órgãos, não à hemólise.</w:t>
      </w:r>
    </w:p>
    <w:p w14:paraId="3A4292F5" w14:textId="15AA31BD" w:rsidR="00046F3E" w:rsidRPr="000516A5" w:rsidRDefault="00046F3E" w:rsidP="00046F3E">
      <w:pPr>
        <w:ind w:left="360"/>
      </w:pPr>
      <w:r w:rsidRPr="000516A5">
        <w:t>C É frequentemente associada a autoanticorpos IgA no soro</w:t>
      </w:r>
    </w:p>
    <w:p w14:paraId="270CA6D5" w14:textId="5CE5990A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Geralmente é impulsionad</w:t>
      </w:r>
      <w:r w:rsidR="00D13B2B">
        <w:rPr>
          <w:color w:val="EE0000"/>
          <w:sz w:val="20"/>
        </w:rPr>
        <w:t>a</w:t>
      </w:r>
      <w:r w:rsidRPr="000516A5">
        <w:rPr>
          <w:color w:val="EE0000"/>
          <w:sz w:val="20"/>
        </w:rPr>
        <w:t xml:space="preserve"> por autoanticorpos IgG ou </w:t>
      </w:r>
      <w:proofErr w:type="spellStart"/>
      <w:r w:rsidRPr="000516A5">
        <w:rPr>
          <w:color w:val="EE0000"/>
          <w:sz w:val="20"/>
        </w:rPr>
        <w:t>IgM</w:t>
      </w:r>
      <w:proofErr w:type="spellEnd"/>
      <w:r w:rsidRPr="000516A5">
        <w:rPr>
          <w:color w:val="EE0000"/>
          <w:sz w:val="20"/>
        </w:rPr>
        <w:t>.</w:t>
      </w:r>
    </w:p>
    <w:p w14:paraId="2B690D73" w14:textId="295DEE49" w:rsidR="00046F3E" w:rsidRPr="000516A5" w:rsidRDefault="00046F3E" w:rsidP="00046F3E">
      <w:pPr>
        <w:ind w:left="360"/>
      </w:pPr>
      <w:r w:rsidRPr="000516A5">
        <w:rPr>
          <w:highlight w:val="green"/>
        </w:rPr>
        <w:t>D Pode complicar a leucemia linfocítica crônica de células B</w:t>
      </w:r>
    </w:p>
    <w:p w14:paraId="7835C6F8" w14:textId="2916A088" w:rsidR="00046F3E" w:rsidRPr="000516A5" w:rsidRDefault="00046F3E" w:rsidP="00046F3E">
      <w:pPr>
        <w:ind w:left="360"/>
      </w:pPr>
      <w:r w:rsidRPr="000516A5">
        <w:t>E Geralmente complica a malária</w:t>
      </w:r>
    </w:p>
    <w:p w14:paraId="421F2243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As infecções parasitárias geralmente causam hemólise intravascular que não é imunomediada.</w:t>
      </w:r>
    </w:p>
    <w:p w14:paraId="3F723C15" w14:textId="39A38A85" w:rsidR="00046F3E" w:rsidRPr="000516A5" w:rsidRDefault="00046F3E" w:rsidP="00046F3E">
      <w:pPr>
        <w:ind w:left="360"/>
      </w:pPr>
      <w:r w:rsidRPr="000516A5">
        <w:rPr>
          <w:b/>
        </w:rPr>
        <w:t>6.7Qual das seguintes afirmações é VERDADEIRA sobre a deficiência de glicose-6-fosfato</w:t>
      </w:r>
      <w:r w:rsidR="00D13B2B">
        <w:rPr>
          <w:b/>
        </w:rPr>
        <w:t>-</w:t>
      </w:r>
      <w:r w:rsidRPr="000516A5">
        <w:rPr>
          <w:b/>
        </w:rPr>
        <w:t>desidrogenase (G6PD)?</w:t>
      </w:r>
    </w:p>
    <w:p w14:paraId="1C77C002" w14:textId="4659C4B2" w:rsidR="00046F3E" w:rsidRPr="000516A5" w:rsidRDefault="00D13B2B" w:rsidP="00046F3E">
      <w:pPr>
        <w:ind w:left="360"/>
      </w:pPr>
      <w:r>
        <w:t>A</w:t>
      </w:r>
      <w:r w:rsidR="00046F3E" w:rsidRPr="000516A5">
        <w:t xml:space="preserve"> Geralmente se apresenta como uma anemia hemolítica crônica.</w:t>
      </w:r>
    </w:p>
    <w:p w14:paraId="390DC00E" w14:textId="777777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Isso pode acontecer, mas é uma apresentação rara.</w:t>
      </w:r>
    </w:p>
    <w:p w14:paraId="5F8D9CD2" w14:textId="7CDBC7E9" w:rsidR="00046F3E" w:rsidRPr="000516A5" w:rsidRDefault="00046F3E" w:rsidP="00046F3E">
      <w:pPr>
        <w:ind w:left="360"/>
      </w:pPr>
      <w:r w:rsidRPr="000516A5">
        <w:t>B Certos alimentos são o precipitante mais comum da hemólise em todo o mundo</w:t>
      </w:r>
    </w:p>
    <w:p w14:paraId="56C605EB" w14:textId="526157B3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lastRenderedPageBreak/>
        <w:t xml:space="preserve">A infecção é o precipitante mais comum, seguida pelos </w:t>
      </w:r>
      <w:r w:rsidR="00D13B2B">
        <w:rPr>
          <w:color w:val="EE0000"/>
          <w:sz w:val="20"/>
        </w:rPr>
        <w:t>fármacos.</w:t>
      </w:r>
    </w:p>
    <w:p w14:paraId="05DDFC37" w14:textId="17805013" w:rsidR="00046F3E" w:rsidRPr="000516A5" w:rsidRDefault="00D13B2B" w:rsidP="00046F3E">
      <w:pPr>
        <w:ind w:left="360"/>
      </w:pPr>
      <w:r>
        <w:t xml:space="preserve">C </w:t>
      </w:r>
      <w:r w:rsidR="00046F3E" w:rsidRPr="000516A5">
        <w:t>A deficiência fornece alguma proteção contra os tipos de infecção por </w:t>
      </w:r>
      <w:r w:rsidR="00046F3E" w:rsidRPr="000516A5">
        <w:rPr>
          <w:i/>
        </w:rPr>
        <w:t>Clostridium</w:t>
      </w:r>
      <w:r w:rsidR="00046F3E" w:rsidRPr="000516A5">
        <w:t> </w:t>
      </w:r>
    </w:p>
    <w:p w14:paraId="3021766A" w14:textId="3B1F8477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El</w:t>
      </w:r>
      <w:r w:rsidR="00D13B2B">
        <w:rPr>
          <w:color w:val="EE0000"/>
          <w:sz w:val="20"/>
        </w:rPr>
        <w:t>a</w:t>
      </w:r>
      <w:r w:rsidRPr="000516A5">
        <w:rPr>
          <w:color w:val="EE0000"/>
          <w:sz w:val="20"/>
        </w:rPr>
        <w:t xml:space="preserve"> protege contra a malária, especialmente </w:t>
      </w:r>
      <w:r w:rsidR="00D13B2B">
        <w:rPr>
          <w:color w:val="EE0000"/>
          <w:sz w:val="20"/>
        </w:rPr>
        <w:t>por</w:t>
      </w:r>
      <w:r w:rsidRPr="000516A5">
        <w:rPr>
          <w:color w:val="EE0000"/>
          <w:sz w:val="20"/>
        </w:rPr>
        <w:t xml:space="preserve"> </w:t>
      </w:r>
      <w:proofErr w:type="spellStart"/>
      <w:r w:rsidRPr="00D13B2B">
        <w:rPr>
          <w:i/>
          <w:iCs/>
          <w:color w:val="EE0000"/>
          <w:sz w:val="20"/>
        </w:rPr>
        <w:t>falciparium</w:t>
      </w:r>
      <w:proofErr w:type="spellEnd"/>
      <w:r w:rsidRPr="000516A5">
        <w:rPr>
          <w:color w:val="EE0000"/>
          <w:sz w:val="20"/>
        </w:rPr>
        <w:t>, e não contra outros organismos.</w:t>
      </w:r>
    </w:p>
    <w:p w14:paraId="0EC88F56" w14:textId="662BDB4D" w:rsidR="00046F3E" w:rsidRPr="000516A5" w:rsidRDefault="00D13B2B" w:rsidP="00046F3E">
      <w:pPr>
        <w:ind w:left="360"/>
      </w:pPr>
      <w:r>
        <w:rPr>
          <w:highlight w:val="green"/>
        </w:rPr>
        <w:t xml:space="preserve">D </w:t>
      </w:r>
      <w:r w:rsidR="00046F3E" w:rsidRPr="000516A5">
        <w:rPr>
          <w:highlight w:val="green"/>
        </w:rPr>
        <w:t>Mulheres portadoras têm aproximadamente 50% dos níveis normais de G6PD</w:t>
      </w:r>
    </w:p>
    <w:p w14:paraId="3F2F8D04" w14:textId="04753A03" w:rsidR="00046F3E" w:rsidRPr="000516A5" w:rsidRDefault="00046F3E" w:rsidP="00046F3E">
      <w:pPr>
        <w:ind w:left="360"/>
      </w:pPr>
      <w:r w:rsidRPr="000516A5">
        <w:t xml:space="preserve">E As </w:t>
      </w:r>
      <w:proofErr w:type="spellStart"/>
      <w:r w:rsidRPr="000516A5">
        <w:t>sulfonamidas</w:t>
      </w:r>
      <w:proofErr w:type="spellEnd"/>
      <w:r w:rsidRPr="000516A5">
        <w:t xml:space="preserve">, </w:t>
      </w:r>
      <w:r w:rsidR="00D13B2B">
        <w:t xml:space="preserve">como o </w:t>
      </w:r>
      <w:proofErr w:type="spellStart"/>
      <w:r w:rsidRPr="000516A5">
        <w:t>cotrimoxazol</w:t>
      </w:r>
      <w:proofErr w:type="spellEnd"/>
      <w:r w:rsidRPr="000516A5">
        <w:t>, são seguras para administrar em pacientes com essa deficiência.</w:t>
      </w:r>
    </w:p>
    <w:p w14:paraId="1E41A3D4" w14:textId="203F4229" w:rsidR="00046F3E" w:rsidRPr="000516A5" w:rsidRDefault="00046F3E" w:rsidP="00046F3E">
      <w:pPr>
        <w:ind w:left="360"/>
        <w:rPr>
          <w:color w:val="EE0000"/>
          <w:sz w:val="20"/>
          <w:szCs w:val="20"/>
        </w:rPr>
      </w:pPr>
      <w:r w:rsidRPr="000516A5">
        <w:rPr>
          <w:color w:val="EE0000"/>
          <w:sz w:val="20"/>
        </w:rPr>
        <w:t>Esses medicamentos podem causar hemólise e são contraindicados.</w:t>
      </w:r>
    </w:p>
    <w:p w14:paraId="5736B988" w14:textId="77777777" w:rsidR="00046F3E" w:rsidRPr="000516A5" w:rsidRDefault="00046F3E" w:rsidP="00046F3E">
      <w:pPr>
        <w:ind w:left="360"/>
      </w:pPr>
      <w:r w:rsidRPr="000516A5">
        <w:rPr>
          <w:b/>
        </w:rPr>
        <w:t>6.8</w:t>
      </w:r>
      <w:r w:rsidRPr="000516A5">
        <w:t>Em qual das seguintes opções é provável que ocorra sobrecarga de ferro na ausência de transfusões de sangue?</w:t>
      </w:r>
    </w:p>
    <w:p w14:paraId="6978751D" w14:textId="35D9DF4B" w:rsidR="00046F3E" w:rsidRPr="000516A5" w:rsidRDefault="00D13B2B" w:rsidP="00046F3E">
      <w:pPr>
        <w:ind w:left="360"/>
      </w:pPr>
      <w:r>
        <w:t>A</w:t>
      </w:r>
      <w:r w:rsidR="00046F3E" w:rsidRPr="000516A5">
        <w:t> </w:t>
      </w:r>
      <w:proofErr w:type="spellStart"/>
      <w:r w:rsidR="00046F3E" w:rsidRPr="000516A5">
        <w:t>Esferocitose</w:t>
      </w:r>
      <w:proofErr w:type="spellEnd"/>
      <w:r w:rsidR="00046F3E" w:rsidRPr="000516A5">
        <w:t xml:space="preserve"> hereditária</w:t>
      </w:r>
    </w:p>
    <w:p w14:paraId="4D31CA27" w14:textId="6BAA00AF" w:rsidR="00046F3E" w:rsidRPr="000516A5" w:rsidRDefault="00D13B2B" w:rsidP="00046F3E">
      <w:pPr>
        <w:ind w:left="360"/>
      </w:pPr>
      <w:r>
        <w:t>B</w:t>
      </w:r>
      <w:r w:rsidR="00046F3E" w:rsidRPr="000516A5">
        <w:t> Anemia hemolític</w:t>
      </w:r>
      <w:r w:rsidR="00B514DA">
        <w:t>a</w:t>
      </w:r>
      <w:r w:rsidR="00046F3E" w:rsidRPr="000516A5">
        <w:t xml:space="preserve"> autoimune </w:t>
      </w:r>
      <w:r w:rsidR="00B514DA">
        <w:t>do tipo quente</w:t>
      </w:r>
    </w:p>
    <w:p w14:paraId="0A25143C" w14:textId="5D73ED51" w:rsidR="00046F3E" w:rsidRPr="000516A5" w:rsidRDefault="00B514DA" w:rsidP="00046F3E">
      <w:pPr>
        <w:ind w:left="360"/>
      </w:pPr>
      <w:r>
        <w:t>C</w:t>
      </w:r>
      <w:r w:rsidR="00046F3E" w:rsidRPr="000516A5">
        <w:t> </w:t>
      </w:r>
      <w:r w:rsidR="00046F3E" w:rsidRPr="000516A5">
        <w:rPr>
          <w:highlight w:val="green"/>
        </w:rPr>
        <w:t>Deficiência de piruvato</w:t>
      </w:r>
      <w:r>
        <w:rPr>
          <w:highlight w:val="green"/>
        </w:rPr>
        <w:t>-</w:t>
      </w:r>
      <w:proofErr w:type="spellStart"/>
      <w:r>
        <w:rPr>
          <w:highlight w:val="green"/>
        </w:rPr>
        <w:t>c</w:t>
      </w:r>
      <w:r w:rsidR="00046F3E" w:rsidRPr="000516A5">
        <w:rPr>
          <w:highlight w:val="green"/>
        </w:rPr>
        <w:t>inase</w:t>
      </w:r>
      <w:proofErr w:type="spellEnd"/>
    </w:p>
    <w:p w14:paraId="4B860203" w14:textId="3EF6C10D" w:rsidR="00046F3E" w:rsidRPr="000516A5" w:rsidRDefault="00046F3E" w:rsidP="00046F3E">
      <w:pPr>
        <w:ind w:left="360"/>
      </w:pPr>
      <w:r w:rsidRPr="000516A5">
        <w:t xml:space="preserve">D </w:t>
      </w:r>
      <w:proofErr w:type="spellStart"/>
      <w:r w:rsidRPr="000516A5">
        <w:t>Ovalocitose</w:t>
      </w:r>
      <w:proofErr w:type="spellEnd"/>
      <w:r w:rsidRPr="000516A5">
        <w:t xml:space="preserve"> do </w:t>
      </w:r>
      <w:r w:rsidR="00B514DA">
        <w:t>S</w:t>
      </w:r>
      <w:r w:rsidRPr="000516A5">
        <w:t xml:space="preserve">udeste </w:t>
      </w:r>
      <w:r w:rsidR="00B514DA">
        <w:t>A</w:t>
      </w:r>
      <w:r w:rsidRPr="000516A5">
        <w:t>siático</w:t>
      </w:r>
    </w:p>
    <w:p w14:paraId="6F07FA1D" w14:textId="139861CD" w:rsidR="00046F3E" w:rsidRPr="000516A5" w:rsidRDefault="00046F3E" w:rsidP="00046F3E">
      <w:pPr>
        <w:ind w:left="360"/>
      </w:pPr>
      <w:r w:rsidRPr="000516A5">
        <w:rPr>
          <w:b/>
        </w:rPr>
        <w:t>6.9Na anemia hemolítica autoimune do tipo frio</w:t>
      </w:r>
      <w:r w:rsidR="006D0EA2">
        <w:rPr>
          <w:b/>
        </w:rPr>
        <w:t>...</w:t>
      </w:r>
    </w:p>
    <w:p w14:paraId="20132040" w14:textId="173822FD" w:rsidR="00046F3E" w:rsidRPr="000516A5" w:rsidRDefault="00046F3E" w:rsidP="00046F3E">
      <w:pPr>
        <w:ind w:left="360"/>
      </w:pPr>
      <w:r w:rsidRPr="000516A5">
        <w:rPr>
          <w:highlight w:val="green"/>
        </w:rPr>
        <w:t>A A gravidade clínica está mais intimamente relacionada à amplitude térmica do anticorpo</w:t>
      </w:r>
    </w:p>
    <w:p w14:paraId="18C8F884" w14:textId="5FA2F49D" w:rsidR="00046F3E" w:rsidRPr="000516A5" w:rsidRDefault="00046F3E" w:rsidP="00046F3E">
      <w:pPr>
        <w:ind w:left="360"/>
      </w:pPr>
      <w:r w:rsidRPr="000516A5">
        <w:t>B A gravidade clínica está mais intimamente relacionada ao título do anticorpo</w:t>
      </w:r>
    </w:p>
    <w:p w14:paraId="70F29B72" w14:textId="54564A0E" w:rsidR="00046F3E" w:rsidRPr="000516A5" w:rsidRDefault="00046F3E" w:rsidP="00046F3E">
      <w:pPr>
        <w:ind w:left="360"/>
      </w:pPr>
      <w:r w:rsidRPr="000516A5">
        <w:t xml:space="preserve">C </w:t>
      </w:r>
      <w:r w:rsidR="006D0EA2">
        <w:t xml:space="preserve">A </w:t>
      </w:r>
      <w:proofErr w:type="spellStart"/>
      <w:r w:rsidRPr="000516A5">
        <w:t>IgM</w:t>
      </w:r>
      <w:proofErr w:type="spellEnd"/>
      <w:r w:rsidRPr="000516A5">
        <w:t xml:space="preserve"> geralmente é detectada na superfície dos </w:t>
      </w:r>
      <w:r w:rsidR="006D0EA2">
        <w:t xml:space="preserve">eritrócitos </w:t>
      </w:r>
      <w:r w:rsidRPr="000516A5">
        <w:t xml:space="preserve">pelo teste de </w:t>
      </w:r>
      <w:proofErr w:type="spellStart"/>
      <w:r w:rsidRPr="000516A5">
        <w:t>antiglobulina</w:t>
      </w:r>
      <w:proofErr w:type="spellEnd"/>
      <w:r w:rsidR="006D0EA2">
        <w:t xml:space="preserve"> direta</w:t>
      </w:r>
    </w:p>
    <w:p w14:paraId="264246CC" w14:textId="22EC0A5D" w:rsidR="00046F3E" w:rsidRPr="000516A5" w:rsidRDefault="00046F3E" w:rsidP="00046F3E">
      <w:pPr>
        <w:ind w:left="360"/>
      </w:pPr>
      <w:r w:rsidRPr="000516A5">
        <w:t>D O anticorpo geralmente é contra o antígeno I</w:t>
      </w:r>
    </w:p>
    <w:p w14:paraId="57A2C69E" w14:textId="27001E2A" w:rsidR="00046F3E" w:rsidRPr="000516A5" w:rsidRDefault="006D0EA2" w:rsidP="00046F3E">
      <w:pPr>
        <w:ind w:left="360"/>
      </w:pPr>
      <w:r>
        <w:rPr>
          <w:b/>
        </w:rPr>
        <w:t xml:space="preserve">6.10 </w:t>
      </w:r>
      <w:r w:rsidR="00046F3E" w:rsidRPr="000516A5">
        <w:rPr>
          <w:b/>
        </w:rPr>
        <w:t>Síndromes de fragmentação eritrocitária</w:t>
      </w:r>
      <w:r>
        <w:rPr>
          <w:b/>
        </w:rPr>
        <w:t>...</w:t>
      </w:r>
    </w:p>
    <w:p w14:paraId="1AAA7251" w14:textId="2B783FC0" w:rsidR="00046F3E" w:rsidRPr="000516A5" w:rsidRDefault="00046F3E" w:rsidP="00046F3E">
      <w:pPr>
        <w:ind w:left="360"/>
      </w:pPr>
      <w:r w:rsidRPr="000516A5">
        <w:t xml:space="preserve">A São causadas pela </w:t>
      </w:r>
      <w:proofErr w:type="spellStart"/>
      <w:r w:rsidRPr="000516A5">
        <w:t>fludarabina</w:t>
      </w:r>
      <w:proofErr w:type="spellEnd"/>
    </w:p>
    <w:p w14:paraId="17F05BE1" w14:textId="5A9E2350" w:rsidR="00046F3E" w:rsidRPr="000516A5" w:rsidRDefault="00046F3E" w:rsidP="00046F3E">
      <w:pPr>
        <w:ind w:left="360"/>
      </w:pPr>
      <w:r w:rsidRPr="000516A5">
        <w:rPr>
          <w:highlight w:val="green"/>
        </w:rPr>
        <w:t>B Estão associad</w:t>
      </w:r>
      <w:r w:rsidR="006D0EA2">
        <w:rPr>
          <w:highlight w:val="green"/>
        </w:rPr>
        <w:t>a</w:t>
      </w:r>
      <w:r w:rsidRPr="000516A5">
        <w:rPr>
          <w:highlight w:val="green"/>
        </w:rPr>
        <w:t>s à</w:t>
      </w:r>
      <w:r w:rsidR="006D0EA2">
        <w:rPr>
          <w:highlight w:val="green"/>
        </w:rPr>
        <w:t xml:space="preserve"> </w:t>
      </w:r>
      <w:r w:rsidRPr="000516A5">
        <w:rPr>
          <w:highlight w:val="green"/>
        </w:rPr>
        <w:t>pré-eclâmpsia</w:t>
      </w:r>
    </w:p>
    <w:p w14:paraId="7B018107" w14:textId="3CE63672" w:rsidR="00046F3E" w:rsidRPr="000516A5" w:rsidRDefault="00046F3E" w:rsidP="00046F3E">
      <w:pPr>
        <w:ind w:left="360"/>
      </w:pPr>
      <w:r w:rsidRPr="000516A5">
        <w:t>C Estão associad</w:t>
      </w:r>
      <w:r w:rsidR="006D0EA2">
        <w:t>a</w:t>
      </w:r>
      <w:r w:rsidRPr="000516A5">
        <w:t>s a linfomas</w:t>
      </w:r>
      <w:r w:rsidR="006D0EA2">
        <w:t xml:space="preserve"> </w:t>
      </w:r>
      <w:r w:rsidRPr="000516A5">
        <w:t>não</w:t>
      </w:r>
      <w:r w:rsidR="006D0EA2">
        <w:t xml:space="preserve"> </w:t>
      </w:r>
      <w:r w:rsidRPr="000516A5">
        <w:t>Hodgkin</w:t>
      </w:r>
    </w:p>
    <w:p w14:paraId="03BFF5E3" w14:textId="76652FEA" w:rsidR="00046F3E" w:rsidRPr="000516A5" w:rsidRDefault="00046F3E" w:rsidP="00046F3E">
      <w:pPr>
        <w:ind w:left="360"/>
      </w:pPr>
      <w:r w:rsidRPr="000516A5">
        <w:t>D Ocorre</w:t>
      </w:r>
      <w:r w:rsidR="006D0EA2">
        <w:t>m</w:t>
      </w:r>
      <w:r w:rsidRPr="000516A5">
        <w:t xml:space="preserve"> com estenose valvar aórtica grave</w:t>
      </w:r>
    </w:p>
    <w:p w14:paraId="497B28A0" w14:textId="77777777" w:rsidR="001E0C8C" w:rsidRPr="000516A5" w:rsidRDefault="001E0C8C" w:rsidP="00046F3E"/>
    <w:sectPr w:rsidR="001E0C8C" w:rsidRPr="00051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767C"/>
    <w:multiLevelType w:val="multilevel"/>
    <w:tmpl w:val="A20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401F"/>
    <w:multiLevelType w:val="multilevel"/>
    <w:tmpl w:val="406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10E9D"/>
    <w:multiLevelType w:val="multilevel"/>
    <w:tmpl w:val="7C1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2423B"/>
    <w:multiLevelType w:val="multilevel"/>
    <w:tmpl w:val="4CD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91AE6"/>
    <w:multiLevelType w:val="multilevel"/>
    <w:tmpl w:val="219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B5046"/>
    <w:multiLevelType w:val="multilevel"/>
    <w:tmpl w:val="90F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14BC2"/>
    <w:multiLevelType w:val="multilevel"/>
    <w:tmpl w:val="284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F0EA1"/>
    <w:multiLevelType w:val="multilevel"/>
    <w:tmpl w:val="E96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326E3"/>
    <w:multiLevelType w:val="hybridMultilevel"/>
    <w:tmpl w:val="11509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27694"/>
    <w:multiLevelType w:val="multilevel"/>
    <w:tmpl w:val="A8B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E6F74"/>
    <w:multiLevelType w:val="multilevel"/>
    <w:tmpl w:val="29A8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14071">
    <w:abstractNumId w:val="1"/>
  </w:num>
  <w:num w:numId="2" w16cid:durableId="2037463629">
    <w:abstractNumId w:val="0"/>
  </w:num>
  <w:num w:numId="3" w16cid:durableId="1716199515">
    <w:abstractNumId w:val="7"/>
  </w:num>
  <w:num w:numId="4" w16cid:durableId="1737432958">
    <w:abstractNumId w:val="10"/>
  </w:num>
  <w:num w:numId="5" w16cid:durableId="1597129980">
    <w:abstractNumId w:val="6"/>
  </w:num>
  <w:num w:numId="6" w16cid:durableId="1875997722">
    <w:abstractNumId w:val="3"/>
  </w:num>
  <w:num w:numId="7" w16cid:durableId="2141529583">
    <w:abstractNumId w:val="5"/>
  </w:num>
  <w:num w:numId="8" w16cid:durableId="1655255291">
    <w:abstractNumId w:val="9"/>
  </w:num>
  <w:num w:numId="9" w16cid:durableId="872423236">
    <w:abstractNumId w:val="4"/>
  </w:num>
  <w:num w:numId="10" w16cid:durableId="1030498410">
    <w:abstractNumId w:val="2"/>
  </w:num>
  <w:num w:numId="11" w16cid:durableId="5588579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D0"/>
    <w:rsid w:val="00006750"/>
    <w:rsid w:val="00046F3E"/>
    <w:rsid w:val="000516A5"/>
    <w:rsid w:val="00177D9D"/>
    <w:rsid w:val="001E0C8C"/>
    <w:rsid w:val="00204D82"/>
    <w:rsid w:val="00457D32"/>
    <w:rsid w:val="005170AF"/>
    <w:rsid w:val="00573DE4"/>
    <w:rsid w:val="006338E1"/>
    <w:rsid w:val="006D0EA2"/>
    <w:rsid w:val="00720167"/>
    <w:rsid w:val="007D1DDA"/>
    <w:rsid w:val="008F12DD"/>
    <w:rsid w:val="00971496"/>
    <w:rsid w:val="009C424F"/>
    <w:rsid w:val="009D6FB3"/>
    <w:rsid w:val="00AD7A6A"/>
    <w:rsid w:val="00B514DA"/>
    <w:rsid w:val="00BB4F61"/>
    <w:rsid w:val="00D13B2B"/>
    <w:rsid w:val="00D263D0"/>
    <w:rsid w:val="00D525CC"/>
    <w:rsid w:val="00E17770"/>
    <w:rsid w:val="00F80DA6"/>
    <w:rsid w:val="484B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327E"/>
  <w15:chartTrackingRefBased/>
  <w15:docId w15:val="{5D3F57C6-B1B9-4BD6-BBB4-9A3D08CB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6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63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63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63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63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63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63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63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3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63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63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3D0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Tiele Patricia Machado</dc:creator>
  <cp:keywords/>
  <dc:description/>
  <cp:lastModifiedBy>Tiele Patricia Machado</cp:lastModifiedBy>
  <cp:revision>21</cp:revision>
  <dcterms:created xsi:type="dcterms:W3CDTF">2025-09-08T18:24:00Z</dcterms:created>
  <dcterms:modified xsi:type="dcterms:W3CDTF">2026-04-14T12:20:00Z</dcterms:modified>
</cp:coreProperties>
</file>