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2FC76" w14:textId="77777777" w:rsidR="00F71E3A" w:rsidRPr="00801D92" w:rsidRDefault="00F71E3A" w:rsidP="00D9283C">
      <w:pPr>
        <w:widowControl w:val="0"/>
        <w:spacing w:after="0" w:line="480" w:lineRule="auto"/>
        <w:rPr>
          <w:rFonts w:cstheme="minorHAnsi"/>
          <w:lang w:val="en-CA"/>
        </w:rPr>
      </w:pPr>
    </w:p>
    <w:p w14:paraId="70515476" w14:textId="77777777" w:rsidR="00F71E3A" w:rsidRPr="00801D92" w:rsidRDefault="00F71E3A" w:rsidP="00D9283C">
      <w:pPr>
        <w:widowControl w:val="0"/>
        <w:spacing w:after="0" w:line="480" w:lineRule="auto"/>
        <w:rPr>
          <w:rFonts w:cstheme="minorHAnsi"/>
        </w:rPr>
      </w:pPr>
    </w:p>
    <w:p w14:paraId="68BADA8B" w14:textId="77777777" w:rsidR="00F71E3A" w:rsidRPr="00801D92" w:rsidRDefault="00F71E3A" w:rsidP="00D9283C">
      <w:pPr>
        <w:widowControl w:val="0"/>
        <w:spacing w:after="0" w:line="480" w:lineRule="auto"/>
        <w:rPr>
          <w:rFonts w:cstheme="minorHAnsi"/>
        </w:rPr>
      </w:pPr>
    </w:p>
    <w:p w14:paraId="4EB09CC9" w14:textId="77777777" w:rsidR="00F71E3A" w:rsidRPr="00801D92" w:rsidRDefault="00F71E3A" w:rsidP="00D9283C">
      <w:pPr>
        <w:widowControl w:val="0"/>
        <w:spacing w:after="0" w:line="480" w:lineRule="auto"/>
        <w:jc w:val="center"/>
        <w:rPr>
          <w:rFonts w:cstheme="minorHAnsi"/>
        </w:rPr>
      </w:pPr>
    </w:p>
    <w:p w14:paraId="44B32B6F" w14:textId="484F3073" w:rsidR="00C54BA3" w:rsidRPr="00801D92" w:rsidRDefault="00B22525" w:rsidP="00D9283C">
      <w:pPr>
        <w:widowControl w:val="0"/>
        <w:spacing w:after="0" w:line="480" w:lineRule="auto"/>
        <w:jc w:val="center"/>
        <w:rPr>
          <w:rFonts w:cstheme="minorHAnsi"/>
          <w:b/>
          <w:bCs/>
          <w:lang w:val="en-CA"/>
        </w:rPr>
      </w:pPr>
      <w:r w:rsidRPr="00801D92">
        <w:rPr>
          <w:rFonts w:cstheme="minorHAnsi"/>
          <w:b/>
          <w:bCs/>
          <w:lang w:val="en-CA"/>
        </w:rPr>
        <w:t>Assignment 1 Write Up</w:t>
      </w:r>
    </w:p>
    <w:p w14:paraId="20AB76CC" w14:textId="77777777" w:rsidR="00C54BA3" w:rsidRPr="00801D92" w:rsidRDefault="00C54BA3" w:rsidP="00D9283C">
      <w:pPr>
        <w:widowControl w:val="0"/>
        <w:spacing w:after="0" w:line="480" w:lineRule="auto"/>
        <w:jc w:val="center"/>
        <w:rPr>
          <w:rFonts w:cstheme="minorHAnsi"/>
          <w:lang w:val="en-CA"/>
        </w:rPr>
      </w:pPr>
    </w:p>
    <w:p w14:paraId="56C93320" w14:textId="77777777" w:rsidR="00B22525" w:rsidRPr="00801D92" w:rsidRDefault="00B22525" w:rsidP="00D9283C">
      <w:pPr>
        <w:widowControl w:val="0"/>
        <w:spacing w:after="0" w:line="480" w:lineRule="auto"/>
        <w:jc w:val="center"/>
        <w:rPr>
          <w:rFonts w:cstheme="minorHAnsi"/>
          <w:lang w:val="en-CA"/>
        </w:rPr>
      </w:pPr>
    </w:p>
    <w:p w14:paraId="02ED918B" w14:textId="77777777" w:rsidR="00C54BA3" w:rsidRPr="00801D92" w:rsidRDefault="00C54BA3" w:rsidP="00D9283C">
      <w:pPr>
        <w:widowControl w:val="0"/>
        <w:spacing w:after="0" w:line="480" w:lineRule="auto"/>
        <w:jc w:val="center"/>
        <w:rPr>
          <w:rFonts w:cstheme="minorHAnsi"/>
          <w:lang w:val="en-CA"/>
        </w:rPr>
      </w:pPr>
      <w:r w:rsidRPr="00801D92">
        <w:rPr>
          <w:rFonts w:cstheme="minorHAnsi"/>
          <w:lang w:val="en-CA"/>
        </w:rPr>
        <w:t>Nicole Basso</w:t>
      </w:r>
    </w:p>
    <w:p w14:paraId="14AB7652" w14:textId="15BDF1C2" w:rsidR="00752EF8" w:rsidRPr="00801D92" w:rsidRDefault="00C54BA3" w:rsidP="00D9283C">
      <w:pPr>
        <w:widowControl w:val="0"/>
        <w:spacing w:after="0" w:line="480" w:lineRule="auto"/>
        <w:jc w:val="center"/>
        <w:rPr>
          <w:rFonts w:cstheme="minorHAnsi"/>
          <w:lang w:val="en-CA"/>
        </w:rPr>
      </w:pPr>
      <w:r w:rsidRPr="00801D92">
        <w:rPr>
          <w:rFonts w:cstheme="minorHAnsi"/>
          <w:lang w:val="en-CA"/>
        </w:rPr>
        <w:t>PSY</w:t>
      </w:r>
      <w:r w:rsidR="00B22525" w:rsidRPr="00801D92">
        <w:rPr>
          <w:rFonts w:cstheme="minorHAnsi"/>
          <w:lang w:val="en-CA"/>
        </w:rPr>
        <w:t>R6003</w:t>
      </w:r>
    </w:p>
    <w:p w14:paraId="476594D9" w14:textId="210295F4" w:rsidR="00752EF8" w:rsidRPr="00801D92" w:rsidRDefault="00752EF8" w:rsidP="00D9283C">
      <w:pPr>
        <w:widowControl w:val="0"/>
        <w:spacing w:after="0" w:line="480" w:lineRule="auto"/>
        <w:jc w:val="center"/>
        <w:rPr>
          <w:rFonts w:cstheme="minorHAnsi"/>
          <w:lang w:val="en-CA"/>
        </w:rPr>
      </w:pPr>
      <w:r w:rsidRPr="00801D92">
        <w:rPr>
          <w:rFonts w:cstheme="minorHAnsi"/>
          <w:lang w:val="en-CA"/>
        </w:rPr>
        <w:t>Dr. Igor Yakovenko</w:t>
      </w:r>
    </w:p>
    <w:p w14:paraId="18F811DD" w14:textId="77777777" w:rsidR="00752EF8" w:rsidRPr="00801D92" w:rsidRDefault="00752EF8" w:rsidP="00D9283C">
      <w:pPr>
        <w:widowControl w:val="0"/>
        <w:spacing w:after="0" w:line="480" w:lineRule="auto"/>
        <w:rPr>
          <w:rFonts w:cstheme="minorHAnsi"/>
          <w:lang w:val="en-CA"/>
        </w:rPr>
      </w:pPr>
      <w:r w:rsidRPr="00801D92">
        <w:rPr>
          <w:rFonts w:cstheme="minorHAnsi"/>
          <w:lang w:val="en-CA"/>
        </w:rPr>
        <w:br w:type="page"/>
      </w:r>
    </w:p>
    <w:p w14:paraId="7FD13B10" w14:textId="41F0B53B" w:rsidR="003A2F87" w:rsidRPr="00801D92" w:rsidRDefault="0007294D" w:rsidP="0007294D">
      <w:pPr>
        <w:widowControl w:val="0"/>
        <w:spacing w:after="0" w:line="480" w:lineRule="auto"/>
        <w:jc w:val="center"/>
        <w:rPr>
          <w:rFonts w:cstheme="minorHAnsi"/>
          <w:b/>
          <w:bCs/>
          <w:lang w:val="en-US"/>
        </w:rPr>
      </w:pPr>
      <w:r w:rsidRPr="00801D92">
        <w:rPr>
          <w:rFonts w:cstheme="minorHAnsi"/>
          <w:b/>
          <w:bCs/>
          <w:lang w:val="en-CA"/>
        </w:rPr>
        <w:lastRenderedPageBreak/>
        <w:t>Method</w:t>
      </w:r>
    </w:p>
    <w:p w14:paraId="041272CA" w14:textId="65DB3593" w:rsidR="00CA4FDF" w:rsidRPr="00801D92" w:rsidRDefault="003A2F87" w:rsidP="00D9283C">
      <w:pPr>
        <w:widowControl w:val="0"/>
        <w:spacing w:after="0" w:line="480" w:lineRule="auto"/>
        <w:rPr>
          <w:rFonts w:cstheme="minorHAnsi"/>
          <w:b/>
          <w:bCs/>
          <w:lang w:val="en-CA"/>
        </w:rPr>
      </w:pPr>
      <w:r w:rsidRPr="00801D92">
        <w:rPr>
          <w:rFonts w:cstheme="minorHAnsi"/>
          <w:b/>
          <w:bCs/>
          <w:lang w:val="en-CA"/>
        </w:rPr>
        <w:t xml:space="preserve">Data </w:t>
      </w:r>
      <w:r w:rsidR="00EB161F" w:rsidRPr="00801D92">
        <w:rPr>
          <w:rFonts w:cstheme="minorHAnsi"/>
          <w:b/>
          <w:bCs/>
          <w:lang w:val="en-CA"/>
        </w:rPr>
        <w:t xml:space="preserve">Cleaning and </w:t>
      </w:r>
      <w:r w:rsidRPr="00801D92">
        <w:rPr>
          <w:rFonts w:cstheme="minorHAnsi"/>
          <w:b/>
          <w:bCs/>
          <w:lang w:val="en-CA"/>
        </w:rPr>
        <w:t>Analyses</w:t>
      </w:r>
    </w:p>
    <w:p w14:paraId="7F6546FE" w14:textId="6DBE8D57" w:rsidR="003A2F87" w:rsidRPr="00801D92" w:rsidRDefault="003A2F87" w:rsidP="00D9283C">
      <w:pPr>
        <w:widowControl w:val="0"/>
        <w:spacing w:after="0" w:line="480" w:lineRule="auto"/>
        <w:rPr>
          <w:rFonts w:cstheme="minorHAnsi"/>
          <w:lang w:val="en-CA"/>
        </w:rPr>
      </w:pPr>
      <w:r w:rsidRPr="00801D92">
        <w:rPr>
          <w:rFonts w:cstheme="minorHAnsi"/>
          <w:lang w:val="en-CA"/>
        </w:rPr>
        <w:tab/>
        <w:t xml:space="preserve">Data analyses </w:t>
      </w:r>
      <w:r w:rsidR="00FE5155" w:rsidRPr="00801D92">
        <w:rPr>
          <w:rFonts w:cstheme="minorHAnsi"/>
          <w:lang w:val="en-CA"/>
        </w:rPr>
        <w:t>were</w:t>
      </w:r>
      <w:r w:rsidRPr="00801D92">
        <w:rPr>
          <w:rFonts w:cstheme="minorHAnsi"/>
          <w:lang w:val="en-CA"/>
        </w:rPr>
        <w:t xml:space="preserve"> </w:t>
      </w:r>
      <w:r w:rsidR="00FD089D" w:rsidRPr="00801D92">
        <w:rPr>
          <w:rFonts w:cstheme="minorHAnsi"/>
          <w:lang w:val="en-CA"/>
        </w:rPr>
        <w:t>conducted in R</w:t>
      </w:r>
      <w:r w:rsidR="00905F78" w:rsidRPr="00801D92">
        <w:rPr>
          <w:rFonts w:cstheme="minorHAnsi"/>
          <w:lang w:val="en-CA"/>
        </w:rPr>
        <w:t xml:space="preserve"> using</w:t>
      </w:r>
      <w:r w:rsidR="00B77E1B" w:rsidRPr="00801D92">
        <w:rPr>
          <w:rFonts w:cstheme="minorHAnsi"/>
          <w:lang w:val="en-CA"/>
        </w:rPr>
        <w:t xml:space="preserve"> </w:t>
      </w:r>
      <w:r w:rsidR="00EB161F" w:rsidRPr="00801D92">
        <w:rPr>
          <w:rFonts w:cstheme="minorHAnsi"/>
          <w:lang w:val="en-CA"/>
        </w:rPr>
        <w:t>packages from the</w:t>
      </w:r>
      <w:r w:rsidR="00B77E1B" w:rsidRPr="00801D92">
        <w:rPr>
          <w:rFonts w:cstheme="minorHAnsi"/>
          <w:lang w:val="en-CA"/>
        </w:rPr>
        <w:t xml:space="preserve"> </w:t>
      </w:r>
      <w:r w:rsidR="008B1BF5" w:rsidRPr="00801D92">
        <w:rPr>
          <w:rFonts w:cstheme="minorHAnsi"/>
          <w:i/>
          <w:iCs/>
          <w:lang w:val="en-CA"/>
        </w:rPr>
        <w:t>tidyvers</w:t>
      </w:r>
      <w:r w:rsidR="00DF682A" w:rsidRPr="00801D92">
        <w:rPr>
          <w:rFonts w:cstheme="minorHAnsi"/>
          <w:i/>
          <w:iCs/>
          <w:lang w:val="en-CA"/>
        </w:rPr>
        <w:t xml:space="preserve">e </w:t>
      </w:r>
      <w:r w:rsidR="00EB161F" w:rsidRPr="00801D92">
        <w:rPr>
          <w:rFonts w:cstheme="minorHAnsi"/>
          <w:lang w:val="en-CA"/>
        </w:rPr>
        <w:t>and are available</w:t>
      </w:r>
      <w:r w:rsidR="00182DBE" w:rsidRPr="00801D92">
        <w:rPr>
          <w:rFonts w:cstheme="minorHAnsi"/>
          <w:lang w:val="en-CA"/>
        </w:rPr>
        <w:t xml:space="preserve"> in a GitHub repository </w:t>
      </w:r>
      <w:r w:rsidR="00E86EB6" w:rsidRPr="00801D92">
        <w:rPr>
          <w:rFonts w:cstheme="minorHAnsi"/>
          <w:lang w:val="en-CA"/>
        </w:rPr>
        <w:t>as a Quarto Markdown file.</w:t>
      </w:r>
      <w:r w:rsidR="008B1BF5" w:rsidRPr="00801D92">
        <w:rPr>
          <w:rFonts w:cstheme="minorHAnsi"/>
          <w:lang w:val="en-CA"/>
        </w:rPr>
        <w:t xml:space="preserve"> </w:t>
      </w:r>
      <w:r w:rsidR="00DF682A" w:rsidRPr="00801D92">
        <w:rPr>
          <w:rFonts w:cstheme="minorHAnsi"/>
          <w:lang w:val="en-CA"/>
        </w:rPr>
        <w:t xml:space="preserve">Prior to analyses, </w:t>
      </w:r>
      <w:r w:rsidR="00F74B6C" w:rsidRPr="00801D92">
        <w:rPr>
          <w:rFonts w:cstheme="minorHAnsi"/>
          <w:lang w:val="en-CA"/>
        </w:rPr>
        <w:t xml:space="preserve">the </w:t>
      </w:r>
      <w:r w:rsidR="00DF682A" w:rsidRPr="00801D92">
        <w:rPr>
          <w:rFonts w:cstheme="minorHAnsi"/>
          <w:lang w:val="en-CA"/>
        </w:rPr>
        <w:t xml:space="preserve">data were </w:t>
      </w:r>
      <w:r w:rsidR="00F74B6C" w:rsidRPr="00801D92">
        <w:rPr>
          <w:rFonts w:cstheme="minorHAnsi"/>
          <w:lang w:val="en-CA"/>
        </w:rPr>
        <w:t xml:space="preserve">cleaned by removing any incomplete cases from the dataset; two participants were removed </w:t>
      </w:r>
      <w:r w:rsidR="0096440B" w:rsidRPr="00801D92">
        <w:rPr>
          <w:rFonts w:cstheme="minorHAnsi"/>
          <w:lang w:val="en-CA"/>
        </w:rPr>
        <w:t>from the</w:t>
      </w:r>
      <w:r w:rsidR="00ED2780" w:rsidRPr="00801D92">
        <w:rPr>
          <w:rFonts w:cstheme="minorHAnsi"/>
          <w:lang w:val="en-CA"/>
        </w:rPr>
        <w:t xml:space="preserve"> 814 case</w:t>
      </w:r>
      <w:r w:rsidR="0096440B" w:rsidRPr="00801D92">
        <w:rPr>
          <w:rFonts w:cstheme="minorHAnsi"/>
          <w:lang w:val="en-CA"/>
        </w:rPr>
        <w:t xml:space="preserve"> dataset following this</w:t>
      </w:r>
      <w:r w:rsidR="00ED2780" w:rsidRPr="00801D92">
        <w:rPr>
          <w:rFonts w:cstheme="minorHAnsi"/>
          <w:lang w:val="en-CA"/>
        </w:rPr>
        <w:t xml:space="preserve"> process (</w:t>
      </w:r>
      <w:r w:rsidR="00ED2780" w:rsidRPr="00801D92">
        <w:rPr>
          <w:rFonts w:cstheme="minorHAnsi"/>
          <w:i/>
          <w:iCs/>
          <w:lang w:val="en-CA"/>
        </w:rPr>
        <w:t>N</w:t>
      </w:r>
      <w:r w:rsidR="00ED2780" w:rsidRPr="00801D92">
        <w:rPr>
          <w:rFonts w:cstheme="minorHAnsi"/>
          <w:vertAlign w:val="subscript"/>
          <w:lang w:val="en-CA"/>
        </w:rPr>
        <w:t>clean dataset</w:t>
      </w:r>
      <w:r w:rsidR="00C72FE1" w:rsidRPr="00801D92">
        <w:rPr>
          <w:rFonts w:cstheme="minorHAnsi"/>
          <w:vertAlign w:val="subscript"/>
          <w:lang w:val="en-CA"/>
        </w:rPr>
        <w:t xml:space="preserve"> </w:t>
      </w:r>
      <w:r w:rsidR="00C72FE1" w:rsidRPr="00801D92">
        <w:rPr>
          <w:rFonts w:cstheme="minorHAnsi"/>
          <w:lang w:val="en-CA"/>
        </w:rPr>
        <w:t xml:space="preserve">= 812). </w:t>
      </w:r>
      <w:r w:rsidR="00A36C1B" w:rsidRPr="00801D92">
        <w:rPr>
          <w:rFonts w:cstheme="minorHAnsi"/>
          <w:lang w:val="en-CA"/>
        </w:rPr>
        <w:t xml:space="preserve">Following this, a new composite variable measuring combat effectiveness was generated through </w:t>
      </w:r>
      <w:r w:rsidR="00E50525" w:rsidRPr="00801D92">
        <w:rPr>
          <w:rFonts w:cstheme="minorHAnsi"/>
          <w:lang w:val="en-CA"/>
        </w:rPr>
        <w:t xml:space="preserve">summing individual scores for agility, speed, strength, and willpower. </w:t>
      </w:r>
    </w:p>
    <w:p w14:paraId="49256D70" w14:textId="14E8E617" w:rsidR="000338F9" w:rsidRPr="00801D92" w:rsidRDefault="000338F9" w:rsidP="00D9283C">
      <w:pPr>
        <w:widowControl w:val="0"/>
        <w:spacing w:after="0" w:line="480" w:lineRule="auto"/>
        <w:rPr>
          <w:rFonts w:cstheme="minorHAnsi"/>
          <w:lang w:val="en-CA"/>
        </w:rPr>
      </w:pPr>
      <w:r w:rsidRPr="00801D92">
        <w:rPr>
          <w:rFonts w:cstheme="minorHAnsi"/>
          <w:lang w:val="en-CA"/>
        </w:rPr>
        <w:tab/>
      </w:r>
      <w:r w:rsidR="0052099B" w:rsidRPr="00801D92">
        <w:rPr>
          <w:rFonts w:cstheme="minorHAnsi"/>
          <w:lang w:val="en-CA"/>
        </w:rPr>
        <w:t xml:space="preserve">Our two main analyses consisted of </w:t>
      </w:r>
      <w:r w:rsidR="00761076" w:rsidRPr="00801D92">
        <w:rPr>
          <w:rFonts w:cstheme="minorHAnsi"/>
          <w:lang w:val="en-CA"/>
        </w:rPr>
        <w:t xml:space="preserve">descriptive </w:t>
      </w:r>
      <w:r w:rsidR="00513EEC" w:rsidRPr="00801D92">
        <w:rPr>
          <w:rFonts w:cstheme="minorHAnsi"/>
          <w:lang w:val="en-CA"/>
        </w:rPr>
        <w:t>statistics</w:t>
      </w:r>
      <w:r w:rsidR="00761076" w:rsidRPr="00801D92">
        <w:rPr>
          <w:rFonts w:cstheme="minorHAnsi"/>
          <w:lang w:val="en-CA"/>
        </w:rPr>
        <w:t xml:space="preserve"> </w:t>
      </w:r>
      <w:r w:rsidR="005D607A" w:rsidRPr="00801D92">
        <w:rPr>
          <w:rFonts w:cstheme="minorHAnsi"/>
          <w:lang w:val="en-CA"/>
        </w:rPr>
        <w:t xml:space="preserve">(Mean, Standard Deviation, Range) </w:t>
      </w:r>
      <w:r w:rsidR="00761076" w:rsidRPr="00801D92">
        <w:rPr>
          <w:rFonts w:cstheme="minorHAnsi"/>
          <w:lang w:val="en-CA"/>
        </w:rPr>
        <w:t>of a</w:t>
      </w:r>
      <w:r w:rsidR="00AC30F4" w:rsidRPr="00801D92">
        <w:rPr>
          <w:rFonts w:cstheme="minorHAnsi"/>
          <w:lang w:val="en-CA"/>
        </w:rPr>
        <w:t xml:space="preserve"> </w:t>
      </w:r>
      <w:r w:rsidR="00761076" w:rsidRPr="00801D92">
        <w:rPr>
          <w:rFonts w:cstheme="minorHAnsi"/>
          <w:lang w:val="en-CA"/>
        </w:rPr>
        <w:t xml:space="preserve">subset of the sample </w:t>
      </w:r>
      <w:r w:rsidR="00513EEC" w:rsidRPr="00801D92">
        <w:rPr>
          <w:rFonts w:cstheme="minorHAnsi"/>
          <w:lang w:val="en-CA"/>
        </w:rPr>
        <w:t>without superpowers who perished</w:t>
      </w:r>
      <w:r w:rsidR="00AC30F4" w:rsidRPr="00801D92">
        <w:rPr>
          <w:rFonts w:cstheme="minorHAnsi"/>
          <w:lang w:val="en-CA"/>
        </w:rPr>
        <w:t xml:space="preserve"> both as a </w:t>
      </w:r>
      <w:r w:rsidR="005D607A" w:rsidRPr="00801D92">
        <w:rPr>
          <w:rFonts w:cstheme="minorHAnsi"/>
          <w:lang w:val="en-CA"/>
        </w:rPr>
        <w:t>total subsample and also grouped</w:t>
      </w:r>
      <w:r w:rsidR="00513EEC" w:rsidRPr="00801D92">
        <w:rPr>
          <w:rFonts w:cstheme="minorHAnsi"/>
          <w:lang w:val="en-CA"/>
        </w:rPr>
        <w:t xml:space="preserve"> </w:t>
      </w:r>
      <w:r w:rsidR="00AC30F4" w:rsidRPr="00801D92">
        <w:rPr>
          <w:rFonts w:cstheme="minorHAnsi"/>
          <w:lang w:val="en-CA"/>
        </w:rPr>
        <w:t>by their battle site</w:t>
      </w:r>
      <w:r w:rsidR="005D607A" w:rsidRPr="00801D92">
        <w:rPr>
          <w:rFonts w:cstheme="minorHAnsi"/>
          <w:lang w:val="en-CA"/>
        </w:rPr>
        <w:t xml:space="preserve">, as well as a secondary analysis on the total sample using </w:t>
      </w:r>
      <w:r w:rsidR="0052099B" w:rsidRPr="00801D92">
        <w:rPr>
          <w:rFonts w:cstheme="minorHAnsi"/>
          <w:lang w:val="en-CA"/>
        </w:rPr>
        <w:t>an independent t-test</w:t>
      </w:r>
      <w:r w:rsidR="00736DDD" w:rsidRPr="00801D92">
        <w:rPr>
          <w:rFonts w:cstheme="minorHAnsi"/>
          <w:lang w:val="en-CA"/>
        </w:rPr>
        <w:t xml:space="preserve"> </w:t>
      </w:r>
      <w:r w:rsidR="005D607A" w:rsidRPr="00801D92">
        <w:rPr>
          <w:rFonts w:cstheme="minorHAnsi"/>
          <w:lang w:val="en-CA"/>
        </w:rPr>
        <w:t>to investigate</w:t>
      </w:r>
      <w:r w:rsidR="00736DDD" w:rsidRPr="00801D92">
        <w:rPr>
          <w:rFonts w:cstheme="minorHAnsi"/>
          <w:lang w:val="en-CA"/>
        </w:rPr>
        <w:t xml:space="preserve"> the impact of having superpowers (predictor) </w:t>
      </w:r>
      <w:r w:rsidR="00D23D84" w:rsidRPr="00801D92">
        <w:rPr>
          <w:rFonts w:cstheme="minorHAnsi"/>
          <w:lang w:val="en-CA"/>
        </w:rPr>
        <w:t>on IQ scores (outcome).</w:t>
      </w:r>
    </w:p>
    <w:p w14:paraId="1CAEF88F" w14:textId="74B875CA" w:rsidR="000D029F" w:rsidRDefault="000D029F" w:rsidP="00D9283C">
      <w:pPr>
        <w:widowControl w:val="0"/>
        <w:spacing w:after="0" w:line="480" w:lineRule="auto"/>
        <w:rPr>
          <w:rFonts w:cstheme="minorHAnsi"/>
          <w:lang w:val="en-CA"/>
        </w:rPr>
      </w:pPr>
      <w:r w:rsidRPr="00801D92">
        <w:rPr>
          <w:rFonts w:cstheme="minorHAnsi"/>
          <w:lang w:val="en-CA"/>
        </w:rPr>
        <w:tab/>
      </w:r>
      <w:r w:rsidR="00195D1A" w:rsidRPr="00801D92">
        <w:rPr>
          <w:rFonts w:cstheme="minorHAnsi"/>
          <w:lang w:val="en-CA"/>
        </w:rPr>
        <w:t xml:space="preserve">Power analyses were conducted for both the independent t-test and </w:t>
      </w:r>
      <w:r w:rsidR="003513E4" w:rsidRPr="00801D92">
        <w:rPr>
          <w:rFonts w:cstheme="minorHAnsi"/>
          <w:lang w:val="en-CA"/>
        </w:rPr>
        <w:t xml:space="preserve">for </w:t>
      </w:r>
      <w:r w:rsidR="003112D1" w:rsidRPr="00801D92">
        <w:rPr>
          <w:rFonts w:cstheme="minorHAnsi"/>
          <w:lang w:val="en-CA"/>
        </w:rPr>
        <w:t xml:space="preserve">a potential </w:t>
      </w:r>
      <w:r w:rsidR="008E7D5B" w:rsidRPr="00801D92">
        <w:rPr>
          <w:rFonts w:cstheme="minorHAnsi"/>
          <w:lang w:val="en-CA"/>
        </w:rPr>
        <w:t>follow-up</w:t>
      </w:r>
      <w:r w:rsidR="003112D1" w:rsidRPr="00801D92">
        <w:rPr>
          <w:rFonts w:cstheme="minorHAnsi"/>
          <w:lang w:val="en-CA"/>
        </w:rPr>
        <w:t xml:space="preserve"> </w:t>
      </w:r>
      <w:r w:rsidR="008E7D5B" w:rsidRPr="00801D92">
        <w:rPr>
          <w:rFonts w:cstheme="minorHAnsi"/>
          <w:lang w:val="en-CA"/>
        </w:rPr>
        <w:t>equivalence test</w:t>
      </w:r>
      <w:r w:rsidR="002E23CB">
        <w:rPr>
          <w:rFonts w:cstheme="minorHAnsi"/>
          <w:lang w:val="en-CA"/>
        </w:rPr>
        <w:t xml:space="preserve"> in order to estimate sample size</w:t>
      </w:r>
      <w:r w:rsidR="00B96CF6">
        <w:rPr>
          <w:rFonts w:cstheme="minorHAnsi"/>
          <w:lang w:val="en-CA"/>
        </w:rPr>
        <w:t xml:space="preserve"> required</w:t>
      </w:r>
      <w:r w:rsidR="007E6769">
        <w:rPr>
          <w:rFonts w:cstheme="minorHAnsi"/>
          <w:lang w:val="en-CA"/>
        </w:rPr>
        <w:t xml:space="preserve">, as the entire population could not be measured due to missing </w:t>
      </w:r>
      <w:r w:rsidR="000B2E01">
        <w:rPr>
          <w:rFonts w:cstheme="minorHAnsi"/>
          <w:lang w:val="en-CA"/>
        </w:rPr>
        <w:t>avengers</w:t>
      </w:r>
      <w:r w:rsidR="00B96CF6">
        <w:rPr>
          <w:rFonts w:cstheme="minorHAnsi"/>
          <w:lang w:val="en-CA"/>
        </w:rPr>
        <w:t xml:space="preserve">. </w:t>
      </w:r>
      <w:r w:rsidR="008E7D5B" w:rsidRPr="00801D92">
        <w:rPr>
          <w:rFonts w:cstheme="minorHAnsi"/>
          <w:lang w:val="en-CA"/>
        </w:rPr>
        <w:t xml:space="preserve"> </w:t>
      </w:r>
      <w:r w:rsidR="005329FC" w:rsidRPr="00801D92">
        <w:rPr>
          <w:rFonts w:cstheme="minorHAnsi"/>
          <w:lang w:val="en-CA"/>
        </w:rPr>
        <w:t xml:space="preserve">In this context, an </w:t>
      </w:r>
      <w:r w:rsidR="0008698F" w:rsidRPr="00801D92">
        <w:rPr>
          <w:rFonts w:cstheme="minorHAnsi"/>
          <w:lang w:val="en-CA"/>
        </w:rPr>
        <w:t>equivalence test would be used following an independent t-test where results failed to reject the null hypothes</w:t>
      </w:r>
      <w:r w:rsidR="002249F5" w:rsidRPr="00801D92">
        <w:rPr>
          <w:rFonts w:cstheme="minorHAnsi"/>
          <w:lang w:val="en-CA"/>
        </w:rPr>
        <w:t xml:space="preserve">is; by conducting an equivalence test we would be able to confirm that there is no meaningful difference between the groups of the independent t-test (i.e., </w:t>
      </w:r>
      <w:r w:rsidR="00061601" w:rsidRPr="00801D92">
        <w:rPr>
          <w:rFonts w:cstheme="minorHAnsi"/>
          <w:lang w:val="en-CA"/>
        </w:rPr>
        <w:t>a zero effect on superpowers on IQ scores</w:t>
      </w:r>
      <w:r w:rsidR="002249F5" w:rsidRPr="00801D92">
        <w:rPr>
          <w:rFonts w:cstheme="minorHAnsi"/>
          <w:lang w:val="en-CA"/>
        </w:rPr>
        <w:t>)</w:t>
      </w:r>
      <w:r w:rsidR="00C8270F" w:rsidRPr="00801D92">
        <w:rPr>
          <w:rFonts w:cstheme="minorHAnsi"/>
          <w:lang w:val="en-CA"/>
        </w:rPr>
        <w:t xml:space="preserve"> rather than </w:t>
      </w:r>
      <w:r w:rsidR="00F82C8A" w:rsidRPr="00801D92">
        <w:rPr>
          <w:rFonts w:cstheme="minorHAnsi"/>
          <w:lang w:val="en-CA"/>
        </w:rPr>
        <w:t xml:space="preserve">stating that we could not detect an effect with the t-test. </w:t>
      </w:r>
      <w:r w:rsidR="00F85376" w:rsidRPr="00801D92">
        <w:rPr>
          <w:rFonts w:cstheme="minorHAnsi"/>
          <w:lang w:val="en-CA"/>
        </w:rPr>
        <w:t>Conducting a power analysis for both these tests allows us to see if our sample was sufficiently large to detect a</w:t>
      </w:r>
      <w:r w:rsidR="006F7FC2" w:rsidRPr="00801D92">
        <w:rPr>
          <w:rFonts w:cstheme="minorHAnsi"/>
          <w:lang w:val="en-CA"/>
        </w:rPr>
        <w:t xml:space="preserve"> meaningful effect. </w:t>
      </w:r>
      <w:r w:rsidR="00F80A29" w:rsidRPr="00801D92">
        <w:rPr>
          <w:rFonts w:cstheme="minorHAnsi"/>
          <w:lang w:val="en-CA"/>
        </w:rPr>
        <w:t xml:space="preserve">A Cohen’s d of one was used as a meaningful effect benchmark in </w:t>
      </w:r>
      <w:r w:rsidR="004602D1" w:rsidRPr="00801D92">
        <w:rPr>
          <w:rFonts w:cstheme="minorHAnsi"/>
          <w:lang w:val="en-CA"/>
        </w:rPr>
        <w:t xml:space="preserve">our power analyses. </w:t>
      </w:r>
      <w:r w:rsidR="0058750C" w:rsidRPr="00801D92">
        <w:rPr>
          <w:rFonts w:cstheme="minorHAnsi"/>
          <w:lang w:val="en-CA"/>
        </w:rPr>
        <w:t xml:space="preserve">Rather than following </w:t>
      </w:r>
      <w:r w:rsidR="00CA4E1A" w:rsidRPr="00801D92">
        <w:rPr>
          <w:rFonts w:cstheme="minorHAnsi"/>
          <w:lang w:val="en-CA"/>
        </w:rPr>
        <w:t>other effect sizes produced in IQ literature due to potential for error, t</w:t>
      </w:r>
      <w:r w:rsidR="004602D1" w:rsidRPr="00801D92">
        <w:rPr>
          <w:rFonts w:cstheme="minorHAnsi"/>
          <w:lang w:val="en-CA"/>
        </w:rPr>
        <w:t xml:space="preserve">his was chosen </w:t>
      </w:r>
      <w:r w:rsidR="0090336C" w:rsidRPr="00801D92">
        <w:rPr>
          <w:rFonts w:cstheme="minorHAnsi"/>
          <w:lang w:val="en-CA"/>
        </w:rPr>
        <w:t>using the SESOI justification</w:t>
      </w:r>
      <w:r w:rsidR="00985AEA" w:rsidRPr="00801D92">
        <w:rPr>
          <w:rFonts w:cstheme="minorHAnsi"/>
          <w:lang w:val="en-CA"/>
        </w:rPr>
        <w:t xml:space="preserve">. That is, our smallest effect size of interest was 1 standard deviation </w:t>
      </w:r>
      <w:r w:rsidR="004602D1" w:rsidRPr="00801D92">
        <w:rPr>
          <w:rFonts w:cstheme="minorHAnsi"/>
          <w:lang w:val="en-CA"/>
        </w:rPr>
        <w:t xml:space="preserve">based on the fact that IQ falls on a normal curve, and as such </w:t>
      </w:r>
      <w:r w:rsidR="00617AC9" w:rsidRPr="00801D92">
        <w:rPr>
          <w:rFonts w:cstheme="minorHAnsi"/>
          <w:lang w:val="en-CA"/>
        </w:rPr>
        <w:t xml:space="preserve">a </w:t>
      </w:r>
      <w:r w:rsidR="004602D1" w:rsidRPr="00801D92">
        <w:rPr>
          <w:rFonts w:cstheme="minorHAnsi"/>
          <w:lang w:val="en-CA"/>
        </w:rPr>
        <w:t>1 standard deviation</w:t>
      </w:r>
      <w:r w:rsidR="00617AC9" w:rsidRPr="00801D92">
        <w:rPr>
          <w:rFonts w:cstheme="minorHAnsi"/>
          <w:lang w:val="en-CA"/>
        </w:rPr>
        <w:t xml:space="preserve"> difference is relatively meaningful.</w:t>
      </w:r>
      <w:r w:rsidR="00C00306">
        <w:rPr>
          <w:rFonts w:cstheme="minorHAnsi"/>
          <w:lang w:val="en-CA"/>
        </w:rPr>
        <w:t xml:space="preserve"> A</w:t>
      </w:r>
      <w:r w:rsidR="006F7FC2" w:rsidRPr="00801D92">
        <w:rPr>
          <w:rFonts w:cstheme="minorHAnsi"/>
          <w:lang w:val="en-CA"/>
        </w:rPr>
        <w:t xml:space="preserve"> power curve was generated to </w:t>
      </w:r>
      <w:r w:rsidR="0000001E" w:rsidRPr="00801D92">
        <w:rPr>
          <w:rFonts w:cstheme="minorHAnsi"/>
          <w:lang w:val="en-CA"/>
        </w:rPr>
        <w:t xml:space="preserve">determine </w:t>
      </w:r>
      <w:r w:rsidR="00244EFB" w:rsidRPr="00801D92">
        <w:rPr>
          <w:rFonts w:cstheme="minorHAnsi"/>
          <w:lang w:val="en-CA"/>
        </w:rPr>
        <w:t xml:space="preserve">the </w:t>
      </w:r>
      <w:r w:rsidR="0000001E" w:rsidRPr="00801D92">
        <w:rPr>
          <w:rFonts w:cstheme="minorHAnsi"/>
          <w:lang w:val="en-CA"/>
        </w:rPr>
        <w:t xml:space="preserve">optimal power </w:t>
      </w:r>
      <w:r w:rsidR="00203E9F">
        <w:rPr>
          <w:rFonts w:cstheme="minorHAnsi"/>
          <w:lang w:val="en-CA"/>
        </w:rPr>
        <w:t>for the t-test</w:t>
      </w:r>
      <w:r w:rsidR="00CD2EBA">
        <w:rPr>
          <w:rFonts w:cstheme="minorHAnsi"/>
          <w:lang w:val="en-CA"/>
        </w:rPr>
        <w:t xml:space="preserve">; </w:t>
      </w:r>
      <w:r w:rsidR="0000001E" w:rsidRPr="00801D92">
        <w:rPr>
          <w:rFonts w:cstheme="minorHAnsi"/>
          <w:lang w:val="en-CA"/>
        </w:rPr>
        <w:t xml:space="preserve">from this 80% power was chosen </w:t>
      </w:r>
      <w:r w:rsidR="00C650D0" w:rsidRPr="00801D92">
        <w:rPr>
          <w:rFonts w:cstheme="minorHAnsi"/>
          <w:lang w:val="en-CA"/>
        </w:rPr>
        <w:t xml:space="preserve">as its place on the curve </w:t>
      </w:r>
      <w:r w:rsidR="00C650D0" w:rsidRPr="00801D92">
        <w:rPr>
          <w:rFonts w:cstheme="minorHAnsi"/>
          <w:lang w:val="en-CA"/>
        </w:rPr>
        <w:lastRenderedPageBreak/>
        <w:t>(i.e., before largely flattening)</w:t>
      </w:r>
      <w:r w:rsidR="00D76B54" w:rsidRPr="00801D92">
        <w:rPr>
          <w:rFonts w:cstheme="minorHAnsi"/>
          <w:lang w:val="en-CA"/>
        </w:rPr>
        <w:t xml:space="preserve"> means it maximizes power per participant. </w:t>
      </w:r>
      <w:r w:rsidR="00203E9F">
        <w:rPr>
          <w:rFonts w:cstheme="minorHAnsi"/>
          <w:lang w:val="en-CA"/>
        </w:rPr>
        <w:t xml:space="preserve">To be consistent, 80% power was also used to the equivalence test power analysis. </w:t>
      </w:r>
      <w:r w:rsidR="00547683" w:rsidRPr="00801D92">
        <w:rPr>
          <w:rFonts w:cstheme="minorHAnsi"/>
          <w:lang w:val="en-CA"/>
        </w:rPr>
        <w:t xml:space="preserve">An alpha value of 0.05 was chosen in line with </w:t>
      </w:r>
      <w:r w:rsidR="00244EFB" w:rsidRPr="00801D92">
        <w:rPr>
          <w:rFonts w:cstheme="minorHAnsi"/>
          <w:lang w:val="en-CA"/>
        </w:rPr>
        <w:t>typical APA journal</w:t>
      </w:r>
      <w:r w:rsidR="00471362">
        <w:rPr>
          <w:rFonts w:cstheme="minorHAnsi"/>
          <w:lang w:val="en-CA"/>
        </w:rPr>
        <w:t xml:space="preserve"> </w:t>
      </w:r>
      <w:r w:rsidR="00244EFB" w:rsidRPr="00801D92">
        <w:rPr>
          <w:rFonts w:cstheme="minorHAnsi"/>
          <w:lang w:val="en-CA"/>
        </w:rPr>
        <w:t>guidelines for analyses.</w:t>
      </w:r>
      <w:r w:rsidR="00471362">
        <w:rPr>
          <w:rFonts w:cstheme="minorHAnsi"/>
          <w:lang w:val="en-CA"/>
        </w:rPr>
        <w:t xml:space="preserve"> A two-sided test was chosen due to novelty in the </w:t>
      </w:r>
      <w:r w:rsidR="003233DE">
        <w:rPr>
          <w:rFonts w:cstheme="minorHAnsi"/>
          <w:lang w:val="en-CA"/>
        </w:rPr>
        <w:t>analyses.</w:t>
      </w:r>
    </w:p>
    <w:p w14:paraId="4F756435" w14:textId="155B15E1" w:rsidR="006D42C5" w:rsidRPr="00801D92" w:rsidRDefault="006D42C5" w:rsidP="00D9283C">
      <w:pPr>
        <w:widowControl w:val="0"/>
        <w:spacing w:after="0" w:line="480" w:lineRule="auto"/>
        <w:rPr>
          <w:rFonts w:cstheme="minorHAnsi"/>
          <w:lang w:val="en-CA"/>
        </w:rPr>
      </w:pPr>
      <w:r>
        <w:rPr>
          <w:rFonts w:cstheme="minorHAnsi"/>
          <w:lang w:val="en-CA"/>
        </w:rPr>
        <w:tab/>
      </w:r>
      <w:r w:rsidR="00500932">
        <w:rPr>
          <w:rFonts w:cstheme="minorHAnsi"/>
          <w:lang w:val="en-CA"/>
        </w:rPr>
        <w:t xml:space="preserve">Results of the power analyses indicated that </w:t>
      </w:r>
      <w:r w:rsidR="00AC509B">
        <w:rPr>
          <w:rFonts w:cstheme="minorHAnsi"/>
          <w:lang w:val="en-CA"/>
        </w:rPr>
        <w:t xml:space="preserve">17 individuals per group would be needed for the independent t-test and </w:t>
      </w:r>
      <w:r w:rsidR="00EE720A">
        <w:rPr>
          <w:rFonts w:cstheme="minorHAnsi"/>
          <w:lang w:val="en-CA"/>
        </w:rPr>
        <w:t xml:space="preserve">18 individuals per group would be needed </w:t>
      </w:r>
      <w:r w:rsidR="001428DA">
        <w:rPr>
          <w:rFonts w:cstheme="minorHAnsi"/>
          <w:lang w:val="en-CA"/>
        </w:rPr>
        <w:t>to conduct</w:t>
      </w:r>
      <w:r w:rsidR="00EE720A">
        <w:rPr>
          <w:rFonts w:cstheme="minorHAnsi"/>
          <w:lang w:val="en-CA"/>
        </w:rPr>
        <w:t xml:space="preserve"> the equivalence test</w:t>
      </w:r>
      <w:r w:rsidR="001428DA">
        <w:rPr>
          <w:rFonts w:cstheme="minorHAnsi"/>
          <w:lang w:val="en-CA"/>
        </w:rPr>
        <w:t>.</w:t>
      </w:r>
      <w:r w:rsidR="00AC509B">
        <w:rPr>
          <w:rFonts w:cstheme="minorHAnsi"/>
          <w:lang w:val="en-CA"/>
        </w:rPr>
        <w:t xml:space="preserve"> As such, our planned analyses were adequately powered. </w:t>
      </w:r>
    </w:p>
    <w:p w14:paraId="6666F2FF" w14:textId="5F82F146" w:rsidR="0078028A" w:rsidRPr="00801D92" w:rsidRDefault="007E744E" w:rsidP="00D9283C">
      <w:pPr>
        <w:widowControl w:val="0"/>
        <w:spacing w:after="0" w:line="480" w:lineRule="auto"/>
        <w:jc w:val="center"/>
        <w:rPr>
          <w:rFonts w:cstheme="minorHAnsi"/>
          <w:b/>
          <w:bCs/>
          <w:lang w:val="en-CA"/>
        </w:rPr>
      </w:pPr>
      <w:r w:rsidRPr="00801D92">
        <w:rPr>
          <w:rFonts w:cstheme="minorHAnsi"/>
          <w:b/>
          <w:bCs/>
          <w:lang w:val="en-CA"/>
        </w:rPr>
        <w:t>Results</w:t>
      </w:r>
    </w:p>
    <w:p w14:paraId="0B48223C" w14:textId="7CA1D9E3" w:rsidR="007F3C8C" w:rsidRPr="00801D92" w:rsidRDefault="007F3C8C" w:rsidP="00D9283C">
      <w:pPr>
        <w:widowControl w:val="0"/>
        <w:spacing w:after="0" w:line="480" w:lineRule="auto"/>
        <w:rPr>
          <w:rFonts w:cstheme="minorHAnsi"/>
          <w:b/>
          <w:bCs/>
          <w:lang w:val="en-CA"/>
        </w:rPr>
      </w:pPr>
      <w:r w:rsidRPr="00801D92">
        <w:rPr>
          <w:rFonts w:cstheme="minorHAnsi"/>
          <w:b/>
          <w:bCs/>
          <w:lang w:val="en-CA"/>
        </w:rPr>
        <w:t>Desc</w:t>
      </w:r>
      <w:r w:rsidR="002B5CF8" w:rsidRPr="00801D92">
        <w:rPr>
          <w:rFonts w:cstheme="minorHAnsi"/>
          <w:b/>
          <w:bCs/>
          <w:lang w:val="en-CA"/>
        </w:rPr>
        <w:t>riptive Statistics</w:t>
      </w:r>
      <w:r w:rsidRPr="00801D92">
        <w:rPr>
          <w:rFonts w:cstheme="minorHAnsi"/>
          <w:b/>
          <w:bCs/>
          <w:lang w:val="en-CA"/>
        </w:rPr>
        <w:t xml:space="preserve"> </w:t>
      </w:r>
    </w:p>
    <w:p w14:paraId="234F0C83" w14:textId="335F78AE" w:rsidR="001659D8" w:rsidRPr="001659D8" w:rsidRDefault="00AC7720" w:rsidP="001659D8">
      <w:pPr>
        <w:widowControl w:val="0"/>
        <w:spacing w:after="0" w:line="480" w:lineRule="auto"/>
        <w:ind w:firstLine="720"/>
        <w:rPr>
          <w:rFonts w:cstheme="minorHAnsi"/>
          <w:lang w:val="en-CA"/>
        </w:rPr>
      </w:pPr>
      <w:r w:rsidRPr="00801D92">
        <w:rPr>
          <w:rFonts w:cstheme="minorHAnsi"/>
          <w:lang w:val="en-CA"/>
        </w:rPr>
        <w:t xml:space="preserve">Descriptive statistics </w:t>
      </w:r>
      <w:r w:rsidR="002F68C1" w:rsidRPr="00801D92">
        <w:rPr>
          <w:rFonts w:cstheme="minorHAnsi"/>
          <w:lang w:val="en-CA"/>
        </w:rPr>
        <w:t>for</w:t>
      </w:r>
      <w:r w:rsidR="009D6507" w:rsidRPr="00801D92">
        <w:rPr>
          <w:rFonts w:cstheme="minorHAnsi"/>
          <w:lang w:val="en-CA"/>
        </w:rPr>
        <w:t xml:space="preserve"> the</w:t>
      </w:r>
      <w:r w:rsidR="002F68C1" w:rsidRPr="00801D92">
        <w:rPr>
          <w:rFonts w:cstheme="minorHAnsi"/>
          <w:lang w:val="en-CA"/>
        </w:rPr>
        <w:t xml:space="preserve"> no superpower and perished subsample (</w:t>
      </w:r>
      <w:r w:rsidR="002F68C1" w:rsidRPr="00801D92">
        <w:rPr>
          <w:rFonts w:cstheme="minorHAnsi"/>
          <w:i/>
          <w:iCs/>
          <w:lang w:val="en-CA"/>
        </w:rPr>
        <w:t>n</w:t>
      </w:r>
      <w:r w:rsidR="002F68C1" w:rsidRPr="00801D92">
        <w:rPr>
          <w:rFonts w:cstheme="minorHAnsi"/>
          <w:lang w:val="en-CA"/>
        </w:rPr>
        <w:t xml:space="preserve"> = 101)</w:t>
      </w:r>
      <w:r w:rsidR="009D6507" w:rsidRPr="00801D92">
        <w:rPr>
          <w:rFonts w:cstheme="minorHAnsi"/>
          <w:lang w:val="en-CA"/>
        </w:rPr>
        <w:t xml:space="preserve"> are available in Table 1. </w:t>
      </w:r>
      <w:r w:rsidR="008525A6">
        <w:rPr>
          <w:rFonts w:cstheme="minorHAnsi"/>
          <w:lang w:val="en-CA"/>
        </w:rPr>
        <w:t>As indicated</w:t>
      </w:r>
      <w:r w:rsidR="002B0E78">
        <w:rPr>
          <w:rFonts w:cstheme="minorHAnsi"/>
          <w:lang w:val="en-CA"/>
        </w:rPr>
        <w:t xml:space="preserve"> in Table 1, the North </w:t>
      </w:r>
      <w:r w:rsidR="00951C8E">
        <w:rPr>
          <w:rFonts w:cstheme="minorHAnsi"/>
          <w:lang w:val="en-CA"/>
        </w:rPr>
        <w:t>Battlefield</w:t>
      </w:r>
      <w:r w:rsidR="002B0E78">
        <w:rPr>
          <w:rFonts w:cstheme="minorHAnsi"/>
          <w:lang w:val="en-CA"/>
        </w:rPr>
        <w:t xml:space="preserve"> was both more effective in combat on average as compared to the South Battle</w:t>
      </w:r>
      <w:r w:rsidR="00951C8E">
        <w:rPr>
          <w:rFonts w:cstheme="minorHAnsi"/>
          <w:lang w:val="en-CA"/>
        </w:rPr>
        <w:t>field</w:t>
      </w:r>
      <w:r w:rsidR="002B0E78">
        <w:rPr>
          <w:rFonts w:cstheme="minorHAnsi"/>
          <w:lang w:val="en-CA"/>
        </w:rPr>
        <w:t xml:space="preserve"> but also had more injuries on average in compa</w:t>
      </w:r>
      <w:r w:rsidR="00FF3E74">
        <w:rPr>
          <w:rFonts w:cstheme="minorHAnsi"/>
          <w:lang w:val="en-CA"/>
        </w:rPr>
        <w:t>rison</w:t>
      </w:r>
      <w:r w:rsidR="002B0E78">
        <w:rPr>
          <w:rFonts w:cstheme="minorHAnsi"/>
          <w:lang w:val="en-CA"/>
        </w:rPr>
        <w:t>.</w:t>
      </w:r>
      <w:r w:rsidR="00A03FB4">
        <w:rPr>
          <w:rFonts w:cstheme="minorHAnsi"/>
          <w:lang w:val="en-CA"/>
        </w:rPr>
        <w:t xml:space="preserve"> Across the three variables of interest (i.e., combat effectiveness, kills, and injuries) in the total subsample, combat effectiveness was the most erroneous, as indicated by </w:t>
      </w:r>
      <w:r w:rsidR="006A31C6">
        <w:rPr>
          <w:rFonts w:cstheme="minorHAnsi"/>
          <w:lang w:val="en-CA"/>
        </w:rPr>
        <w:t xml:space="preserve">it having the largest standard deviation, and this the largest variance among the three. </w:t>
      </w:r>
    </w:p>
    <w:p w14:paraId="17F9ABAC" w14:textId="77777777" w:rsidR="005729D5" w:rsidRDefault="001659D8" w:rsidP="005729D5">
      <w:pPr>
        <w:widowControl w:val="0"/>
        <w:spacing w:after="0" w:line="480" w:lineRule="auto"/>
        <w:rPr>
          <w:rFonts w:cstheme="minorHAnsi"/>
          <w:b/>
          <w:bCs/>
          <w:lang w:val="en-CA"/>
        </w:rPr>
      </w:pPr>
      <w:r>
        <w:rPr>
          <w:rFonts w:cstheme="minorHAnsi"/>
          <w:b/>
          <w:bCs/>
          <w:lang w:val="en-CA"/>
        </w:rPr>
        <w:t>Independent T-Test</w:t>
      </w:r>
    </w:p>
    <w:p w14:paraId="08AD1842" w14:textId="1E908A3B" w:rsidR="001659D8" w:rsidRPr="005729D5" w:rsidRDefault="009D2B3A" w:rsidP="005729D5">
      <w:pPr>
        <w:widowControl w:val="0"/>
        <w:spacing w:line="480" w:lineRule="auto"/>
        <w:ind w:firstLine="720"/>
        <w:rPr>
          <w:rFonts w:cstheme="minorHAnsi"/>
          <w:b/>
          <w:bCs/>
          <w:lang w:val="en-CA"/>
        </w:rPr>
      </w:pPr>
      <w:r w:rsidRPr="005729D5">
        <w:rPr>
          <w:rFonts w:cstheme="minorHAnsi"/>
          <w:lang w:val="en-CA"/>
        </w:rPr>
        <w:t xml:space="preserve">In line with our hypothesis, </w:t>
      </w:r>
      <w:r w:rsidR="00A8410F" w:rsidRPr="005729D5">
        <w:rPr>
          <w:rFonts w:cstheme="minorHAnsi"/>
          <w:lang w:val="en-CA"/>
        </w:rPr>
        <w:t xml:space="preserve">those with superpowers tended to have higher IQs than those without superpowers </w:t>
      </w:r>
      <w:r w:rsidR="009325B8" w:rsidRPr="005729D5">
        <w:rPr>
          <w:rFonts w:cstheme="minorHAnsi"/>
          <w:lang w:val="en-CA"/>
        </w:rPr>
        <w:t>(</w:t>
      </w:r>
      <w:r w:rsidR="005729D5" w:rsidRPr="005729D5">
        <w:rPr>
          <w:rFonts w:cstheme="minorHAnsi"/>
          <w:i/>
          <w:iCs/>
          <w:lang w:val="en-CA"/>
        </w:rPr>
        <w:t>t</w:t>
      </w:r>
      <w:r w:rsidR="009325B8" w:rsidRPr="005729D5">
        <w:rPr>
          <w:rFonts w:cstheme="minorHAnsi"/>
          <w:lang w:val="en-CA"/>
        </w:rPr>
        <w:t xml:space="preserve">(810) = 4.25, </w:t>
      </w:r>
      <w:r w:rsidR="009325B8" w:rsidRPr="005729D5">
        <w:rPr>
          <w:rFonts w:cstheme="minorHAnsi"/>
          <w:i/>
          <w:iCs/>
          <w:lang w:val="en-CA"/>
        </w:rPr>
        <w:t xml:space="preserve">p </w:t>
      </w:r>
      <w:r w:rsidR="009325B8" w:rsidRPr="005729D5">
        <w:rPr>
          <w:rFonts w:cstheme="minorHAnsi"/>
          <w:lang w:val="en-CA"/>
        </w:rPr>
        <w:t xml:space="preserve">&lt; 0.01, </w:t>
      </w:r>
      <w:r w:rsidR="00183807" w:rsidRPr="005729D5">
        <w:rPr>
          <w:rFonts w:cstheme="minorHAnsi"/>
          <w:i/>
          <w:iCs/>
          <w:lang w:val="en-CA"/>
        </w:rPr>
        <w:t>d</w:t>
      </w:r>
      <w:r w:rsidR="009325B8" w:rsidRPr="005729D5">
        <w:rPr>
          <w:rFonts w:cstheme="minorHAnsi"/>
          <w:lang w:val="en-CA"/>
        </w:rPr>
        <w:t xml:space="preserve"> = </w:t>
      </w:r>
      <w:r w:rsidR="00183807" w:rsidRPr="005729D5">
        <w:rPr>
          <w:rFonts w:cstheme="minorHAnsi"/>
          <w:lang w:val="en-CA"/>
        </w:rPr>
        <w:t>0.3</w:t>
      </w:r>
      <w:r w:rsidR="00896437" w:rsidRPr="005729D5">
        <w:rPr>
          <w:rFonts w:cstheme="minorHAnsi"/>
          <w:lang w:val="en-CA"/>
        </w:rPr>
        <w:t>, 95%CI [</w:t>
      </w:r>
      <w:r w:rsidR="005729D5" w:rsidRPr="005729D5">
        <w:rPr>
          <w:rFonts w:cstheme="minorHAnsi"/>
          <w:lang w:val="en-CA"/>
        </w:rPr>
        <w:t>0.16, 0.44])</w:t>
      </w:r>
      <w:r w:rsidR="005729D5">
        <w:rPr>
          <w:rFonts w:cstheme="minorHAnsi"/>
          <w:b/>
          <w:bCs/>
          <w:lang w:val="en-CA"/>
        </w:rPr>
        <w:t>.</w:t>
      </w:r>
      <w:r w:rsidR="001201D2">
        <w:rPr>
          <w:rFonts w:cstheme="minorHAnsi"/>
          <w:b/>
          <w:bCs/>
          <w:lang w:val="en-CA"/>
        </w:rPr>
        <w:t xml:space="preserve"> </w:t>
      </w:r>
      <w:r w:rsidR="001201D2">
        <w:rPr>
          <w:rFonts w:cstheme="minorHAnsi"/>
          <w:lang w:val="en-CA"/>
        </w:rPr>
        <w:t xml:space="preserve">The effect size, though small, is fairly precise based on the narrow </w:t>
      </w:r>
      <w:r w:rsidR="00421C5D">
        <w:rPr>
          <w:rFonts w:cstheme="minorHAnsi"/>
          <w:lang w:val="en-CA"/>
        </w:rPr>
        <w:t xml:space="preserve">range between the upper and lower bounds of the 95% confidence interval in the context of IQ. </w:t>
      </w:r>
      <w:r w:rsidR="005729D5">
        <w:rPr>
          <w:rFonts w:cstheme="minorHAnsi"/>
          <w:b/>
          <w:bCs/>
          <w:lang w:val="en-CA"/>
        </w:rPr>
        <w:t xml:space="preserve"> </w:t>
      </w:r>
    </w:p>
    <w:p w14:paraId="6408FCBA" w14:textId="092E7FE3" w:rsidR="001659D8" w:rsidRPr="00A048E7" w:rsidRDefault="00A048E7" w:rsidP="001659D8">
      <w:pPr>
        <w:widowControl w:val="0"/>
        <w:spacing w:line="480" w:lineRule="auto"/>
        <w:rPr>
          <w:rFonts w:cstheme="minorHAnsi"/>
          <w:lang w:val="en-CA"/>
        </w:rPr>
        <w:sectPr w:rsidR="001659D8" w:rsidRPr="00A048E7" w:rsidSect="00B22525">
          <w:headerReference w:type="default" r:id="rId8"/>
          <w:headerReference w:type="firs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b/>
          <w:bCs/>
          <w:lang w:val="en-CA"/>
        </w:rPr>
        <w:tab/>
      </w:r>
    </w:p>
    <w:p w14:paraId="5E2A6375" w14:textId="77777777" w:rsidR="00287160" w:rsidRPr="00801D92" w:rsidRDefault="00287160">
      <w:pPr>
        <w:rPr>
          <w:rFonts w:cstheme="minorHAnsi"/>
          <w:b/>
          <w:bCs/>
          <w:lang w:val="en-CA"/>
        </w:rPr>
      </w:pPr>
      <w:r w:rsidRPr="00801D92">
        <w:rPr>
          <w:rFonts w:cstheme="minorHAnsi"/>
          <w:b/>
          <w:bCs/>
          <w:lang w:val="en-CA"/>
        </w:rPr>
        <w:lastRenderedPageBreak/>
        <w:t>Table 1</w:t>
      </w:r>
    </w:p>
    <w:p w14:paraId="27BCF4B2" w14:textId="2B3644E1" w:rsidR="00287160" w:rsidRPr="00801D92" w:rsidRDefault="00580FA7">
      <w:pPr>
        <w:rPr>
          <w:rFonts w:cstheme="minorHAnsi"/>
          <w:i/>
          <w:iCs/>
          <w:lang w:val="en-CA"/>
        </w:rPr>
      </w:pPr>
      <w:r w:rsidRPr="00801D92">
        <w:rPr>
          <w:rFonts w:cstheme="minorHAnsi"/>
          <w:i/>
          <w:iCs/>
          <w:lang w:val="en-CA"/>
        </w:rPr>
        <w:t>Mean, Standard Deviation, and Range for Combat Effectiveness, Kills, and Injuries in</w:t>
      </w:r>
      <w:r w:rsidR="004B268F" w:rsidRPr="00801D92">
        <w:rPr>
          <w:rFonts w:cstheme="minorHAnsi"/>
          <w:i/>
          <w:iCs/>
          <w:lang w:val="en-CA"/>
        </w:rPr>
        <w:t xml:space="preserve"> Participants Who had no Superpower and Who Perished</w:t>
      </w:r>
      <w:r w:rsidR="00801D92" w:rsidRPr="00801D92">
        <w:rPr>
          <w:rFonts w:cstheme="minorHAnsi"/>
          <w:i/>
          <w:iCs/>
          <w:lang w:val="en-CA"/>
        </w:rPr>
        <w:t xml:space="preserve"> by Battlefield Location</w:t>
      </w:r>
    </w:p>
    <w:tbl>
      <w:tblPr>
        <w:tblW w:w="0" w:type="auto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573"/>
        <w:gridCol w:w="8"/>
        <w:gridCol w:w="838"/>
        <w:gridCol w:w="1017"/>
        <w:gridCol w:w="1134"/>
        <w:gridCol w:w="1134"/>
      </w:tblGrid>
      <w:tr w:rsidR="006F1A58" w:rsidRPr="00801D92" w14:paraId="3B9E40E0" w14:textId="77777777" w:rsidTr="00E73A83">
        <w:trPr>
          <w:trHeight w:val="291"/>
        </w:trPr>
        <w:tc>
          <w:tcPr>
            <w:tcW w:w="258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D3AD5D8" w14:textId="213617F7" w:rsidR="006F1A58" w:rsidRPr="00801D92" w:rsidRDefault="006F1A58" w:rsidP="008205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801D92">
              <w:rPr>
                <w:rFonts w:cstheme="minorHAnsi"/>
              </w:rPr>
              <w:t>Variable</w:t>
            </w:r>
          </w:p>
        </w:tc>
        <w:tc>
          <w:tcPr>
            <w:tcW w:w="8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52A7497" w14:textId="77777777" w:rsidR="006F1A58" w:rsidRPr="00801D92" w:rsidRDefault="006F1A58" w:rsidP="00E73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</w:rPr>
            </w:pPr>
            <w:r w:rsidRPr="00801D92">
              <w:rPr>
                <w:rFonts w:cstheme="minorHAnsi"/>
                <w:i/>
                <w:iCs/>
              </w:rPr>
              <w:t>M</w:t>
            </w:r>
          </w:p>
        </w:tc>
        <w:tc>
          <w:tcPr>
            <w:tcW w:w="101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8C7BCBD" w14:textId="77777777" w:rsidR="006F1A58" w:rsidRPr="00801D92" w:rsidRDefault="006F1A58" w:rsidP="00E73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</w:rPr>
            </w:pPr>
            <w:r w:rsidRPr="00801D92">
              <w:rPr>
                <w:rFonts w:cstheme="minorHAnsi"/>
                <w:i/>
                <w:iCs/>
              </w:rPr>
              <w:t>SD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1A0907A" w14:textId="0FB5827D" w:rsidR="006F1A58" w:rsidRPr="00801D92" w:rsidRDefault="006F1A58" w:rsidP="00E73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</w:rPr>
            </w:pPr>
            <w:r w:rsidRPr="00801D92">
              <w:rPr>
                <w:rFonts w:cstheme="minorHAnsi"/>
              </w:rPr>
              <w:t>Minimum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7D36EDD" w14:textId="4808FE43" w:rsidR="006F1A58" w:rsidRPr="00801D92" w:rsidRDefault="006F1A58" w:rsidP="00E73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</w:rPr>
            </w:pPr>
            <w:r w:rsidRPr="00801D92">
              <w:rPr>
                <w:rFonts w:cstheme="minorHAnsi"/>
              </w:rPr>
              <w:t>Maximum</w:t>
            </w:r>
          </w:p>
        </w:tc>
      </w:tr>
      <w:tr w:rsidR="00D45936" w:rsidRPr="00801D92" w14:paraId="26AF4215" w14:textId="77777777" w:rsidTr="00E73A83">
        <w:trPr>
          <w:trHeight w:val="291"/>
        </w:trPr>
        <w:tc>
          <w:tcPr>
            <w:tcW w:w="2581" w:type="dxa"/>
            <w:gridSpan w:val="2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12BB58E" w14:textId="6DFFD6A4" w:rsidR="00D45936" w:rsidRPr="00801D92" w:rsidRDefault="00D45936" w:rsidP="00D459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ascii="Calibri" w:hAnsi="Calibri" w:cstheme="minorHAnsi"/>
                <w:color w:val="000000"/>
              </w:rPr>
              <w:t>All Battle</w:t>
            </w:r>
            <w:r w:rsidR="00951C8E">
              <w:rPr>
                <w:rFonts w:ascii="Calibri" w:hAnsi="Calibri" w:cstheme="minorHAnsi"/>
                <w:color w:val="000000"/>
              </w:rPr>
              <w:t>f</w:t>
            </w:r>
            <w:r>
              <w:rPr>
                <w:rFonts w:ascii="Calibri" w:hAnsi="Calibri" w:cstheme="minorHAnsi"/>
                <w:color w:val="000000"/>
              </w:rPr>
              <w:t>ields</w:t>
            </w:r>
          </w:p>
        </w:tc>
        <w:tc>
          <w:tcPr>
            <w:tcW w:w="838" w:type="dxa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4E0DCCE" w14:textId="77777777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</w:p>
        </w:tc>
        <w:tc>
          <w:tcPr>
            <w:tcW w:w="1017" w:type="dxa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0183AAF9" w14:textId="77777777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3342C7A8" w14:textId="77777777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23F25086" w14:textId="77777777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</w:p>
        </w:tc>
      </w:tr>
      <w:tr w:rsidR="00D45936" w:rsidRPr="00801D92" w14:paraId="2B900099" w14:textId="77777777" w:rsidTr="00E73A83">
        <w:trPr>
          <w:trHeight w:val="291"/>
        </w:trPr>
        <w:tc>
          <w:tcPr>
            <w:tcW w:w="2581" w:type="dxa"/>
            <w:gridSpan w:val="2"/>
            <w:tcBorders>
              <w:left w:val="nil"/>
              <w:right w:val="nil"/>
            </w:tcBorders>
            <w:vAlign w:val="center"/>
          </w:tcPr>
          <w:p w14:paraId="6A6A1CE1" w14:textId="77777777" w:rsidR="00D45936" w:rsidRPr="00801D92" w:rsidRDefault="00D45936" w:rsidP="00D459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838" w:type="dxa"/>
            <w:tcBorders>
              <w:left w:val="nil"/>
              <w:right w:val="nil"/>
            </w:tcBorders>
            <w:vAlign w:val="center"/>
          </w:tcPr>
          <w:p w14:paraId="03E2CEBD" w14:textId="77777777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</w:p>
        </w:tc>
        <w:tc>
          <w:tcPr>
            <w:tcW w:w="1017" w:type="dxa"/>
            <w:tcBorders>
              <w:left w:val="nil"/>
              <w:right w:val="nil"/>
            </w:tcBorders>
            <w:vAlign w:val="center"/>
          </w:tcPr>
          <w:p w14:paraId="2F21EAD3" w14:textId="77777777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433A630A" w14:textId="77777777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31F64DED" w14:textId="77777777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</w:p>
        </w:tc>
      </w:tr>
      <w:tr w:rsidR="00D45936" w:rsidRPr="00801D92" w14:paraId="037AF7E0" w14:textId="77777777" w:rsidTr="00E73A83">
        <w:trPr>
          <w:trHeight w:val="277"/>
        </w:trPr>
        <w:tc>
          <w:tcPr>
            <w:tcW w:w="2581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2C86E786" w14:textId="4A993391" w:rsidR="00D45936" w:rsidRPr="00801D92" w:rsidRDefault="00D45936" w:rsidP="00D459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1"/>
              <w:rPr>
                <w:rFonts w:cstheme="minorHAnsi"/>
              </w:rPr>
            </w:pPr>
            <w:r>
              <w:rPr>
                <w:rFonts w:ascii="Calibri" w:hAnsi="Calibri" w:cstheme="minorHAnsi"/>
                <w:color w:val="000000"/>
              </w:rPr>
              <w:t>Combat Effectiveness</w:t>
            </w:r>
          </w:p>
        </w:tc>
        <w:tc>
          <w:tcPr>
            <w:tcW w:w="838" w:type="dxa"/>
            <w:tcBorders>
              <w:left w:val="nil"/>
              <w:bottom w:val="nil"/>
              <w:right w:val="nil"/>
            </w:tcBorders>
            <w:vAlign w:val="center"/>
          </w:tcPr>
          <w:p w14:paraId="4E6CD13D" w14:textId="51E630A4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ptos Narrow" w:hAnsi="Aptos Narrow"/>
                <w:color w:val="000000"/>
              </w:rPr>
              <w:t>497.53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  <w:vAlign w:val="center"/>
          </w:tcPr>
          <w:p w14:paraId="3FA3F347" w14:textId="18C9789C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ptos Narrow" w:hAnsi="Aptos Narrow"/>
                <w:color w:val="000000"/>
              </w:rPr>
              <w:t>177.56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14:paraId="0FB8D259" w14:textId="0FCA2A03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ptos Narrow" w:hAnsi="Aptos Narrow"/>
                <w:color w:val="000000"/>
              </w:rPr>
              <w:t>67.25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14:paraId="406A54DB" w14:textId="60304A00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ptos Narrow" w:hAnsi="Aptos Narrow"/>
                <w:color w:val="000000"/>
              </w:rPr>
              <w:t>946.89</w:t>
            </w:r>
          </w:p>
        </w:tc>
      </w:tr>
      <w:tr w:rsidR="00D45936" w:rsidRPr="00801D92" w14:paraId="1AC437E4" w14:textId="77777777" w:rsidTr="00E73A83">
        <w:trPr>
          <w:trHeight w:val="8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8405D4" w14:textId="3BDE9EA7" w:rsidR="00D45936" w:rsidRPr="00801D92" w:rsidRDefault="00D45936" w:rsidP="00D459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1"/>
              <w:rPr>
                <w:rFonts w:cstheme="minorHAnsi"/>
              </w:rPr>
            </w:pPr>
            <w:r>
              <w:rPr>
                <w:rFonts w:ascii="Calibri" w:hAnsi="Calibri" w:cstheme="minorHAnsi"/>
                <w:color w:val="000000"/>
              </w:rPr>
              <w:t>Kills</w:t>
            </w:r>
          </w:p>
        </w:tc>
        <w:tc>
          <w:tcPr>
            <w:tcW w:w="8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04FB5" w14:textId="573C27C2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ptos Narrow" w:hAnsi="Aptos Narrow"/>
                <w:color w:val="000000"/>
              </w:rPr>
              <w:t>2.55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5ECDB5" w14:textId="32E58A26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ptos Narrow" w:hAnsi="Aptos Narrow"/>
                <w:color w:val="000000"/>
              </w:rPr>
              <w:t>8.81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69BBA" w14:textId="14E46183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ptos Narrow" w:hAnsi="Aptos Narrow"/>
                <w:color w:val="000000"/>
              </w:rPr>
              <w:t>0.00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11BE5" w14:textId="26B50CB1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ptos Narrow" w:hAnsi="Aptos Narrow"/>
                <w:color w:val="000000"/>
              </w:rPr>
              <w:t>79.00</w:t>
            </w:r>
          </w:p>
        </w:tc>
      </w:tr>
      <w:tr w:rsidR="00D45936" w:rsidRPr="00801D92" w14:paraId="62F95A5B" w14:textId="77777777" w:rsidTr="00E73A83">
        <w:trPr>
          <w:trHeight w:val="291"/>
        </w:trPr>
        <w:tc>
          <w:tcPr>
            <w:tcW w:w="25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6F7C5" w14:textId="4F5B2883" w:rsidR="00D45936" w:rsidRPr="00801D92" w:rsidRDefault="00D45936" w:rsidP="00D459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1"/>
              <w:rPr>
                <w:rFonts w:cstheme="minorHAnsi"/>
              </w:rPr>
            </w:pPr>
            <w:r>
              <w:rPr>
                <w:rFonts w:ascii="Calibri" w:hAnsi="Calibri" w:cstheme="minorHAnsi"/>
                <w:color w:val="000000"/>
              </w:rPr>
              <w:t>Injuries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0BECB3" w14:textId="3D518D19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ptos Narrow" w:hAnsi="Aptos Narrow"/>
                <w:color w:val="000000"/>
              </w:rPr>
              <w:t>4.55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846858" w14:textId="70AC41A6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ptos Narrow" w:hAnsi="Aptos Narrow"/>
                <w:color w:val="000000"/>
              </w:rPr>
              <w:t>0.74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3BF3B" w14:textId="38F73AA1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ptos Narrow" w:hAnsi="Aptos Narrow"/>
                <w:color w:val="000000"/>
              </w:rPr>
              <w:t>2.00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BE3F1" w14:textId="7AC961BA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ptos Narrow" w:hAnsi="Aptos Narrow"/>
                <w:color w:val="000000"/>
              </w:rPr>
              <w:t>5.00</w:t>
            </w:r>
          </w:p>
        </w:tc>
      </w:tr>
      <w:tr w:rsidR="00D45936" w:rsidRPr="00801D92" w14:paraId="530C99D3" w14:textId="77777777" w:rsidTr="00E73A83">
        <w:trPr>
          <w:trHeight w:val="277"/>
        </w:trPr>
        <w:tc>
          <w:tcPr>
            <w:tcW w:w="25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E6CC96" w14:textId="7D8CED09" w:rsidR="00D45936" w:rsidRPr="00801D92" w:rsidRDefault="00D45936" w:rsidP="00D459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ascii="Calibri" w:hAnsi="Calibri" w:cstheme="minorHAnsi"/>
                <w:color w:val="000000"/>
              </w:rPr>
              <w:t xml:space="preserve"> 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371D4" w14:textId="01F3C017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Calibri" w:hAnsi="Calibri" w:cstheme="minorHAnsi"/>
                <w:color w:val="000000"/>
              </w:rPr>
              <w:t xml:space="preserve"> 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2BBF7" w14:textId="12D50C1E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Calibri" w:hAnsi="Calibri" w:cstheme="minorHAnsi"/>
                <w:color w:val="00000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A1C66D" w14:textId="04C64C1A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Calibri" w:hAnsi="Calibri" w:cstheme="minorHAnsi"/>
                <w:color w:val="00000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461951" w14:textId="422D410B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Calibri" w:hAnsi="Calibri" w:cstheme="minorHAnsi"/>
                <w:color w:val="000000"/>
              </w:rPr>
              <w:t xml:space="preserve"> </w:t>
            </w:r>
          </w:p>
        </w:tc>
      </w:tr>
      <w:tr w:rsidR="00D45936" w:rsidRPr="00801D92" w14:paraId="0BC0ACE5" w14:textId="77777777" w:rsidTr="00E73A83">
        <w:trPr>
          <w:trHeight w:val="291"/>
        </w:trPr>
        <w:tc>
          <w:tcPr>
            <w:tcW w:w="25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C477B8" w14:textId="22A13CA2" w:rsidR="00D45936" w:rsidRPr="00801D92" w:rsidRDefault="00D45936" w:rsidP="00D459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ascii="Calibri" w:hAnsi="Calibri" w:cstheme="minorHAnsi"/>
                <w:color w:val="000000"/>
              </w:rPr>
              <w:t>North Battle</w:t>
            </w:r>
            <w:r w:rsidR="00951C8E">
              <w:rPr>
                <w:rFonts w:ascii="Calibri" w:hAnsi="Calibri" w:cstheme="minorHAnsi"/>
                <w:color w:val="000000"/>
              </w:rPr>
              <w:t>f</w:t>
            </w:r>
            <w:r>
              <w:rPr>
                <w:rFonts w:ascii="Calibri" w:hAnsi="Calibri" w:cstheme="minorHAnsi"/>
                <w:color w:val="000000"/>
              </w:rPr>
              <w:t>ield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31B865" w14:textId="32456048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Calibri" w:hAnsi="Calibri" w:cstheme="minorHAnsi"/>
                <w:color w:val="000000"/>
              </w:rPr>
              <w:t xml:space="preserve"> 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7BB98F" w14:textId="414E8D9C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Calibri" w:hAnsi="Calibri" w:cstheme="minorHAnsi"/>
                <w:color w:val="00000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8A65A3" w14:textId="4C7ADEFD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Calibri" w:hAnsi="Calibri" w:cstheme="minorHAnsi"/>
                <w:color w:val="00000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9EB04" w14:textId="6CCA9B50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Calibri" w:hAnsi="Calibri" w:cstheme="minorHAnsi"/>
                <w:color w:val="000000"/>
              </w:rPr>
              <w:t xml:space="preserve"> </w:t>
            </w:r>
          </w:p>
        </w:tc>
      </w:tr>
      <w:tr w:rsidR="00D45936" w:rsidRPr="00801D92" w14:paraId="7F302E98" w14:textId="77777777" w:rsidTr="00E73A83">
        <w:trPr>
          <w:trHeight w:val="291"/>
        </w:trPr>
        <w:tc>
          <w:tcPr>
            <w:tcW w:w="25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B8BF1" w14:textId="77777777" w:rsidR="00D45936" w:rsidRPr="00801D92" w:rsidRDefault="00D45936" w:rsidP="00D459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47C88" w14:textId="77777777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A6166" w14:textId="77777777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F7406C" w14:textId="77777777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6F5C2E" w14:textId="77777777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</w:p>
        </w:tc>
      </w:tr>
      <w:tr w:rsidR="00D45936" w:rsidRPr="00801D92" w14:paraId="48DE9F8B" w14:textId="77777777" w:rsidTr="00E73A83">
        <w:trPr>
          <w:trHeight w:val="277"/>
        </w:trPr>
        <w:tc>
          <w:tcPr>
            <w:tcW w:w="2581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13173E47" w14:textId="4A4A8055" w:rsidR="00D45936" w:rsidRPr="00801D92" w:rsidRDefault="00D45936" w:rsidP="00D459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1"/>
              <w:rPr>
                <w:rFonts w:cstheme="minorHAnsi"/>
              </w:rPr>
            </w:pPr>
            <w:r>
              <w:rPr>
                <w:rFonts w:ascii="Calibri" w:hAnsi="Calibri" w:cstheme="minorHAnsi"/>
                <w:color w:val="000000"/>
              </w:rPr>
              <w:t>Combat Effectiveness</w:t>
            </w:r>
          </w:p>
        </w:tc>
        <w:tc>
          <w:tcPr>
            <w:tcW w:w="838" w:type="dxa"/>
            <w:tcBorders>
              <w:left w:val="nil"/>
              <w:bottom w:val="nil"/>
              <w:right w:val="nil"/>
            </w:tcBorders>
            <w:vAlign w:val="center"/>
          </w:tcPr>
          <w:p w14:paraId="7DBCE9C7" w14:textId="16852DB2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ptos Narrow" w:hAnsi="Aptos Narrow"/>
                <w:color w:val="000000"/>
              </w:rPr>
              <w:t>499.78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  <w:vAlign w:val="center"/>
          </w:tcPr>
          <w:p w14:paraId="53617C24" w14:textId="6865DDD6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ptos Narrow" w:hAnsi="Aptos Narrow"/>
                <w:color w:val="000000"/>
              </w:rPr>
              <w:t>174.07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14:paraId="5DE44CDD" w14:textId="39623149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ptos Narrow" w:hAnsi="Aptos Narrow"/>
                <w:color w:val="000000"/>
              </w:rPr>
              <w:t>130.68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14:paraId="1A65A7AF" w14:textId="1642931F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ptos Narrow" w:hAnsi="Aptos Narrow"/>
                <w:color w:val="000000"/>
              </w:rPr>
              <w:t>897.06</w:t>
            </w:r>
          </w:p>
        </w:tc>
      </w:tr>
      <w:tr w:rsidR="00D45936" w:rsidRPr="00801D92" w14:paraId="13F680F7" w14:textId="77777777" w:rsidTr="00E73A83">
        <w:trPr>
          <w:trHeight w:val="8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B6F77" w14:textId="544C450F" w:rsidR="00D45936" w:rsidRPr="00801D92" w:rsidRDefault="00D45936" w:rsidP="00D459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1"/>
              <w:rPr>
                <w:rFonts w:cstheme="minorHAnsi"/>
              </w:rPr>
            </w:pPr>
            <w:r>
              <w:rPr>
                <w:rFonts w:ascii="Calibri" w:hAnsi="Calibri" w:cstheme="minorHAnsi"/>
                <w:color w:val="000000"/>
              </w:rPr>
              <w:t>Kills</w:t>
            </w:r>
          </w:p>
        </w:tc>
        <w:tc>
          <w:tcPr>
            <w:tcW w:w="8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FE526" w14:textId="2A1CA807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ptos Narrow" w:hAnsi="Aptos Narrow"/>
                <w:color w:val="000000"/>
              </w:rPr>
              <w:t>1.71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6B021" w14:textId="0BD78530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ptos Narrow" w:hAnsi="Aptos Narrow"/>
                <w:color w:val="000000"/>
              </w:rPr>
              <w:t>4.57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2FCD37" w14:textId="0A5F3B89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ptos Narrow" w:hAnsi="Aptos Narrow"/>
                <w:color w:val="000000"/>
              </w:rPr>
              <w:t>0.00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067AF" w14:textId="5E83D5F1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ptos Narrow" w:hAnsi="Aptos Narrow"/>
                <w:color w:val="000000"/>
              </w:rPr>
              <w:t>34.00</w:t>
            </w:r>
          </w:p>
        </w:tc>
      </w:tr>
      <w:tr w:rsidR="00D45936" w:rsidRPr="00801D92" w14:paraId="66BB5620" w14:textId="77777777" w:rsidTr="00E73A83">
        <w:trPr>
          <w:trHeight w:val="291"/>
        </w:trPr>
        <w:tc>
          <w:tcPr>
            <w:tcW w:w="25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E35C8" w14:textId="3A3544BF" w:rsidR="00D45936" w:rsidRPr="00801D92" w:rsidRDefault="00D45936" w:rsidP="00D459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1"/>
              <w:rPr>
                <w:rFonts w:cstheme="minorHAnsi"/>
              </w:rPr>
            </w:pPr>
            <w:r>
              <w:rPr>
                <w:rFonts w:ascii="Calibri" w:hAnsi="Calibri" w:cstheme="minorHAnsi"/>
                <w:color w:val="000000"/>
              </w:rPr>
              <w:t>Injuries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222063" w14:textId="64457131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ptos Narrow" w:hAnsi="Aptos Narrow"/>
                <w:color w:val="000000"/>
              </w:rPr>
              <w:t>4.60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412AA3" w14:textId="415D2C9A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ptos Narrow" w:hAnsi="Aptos Narrow"/>
                <w:color w:val="000000"/>
              </w:rPr>
              <w:t>0.68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DA3A7" w14:textId="3954D4DC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ptos Narrow" w:hAnsi="Aptos Narrow"/>
                <w:color w:val="000000"/>
              </w:rPr>
              <w:t>2.00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C21D9" w14:textId="173E53A9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ptos Narrow" w:hAnsi="Aptos Narrow"/>
                <w:color w:val="000000"/>
              </w:rPr>
              <w:t>5.00</w:t>
            </w:r>
          </w:p>
        </w:tc>
      </w:tr>
      <w:tr w:rsidR="00D45936" w:rsidRPr="00801D92" w14:paraId="066CB2E2" w14:textId="77777777" w:rsidTr="00E73A83">
        <w:trPr>
          <w:trHeight w:val="291"/>
        </w:trPr>
        <w:tc>
          <w:tcPr>
            <w:tcW w:w="25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B85667" w14:textId="77777777" w:rsidR="00D45936" w:rsidRPr="00801D92" w:rsidRDefault="00D45936" w:rsidP="00D459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D7A959" w14:textId="77777777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8A5F5" w14:textId="77777777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536DB1" w14:textId="77777777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3CFED" w14:textId="77777777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</w:p>
        </w:tc>
      </w:tr>
      <w:tr w:rsidR="00D45936" w:rsidRPr="00801D92" w14:paraId="65D90E33" w14:textId="77777777" w:rsidTr="00E73A83">
        <w:trPr>
          <w:trHeight w:val="291"/>
        </w:trPr>
        <w:tc>
          <w:tcPr>
            <w:tcW w:w="25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2CAE4" w14:textId="0E5D190C" w:rsidR="00D45936" w:rsidRPr="00801D92" w:rsidRDefault="00D45936" w:rsidP="00D459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ascii="Calibri" w:hAnsi="Calibri" w:cstheme="minorHAnsi"/>
                <w:color w:val="000000"/>
              </w:rPr>
              <w:t>South Battle</w:t>
            </w:r>
            <w:r w:rsidR="00951C8E">
              <w:rPr>
                <w:rFonts w:ascii="Calibri" w:hAnsi="Calibri" w:cstheme="minorHAnsi"/>
                <w:color w:val="000000"/>
              </w:rPr>
              <w:t>f</w:t>
            </w:r>
            <w:r>
              <w:rPr>
                <w:rFonts w:ascii="Calibri" w:hAnsi="Calibri" w:cstheme="minorHAnsi"/>
                <w:color w:val="000000"/>
              </w:rPr>
              <w:t>ield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CE6E29" w14:textId="1ABA976E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Calibri" w:hAnsi="Calibri" w:cstheme="minorHAnsi"/>
                <w:color w:val="000000"/>
              </w:rPr>
              <w:t xml:space="preserve"> 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4F2DD" w14:textId="314E351E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Calibri" w:hAnsi="Calibri" w:cstheme="minorHAnsi"/>
                <w:color w:val="00000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5C533" w14:textId="01E69226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Calibri" w:hAnsi="Calibri" w:cstheme="minorHAnsi"/>
                <w:color w:val="00000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2B2937" w14:textId="530F7DE3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Calibri" w:hAnsi="Calibri" w:cstheme="minorHAnsi"/>
                <w:color w:val="000000"/>
              </w:rPr>
              <w:t xml:space="preserve"> </w:t>
            </w:r>
          </w:p>
        </w:tc>
      </w:tr>
      <w:tr w:rsidR="00D45936" w:rsidRPr="00801D92" w14:paraId="6FBCBF7E" w14:textId="77777777" w:rsidTr="00E73A83">
        <w:trPr>
          <w:trHeight w:val="291"/>
        </w:trPr>
        <w:tc>
          <w:tcPr>
            <w:tcW w:w="25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02B808" w14:textId="77777777" w:rsidR="00D45936" w:rsidRPr="00801D92" w:rsidRDefault="00D45936" w:rsidP="00D459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5AEE43" w14:textId="77777777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7354A1" w14:textId="77777777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2B1F4" w14:textId="77777777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F1B515" w14:textId="77777777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</w:p>
        </w:tc>
      </w:tr>
      <w:tr w:rsidR="00D45936" w:rsidRPr="00801D92" w14:paraId="568E6979" w14:textId="77777777" w:rsidTr="00E73A83">
        <w:trPr>
          <w:trHeight w:val="277"/>
        </w:trPr>
        <w:tc>
          <w:tcPr>
            <w:tcW w:w="2581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370B2EF3" w14:textId="5C7BCEDA" w:rsidR="00D45936" w:rsidRPr="00801D92" w:rsidRDefault="00D45936" w:rsidP="00D459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1"/>
              <w:rPr>
                <w:rFonts w:cstheme="minorHAnsi"/>
              </w:rPr>
            </w:pPr>
            <w:r>
              <w:rPr>
                <w:rFonts w:ascii="Calibri" w:hAnsi="Calibri" w:cstheme="minorHAnsi"/>
                <w:color w:val="000000"/>
              </w:rPr>
              <w:t>Combat Effectiveness</w:t>
            </w:r>
          </w:p>
        </w:tc>
        <w:tc>
          <w:tcPr>
            <w:tcW w:w="838" w:type="dxa"/>
            <w:tcBorders>
              <w:left w:val="nil"/>
              <w:bottom w:val="nil"/>
              <w:right w:val="nil"/>
            </w:tcBorders>
            <w:vAlign w:val="center"/>
          </w:tcPr>
          <w:p w14:paraId="4314E297" w14:textId="75ED53EB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ptos Narrow" w:hAnsi="Aptos Narrow"/>
                <w:color w:val="000000"/>
              </w:rPr>
              <w:t>491.68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  <w:vAlign w:val="center"/>
          </w:tcPr>
          <w:p w14:paraId="13458B2F" w14:textId="5B042676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ptos Narrow" w:hAnsi="Aptos Narrow"/>
                <w:color w:val="000000"/>
              </w:rPr>
              <w:t>189.53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14:paraId="6DF932C2" w14:textId="627F18B8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ptos Narrow" w:hAnsi="Aptos Narrow"/>
                <w:color w:val="000000"/>
              </w:rPr>
              <w:t>67.25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14:paraId="0C1D2E85" w14:textId="0E87DAE9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ptos Narrow" w:hAnsi="Aptos Narrow"/>
                <w:color w:val="000000"/>
              </w:rPr>
              <w:t>946.89</w:t>
            </w:r>
          </w:p>
        </w:tc>
      </w:tr>
      <w:tr w:rsidR="00D45936" w:rsidRPr="00801D92" w14:paraId="221927D2" w14:textId="77777777" w:rsidTr="00E73A83">
        <w:trPr>
          <w:trHeight w:val="8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139E6" w14:textId="664BB3FE" w:rsidR="00D45936" w:rsidRPr="00801D92" w:rsidRDefault="00D45936" w:rsidP="00D459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1"/>
              <w:rPr>
                <w:rFonts w:cstheme="minorHAnsi"/>
              </w:rPr>
            </w:pPr>
            <w:r>
              <w:rPr>
                <w:rFonts w:ascii="Calibri" w:hAnsi="Calibri" w:cstheme="minorHAnsi"/>
                <w:color w:val="000000"/>
              </w:rPr>
              <w:t>Kills</w:t>
            </w:r>
          </w:p>
        </w:tc>
        <w:tc>
          <w:tcPr>
            <w:tcW w:w="8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C6F876" w14:textId="51B3DFBA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ptos Narrow" w:hAnsi="Aptos Narrow"/>
                <w:color w:val="000000"/>
              </w:rPr>
              <w:t>4.75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367A6B" w14:textId="56AE0B9E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ptos Narrow" w:hAnsi="Aptos Narrow"/>
                <w:color w:val="000000"/>
              </w:rPr>
              <w:t>14.99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033384" w14:textId="256FA0BB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ptos Narrow" w:hAnsi="Aptos Narrow"/>
                <w:color w:val="000000"/>
              </w:rPr>
              <w:t>0.00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C14DC" w14:textId="3483C766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ptos Narrow" w:hAnsi="Aptos Narrow"/>
                <w:color w:val="000000"/>
              </w:rPr>
              <w:t>79.00</w:t>
            </w:r>
          </w:p>
        </w:tc>
      </w:tr>
      <w:tr w:rsidR="00D45936" w:rsidRPr="00801D92" w14:paraId="6112E767" w14:textId="77777777" w:rsidTr="00E73A83">
        <w:trPr>
          <w:trHeight w:val="291"/>
        </w:trPr>
        <w:tc>
          <w:tcPr>
            <w:tcW w:w="25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196C58" w14:textId="2111EDA4" w:rsidR="00D45936" w:rsidRPr="00801D92" w:rsidRDefault="00D45936" w:rsidP="00D459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1"/>
              <w:rPr>
                <w:rFonts w:cstheme="minorHAnsi"/>
              </w:rPr>
            </w:pPr>
            <w:r>
              <w:rPr>
                <w:rFonts w:ascii="Calibri" w:hAnsi="Calibri" w:cstheme="minorHAnsi"/>
                <w:color w:val="000000"/>
              </w:rPr>
              <w:t>Injuries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E49A0" w14:textId="072CBF62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ptos Narrow" w:hAnsi="Aptos Narrow"/>
                <w:color w:val="000000"/>
              </w:rPr>
              <w:t>4.43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B8146" w14:textId="2E2D9DB8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ptos Narrow" w:hAnsi="Aptos Narrow"/>
                <w:color w:val="000000"/>
              </w:rPr>
              <w:t>0.88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B47E7" w14:textId="080829BC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ptos Narrow" w:hAnsi="Aptos Narrow"/>
                <w:color w:val="000000"/>
              </w:rPr>
              <w:t>2.00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622ADB" w14:textId="788DD1C9" w:rsidR="00D45936" w:rsidRPr="00801D92" w:rsidRDefault="00D45936" w:rsidP="000B324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ptos Narrow" w:hAnsi="Aptos Narrow"/>
                <w:color w:val="000000"/>
              </w:rPr>
              <w:t>5.00</w:t>
            </w:r>
          </w:p>
        </w:tc>
      </w:tr>
      <w:tr w:rsidR="00580FA7" w:rsidRPr="00801D92" w14:paraId="36C29D8C" w14:textId="77777777" w:rsidTr="00E73A83">
        <w:trPr>
          <w:trHeight w:val="291"/>
        </w:trPr>
        <w:tc>
          <w:tcPr>
            <w:tcW w:w="258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C87D3D" w14:textId="77777777" w:rsidR="00580FA7" w:rsidRPr="00801D92" w:rsidRDefault="00580FA7" w:rsidP="008205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E795311" w14:textId="77777777" w:rsidR="00580FA7" w:rsidRPr="00801D92" w:rsidRDefault="00580FA7" w:rsidP="008205EA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F749F13" w14:textId="77777777" w:rsidR="00580FA7" w:rsidRPr="00801D92" w:rsidRDefault="00580FA7" w:rsidP="008205EA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80764F6" w14:textId="77777777" w:rsidR="00580FA7" w:rsidRPr="00801D92" w:rsidRDefault="00580FA7" w:rsidP="008205EA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B8E8AB" w14:textId="77777777" w:rsidR="00580FA7" w:rsidRPr="00801D92" w:rsidRDefault="00580FA7" w:rsidP="008205EA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</w:tbl>
    <w:p w14:paraId="79B58097" w14:textId="77777777" w:rsidR="00864303" w:rsidRPr="00801D92" w:rsidRDefault="00864303" w:rsidP="0086430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31311EC" w14:textId="00A53372" w:rsidR="00864303" w:rsidRPr="00801D92" w:rsidRDefault="00864303" w:rsidP="0086430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44F9114" w14:textId="77777777" w:rsidR="00287160" w:rsidRPr="00801D92" w:rsidRDefault="00287160">
      <w:pPr>
        <w:rPr>
          <w:rFonts w:cstheme="minorHAnsi"/>
          <w:i/>
          <w:iCs/>
          <w:lang w:val="en-CA"/>
        </w:rPr>
      </w:pPr>
    </w:p>
    <w:p w14:paraId="0CDA5E9D" w14:textId="74423639" w:rsidR="004C65F5" w:rsidRPr="00801D92" w:rsidRDefault="004C65F5" w:rsidP="00D9283C">
      <w:pPr>
        <w:tabs>
          <w:tab w:val="left" w:pos="1213"/>
        </w:tabs>
        <w:spacing w:line="480" w:lineRule="auto"/>
        <w:rPr>
          <w:rFonts w:cstheme="minorHAnsi"/>
        </w:rPr>
      </w:pPr>
    </w:p>
    <w:sectPr w:rsidR="004C65F5" w:rsidRPr="00801D92" w:rsidSect="004B26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CDFAA" w14:textId="77777777" w:rsidR="006556B8" w:rsidRDefault="006556B8" w:rsidP="00D26716">
      <w:pPr>
        <w:spacing w:after="0" w:line="240" w:lineRule="auto"/>
      </w:pPr>
      <w:r>
        <w:separator/>
      </w:r>
    </w:p>
  </w:endnote>
  <w:endnote w:type="continuationSeparator" w:id="0">
    <w:p w14:paraId="149CD0C5" w14:textId="77777777" w:rsidR="006556B8" w:rsidRDefault="006556B8" w:rsidP="00D26716">
      <w:pPr>
        <w:spacing w:after="0" w:line="240" w:lineRule="auto"/>
      </w:pPr>
      <w:r>
        <w:continuationSeparator/>
      </w:r>
    </w:p>
  </w:endnote>
  <w:endnote w:type="continuationNotice" w:id="1">
    <w:p w14:paraId="62C3FA14" w14:textId="77777777" w:rsidR="006556B8" w:rsidRDefault="006556B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003BF" w14:textId="77777777" w:rsidR="006556B8" w:rsidRDefault="006556B8" w:rsidP="00D26716">
      <w:pPr>
        <w:spacing w:after="0" w:line="240" w:lineRule="auto"/>
      </w:pPr>
      <w:r>
        <w:separator/>
      </w:r>
    </w:p>
  </w:footnote>
  <w:footnote w:type="continuationSeparator" w:id="0">
    <w:p w14:paraId="0D42D3AB" w14:textId="77777777" w:rsidR="006556B8" w:rsidRDefault="006556B8" w:rsidP="00D26716">
      <w:pPr>
        <w:spacing w:after="0" w:line="240" w:lineRule="auto"/>
      </w:pPr>
      <w:r>
        <w:continuationSeparator/>
      </w:r>
    </w:p>
  </w:footnote>
  <w:footnote w:type="continuationNotice" w:id="1">
    <w:p w14:paraId="542216F1" w14:textId="77777777" w:rsidR="006556B8" w:rsidRDefault="006556B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A8D8E" w14:textId="1EDFE8FA" w:rsidR="00D26716" w:rsidRPr="00807F54" w:rsidRDefault="00B22525">
    <w:pPr>
      <w:pStyle w:val="Header"/>
      <w:rPr>
        <w:rFonts w:ascii="Times New Roman" w:hAnsi="Times New Roman" w:cs="Times New Roman"/>
        <w:sz w:val="24"/>
        <w:szCs w:val="24"/>
        <w:lang w:val="en-CA"/>
      </w:rPr>
    </w:pPr>
    <w:r>
      <w:rPr>
        <w:rFonts w:ascii="Times New Roman" w:hAnsi="Times New Roman" w:cs="Times New Roman"/>
        <w:sz w:val="24"/>
        <w:szCs w:val="24"/>
        <w:lang w:val="en-CA"/>
      </w:rPr>
      <w:t>PSYR6003 ASSIGNMENT 1</w:t>
    </w:r>
    <w:r>
      <w:rPr>
        <w:rFonts w:ascii="Times New Roman" w:hAnsi="Times New Roman" w:cs="Times New Roman"/>
        <w:sz w:val="24"/>
        <w:szCs w:val="24"/>
        <w:lang w:val="en-CA"/>
      </w:rPr>
      <w:tab/>
    </w:r>
    <w:r w:rsidR="00F71E3A" w:rsidRPr="00807F54">
      <w:rPr>
        <w:rFonts w:ascii="Times New Roman" w:hAnsi="Times New Roman" w:cs="Times New Roman"/>
        <w:sz w:val="24"/>
        <w:szCs w:val="24"/>
        <w:lang w:val="en-CA"/>
      </w:rPr>
      <w:tab/>
    </w:r>
    <w:r w:rsidR="00F71E3A" w:rsidRPr="00807F54">
      <w:rPr>
        <w:rFonts w:ascii="Times New Roman" w:hAnsi="Times New Roman" w:cs="Times New Roman"/>
        <w:sz w:val="24"/>
        <w:szCs w:val="24"/>
        <w:lang w:val="en-CA"/>
      </w:rPr>
      <w:fldChar w:fldCharType="begin"/>
    </w:r>
    <w:r w:rsidR="00F71E3A" w:rsidRPr="00807F54">
      <w:rPr>
        <w:rFonts w:ascii="Times New Roman" w:hAnsi="Times New Roman" w:cs="Times New Roman"/>
        <w:sz w:val="24"/>
        <w:szCs w:val="24"/>
        <w:lang w:val="en-CA"/>
      </w:rPr>
      <w:instrText xml:space="preserve"> PAGE   \* MERGEFORMAT </w:instrText>
    </w:r>
    <w:r w:rsidR="00F71E3A" w:rsidRPr="00807F54">
      <w:rPr>
        <w:rFonts w:ascii="Times New Roman" w:hAnsi="Times New Roman" w:cs="Times New Roman"/>
        <w:sz w:val="24"/>
        <w:szCs w:val="24"/>
        <w:lang w:val="en-CA"/>
      </w:rPr>
      <w:fldChar w:fldCharType="separate"/>
    </w:r>
    <w:r w:rsidR="00F71E3A" w:rsidRPr="00807F54">
      <w:rPr>
        <w:rFonts w:ascii="Times New Roman" w:hAnsi="Times New Roman" w:cs="Times New Roman"/>
        <w:noProof/>
        <w:sz w:val="24"/>
        <w:szCs w:val="24"/>
        <w:lang w:val="en-CA"/>
      </w:rPr>
      <w:t>1</w:t>
    </w:r>
    <w:r w:rsidR="00F71E3A" w:rsidRPr="00807F54">
      <w:rPr>
        <w:rFonts w:ascii="Times New Roman" w:hAnsi="Times New Roman" w:cs="Times New Roman"/>
        <w:noProof/>
        <w:sz w:val="24"/>
        <w:szCs w:val="24"/>
        <w:lang w:val="en-C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15776" w14:textId="05F98CFA" w:rsidR="00F71E3A" w:rsidRPr="00F71E3A" w:rsidRDefault="00F71E3A">
    <w:pPr>
      <w:pStyle w:val="Header"/>
      <w:rPr>
        <w:lang w:val="en-CA"/>
      </w:rPr>
    </w:pPr>
    <w:r>
      <w:rPr>
        <w:lang w:val="en-CA"/>
      </w:rPr>
      <w:t>BACKFIRING BEHAVIOUR, ROMANTIC CONFLICT, AND GAMBLING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23219"/>
    <w:multiLevelType w:val="hybridMultilevel"/>
    <w:tmpl w:val="DD5EFA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205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wNjSytDS0NLQwtjRX0lEKTi0uzszPAykwNK0FAPoWT0AtAAAA"/>
  </w:docVars>
  <w:rsids>
    <w:rsidRoot w:val="00E1041A"/>
    <w:rsid w:val="0000001E"/>
    <w:rsid w:val="00000C3B"/>
    <w:rsid w:val="00003FA3"/>
    <w:rsid w:val="0000573D"/>
    <w:rsid w:val="00007660"/>
    <w:rsid w:val="00010465"/>
    <w:rsid w:val="000148DD"/>
    <w:rsid w:val="00017C83"/>
    <w:rsid w:val="000222E4"/>
    <w:rsid w:val="00024C82"/>
    <w:rsid w:val="000251C8"/>
    <w:rsid w:val="00027B44"/>
    <w:rsid w:val="00030529"/>
    <w:rsid w:val="00030B66"/>
    <w:rsid w:val="0003128F"/>
    <w:rsid w:val="00032C48"/>
    <w:rsid w:val="000333C1"/>
    <w:rsid w:val="000338F9"/>
    <w:rsid w:val="00035C81"/>
    <w:rsid w:val="00036946"/>
    <w:rsid w:val="0004046A"/>
    <w:rsid w:val="00040D45"/>
    <w:rsid w:val="00041A69"/>
    <w:rsid w:val="0004203E"/>
    <w:rsid w:val="00043C37"/>
    <w:rsid w:val="000440F8"/>
    <w:rsid w:val="0004567F"/>
    <w:rsid w:val="00047661"/>
    <w:rsid w:val="00050B49"/>
    <w:rsid w:val="000521FF"/>
    <w:rsid w:val="000533F4"/>
    <w:rsid w:val="00054781"/>
    <w:rsid w:val="000568AB"/>
    <w:rsid w:val="00061601"/>
    <w:rsid w:val="00061C89"/>
    <w:rsid w:val="0006282B"/>
    <w:rsid w:val="00062A56"/>
    <w:rsid w:val="00064D8F"/>
    <w:rsid w:val="00065D76"/>
    <w:rsid w:val="000703B6"/>
    <w:rsid w:val="0007294D"/>
    <w:rsid w:val="000760B0"/>
    <w:rsid w:val="00076C1C"/>
    <w:rsid w:val="00080112"/>
    <w:rsid w:val="0008269D"/>
    <w:rsid w:val="00082D1B"/>
    <w:rsid w:val="0008698F"/>
    <w:rsid w:val="00086DD6"/>
    <w:rsid w:val="000878BB"/>
    <w:rsid w:val="00090153"/>
    <w:rsid w:val="00091296"/>
    <w:rsid w:val="000956E4"/>
    <w:rsid w:val="000959F1"/>
    <w:rsid w:val="000967E5"/>
    <w:rsid w:val="00096928"/>
    <w:rsid w:val="000A0977"/>
    <w:rsid w:val="000A17B3"/>
    <w:rsid w:val="000A4494"/>
    <w:rsid w:val="000A5B5F"/>
    <w:rsid w:val="000A7455"/>
    <w:rsid w:val="000B11E7"/>
    <w:rsid w:val="000B2E01"/>
    <w:rsid w:val="000B3240"/>
    <w:rsid w:val="000B45E8"/>
    <w:rsid w:val="000B4F69"/>
    <w:rsid w:val="000C1C9C"/>
    <w:rsid w:val="000C1D04"/>
    <w:rsid w:val="000C2D42"/>
    <w:rsid w:val="000C424D"/>
    <w:rsid w:val="000C6F7B"/>
    <w:rsid w:val="000D021F"/>
    <w:rsid w:val="000D029F"/>
    <w:rsid w:val="000D03AD"/>
    <w:rsid w:val="000D17DB"/>
    <w:rsid w:val="000D19E7"/>
    <w:rsid w:val="000D1A3F"/>
    <w:rsid w:val="000D2545"/>
    <w:rsid w:val="000D40CA"/>
    <w:rsid w:val="000D6376"/>
    <w:rsid w:val="000D6DE1"/>
    <w:rsid w:val="000E12F0"/>
    <w:rsid w:val="000E157F"/>
    <w:rsid w:val="000E6DC3"/>
    <w:rsid w:val="000F0E83"/>
    <w:rsid w:val="000F3ADC"/>
    <w:rsid w:val="000F3B1D"/>
    <w:rsid w:val="000F4536"/>
    <w:rsid w:val="000F5CD0"/>
    <w:rsid w:val="00101903"/>
    <w:rsid w:val="00102662"/>
    <w:rsid w:val="00110149"/>
    <w:rsid w:val="0011181C"/>
    <w:rsid w:val="00113D4E"/>
    <w:rsid w:val="001142FE"/>
    <w:rsid w:val="00117A2B"/>
    <w:rsid w:val="001201D2"/>
    <w:rsid w:val="0012253C"/>
    <w:rsid w:val="001255FC"/>
    <w:rsid w:val="0012788C"/>
    <w:rsid w:val="001314C4"/>
    <w:rsid w:val="00131D3A"/>
    <w:rsid w:val="0013418F"/>
    <w:rsid w:val="00134C57"/>
    <w:rsid w:val="00134E21"/>
    <w:rsid w:val="001362E5"/>
    <w:rsid w:val="00136D22"/>
    <w:rsid w:val="0013729C"/>
    <w:rsid w:val="00137DDC"/>
    <w:rsid w:val="001428DA"/>
    <w:rsid w:val="00142D02"/>
    <w:rsid w:val="00146040"/>
    <w:rsid w:val="00152E04"/>
    <w:rsid w:val="00155EA7"/>
    <w:rsid w:val="001560A3"/>
    <w:rsid w:val="00157745"/>
    <w:rsid w:val="00157C2D"/>
    <w:rsid w:val="0016186A"/>
    <w:rsid w:val="00162E80"/>
    <w:rsid w:val="00164C46"/>
    <w:rsid w:val="001650F0"/>
    <w:rsid w:val="00165807"/>
    <w:rsid w:val="001659D8"/>
    <w:rsid w:val="001675F7"/>
    <w:rsid w:val="00167F56"/>
    <w:rsid w:val="00171211"/>
    <w:rsid w:val="00173C68"/>
    <w:rsid w:val="0017616F"/>
    <w:rsid w:val="001774D1"/>
    <w:rsid w:val="00182DBE"/>
    <w:rsid w:val="00183807"/>
    <w:rsid w:val="00183B81"/>
    <w:rsid w:val="0018416C"/>
    <w:rsid w:val="00184250"/>
    <w:rsid w:val="001876B7"/>
    <w:rsid w:val="00190C46"/>
    <w:rsid w:val="00192D14"/>
    <w:rsid w:val="001949A0"/>
    <w:rsid w:val="00195D1A"/>
    <w:rsid w:val="00196F57"/>
    <w:rsid w:val="001A1D0A"/>
    <w:rsid w:val="001A30B7"/>
    <w:rsid w:val="001A3F2A"/>
    <w:rsid w:val="001A5517"/>
    <w:rsid w:val="001A5618"/>
    <w:rsid w:val="001A7865"/>
    <w:rsid w:val="001A7A80"/>
    <w:rsid w:val="001B1D99"/>
    <w:rsid w:val="001B2953"/>
    <w:rsid w:val="001B4DF7"/>
    <w:rsid w:val="001B54D8"/>
    <w:rsid w:val="001B5DBF"/>
    <w:rsid w:val="001B7F91"/>
    <w:rsid w:val="001C0FEF"/>
    <w:rsid w:val="001C5B8C"/>
    <w:rsid w:val="001C6939"/>
    <w:rsid w:val="001D3643"/>
    <w:rsid w:val="001D72E6"/>
    <w:rsid w:val="001E248F"/>
    <w:rsid w:val="001E4D8F"/>
    <w:rsid w:val="001F15ED"/>
    <w:rsid w:val="001F2207"/>
    <w:rsid w:val="001F2992"/>
    <w:rsid w:val="001F45F0"/>
    <w:rsid w:val="00203789"/>
    <w:rsid w:val="00203E9F"/>
    <w:rsid w:val="002041B4"/>
    <w:rsid w:val="002052A5"/>
    <w:rsid w:val="00206169"/>
    <w:rsid w:val="002120C1"/>
    <w:rsid w:val="00214659"/>
    <w:rsid w:val="00214B66"/>
    <w:rsid w:val="00222BF9"/>
    <w:rsid w:val="00223FC3"/>
    <w:rsid w:val="002249F5"/>
    <w:rsid w:val="00225F42"/>
    <w:rsid w:val="00230828"/>
    <w:rsid w:val="00231343"/>
    <w:rsid w:val="002340B4"/>
    <w:rsid w:val="00240937"/>
    <w:rsid w:val="00240F14"/>
    <w:rsid w:val="00243E2B"/>
    <w:rsid w:val="00244EFB"/>
    <w:rsid w:val="0024633A"/>
    <w:rsid w:val="00251A99"/>
    <w:rsid w:val="00255040"/>
    <w:rsid w:val="002572E7"/>
    <w:rsid w:val="0026141E"/>
    <w:rsid w:val="00265F70"/>
    <w:rsid w:val="0027023B"/>
    <w:rsid w:val="0027196A"/>
    <w:rsid w:val="0027546E"/>
    <w:rsid w:val="002830C5"/>
    <w:rsid w:val="00284BB5"/>
    <w:rsid w:val="00287160"/>
    <w:rsid w:val="002920AA"/>
    <w:rsid w:val="00293135"/>
    <w:rsid w:val="002940B3"/>
    <w:rsid w:val="00294491"/>
    <w:rsid w:val="002A0597"/>
    <w:rsid w:val="002A3332"/>
    <w:rsid w:val="002A3AF7"/>
    <w:rsid w:val="002A53EA"/>
    <w:rsid w:val="002B03F9"/>
    <w:rsid w:val="002B0C50"/>
    <w:rsid w:val="002B0E78"/>
    <w:rsid w:val="002B174F"/>
    <w:rsid w:val="002B22F0"/>
    <w:rsid w:val="002B296B"/>
    <w:rsid w:val="002B2F60"/>
    <w:rsid w:val="002B3E18"/>
    <w:rsid w:val="002B5419"/>
    <w:rsid w:val="002B5CF8"/>
    <w:rsid w:val="002B61D6"/>
    <w:rsid w:val="002B6F94"/>
    <w:rsid w:val="002C03A9"/>
    <w:rsid w:val="002C0E20"/>
    <w:rsid w:val="002C1427"/>
    <w:rsid w:val="002C19C1"/>
    <w:rsid w:val="002C1D10"/>
    <w:rsid w:val="002C25A2"/>
    <w:rsid w:val="002C4542"/>
    <w:rsid w:val="002D5B39"/>
    <w:rsid w:val="002E211B"/>
    <w:rsid w:val="002E21D4"/>
    <w:rsid w:val="002E23CB"/>
    <w:rsid w:val="002E3454"/>
    <w:rsid w:val="002E3F56"/>
    <w:rsid w:val="002E5D6C"/>
    <w:rsid w:val="002E6B96"/>
    <w:rsid w:val="002F16F6"/>
    <w:rsid w:val="002F20DD"/>
    <w:rsid w:val="002F54B1"/>
    <w:rsid w:val="002F68C1"/>
    <w:rsid w:val="002F6ED3"/>
    <w:rsid w:val="002F79E3"/>
    <w:rsid w:val="00302921"/>
    <w:rsid w:val="00302C0D"/>
    <w:rsid w:val="003054B8"/>
    <w:rsid w:val="00306449"/>
    <w:rsid w:val="003073A6"/>
    <w:rsid w:val="00310908"/>
    <w:rsid w:val="003112D1"/>
    <w:rsid w:val="00311F34"/>
    <w:rsid w:val="00313484"/>
    <w:rsid w:val="003169C3"/>
    <w:rsid w:val="00320B54"/>
    <w:rsid w:val="00320FA9"/>
    <w:rsid w:val="003233DE"/>
    <w:rsid w:val="0032663F"/>
    <w:rsid w:val="003270C3"/>
    <w:rsid w:val="003270FB"/>
    <w:rsid w:val="00331172"/>
    <w:rsid w:val="00331FB6"/>
    <w:rsid w:val="00335A3E"/>
    <w:rsid w:val="00336A65"/>
    <w:rsid w:val="00340779"/>
    <w:rsid w:val="003408A1"/>
    <w:rsid w:val="00340C0A"/>
    <w:rsid w:val="00343CC7"/>
    <w:rsid w:val="0034475C"/>
    <w:rsid w:val="0034477F"/>
    <w:rsid w:val="00345913"/>
    <w:rsid w:val="003513E4"/>
    <w:rsid w:val="003561B8"/>
    <w:rsid w:val="0035748E"/>
    <w:rsid w:val="00363B10"/>
    <w:rsid w:val="00364967"/>
    <w:rsid w:val="00372437"/>
    <w:rsid w:val="0037344D"/>
    <w:rsid w:val="00373D06"/>
    <w:rsid w:val="003750FB"/>
    <w:rsid w:val="003755E2"/>
    <w:rsid w:val="00376B9F"/>
    <w:rsid w:val="00376D1A"/>
    <w:rsid w:val="00376F3A"/>
    <w:rsid w:val="00377592"/>
    <w:rsid w:val="0038371E"/>
    <w:rsid w:val="00383DA4"/>
    <w:rsid w:val="00386B7B"/>
    <w:rsid w:val="003921B2"/>
    <w:rsid w:val="003937D4"/>
    <w:rsid w:val="00393BDE"/>
    <w:rsid w:val="00396571"/>
    <w:rsid w:val="003A0CD8"/>
    <w:rsid w:val="003A20A1"/>
    <w:rsid w:val="003A2D2B"/>
    <w:rsid w:val="003A2F87"/>
    <w:rsid w:val="003A3188"/>
    <w:rsid w:val="003A4400"/>
    <w:rsid w:val="003A5E45"/>
    <w:rsid w:val="003B03E2"/>
    <w:rsid w:val="003B1D48"/>
    <w:rsid w:val="003B307C"/>
    <w:rsid w:val="003B60E5"/>
    <w:rsid w:val="003B736C"/>
    <w:rsid w:val="003B7806"/>
    <w:rsid w:val="003B78A8"/>
    <w:rsid w:val="003C08E3"/>
    <w:rsid w:val="003C0E61"/>
    <w:rsid w:val="003C4A53"/>
    <w:rsid w:val="003C58F7"/>
    <w:rsid w:val="003C688D"/>
    <w:rsid w:val="003C7F5B"/>
    <w:rsid w:val="003D0107"/>
    <w:rsid w:val="003D1DE8"/>
    <w:rsid w:val="003D3A07"/>
    <w:rsid w:val="003D6358"/>
    <w:rsid w:val="003D6EF6"/>
    <w:rsid w:val="003D7E4D"/>
    <w:rsid w:val="003E0E7C"/>
    <w:rsid w:val="003E5F98"/>
    <w:rsid w:val="003E7055"/>
    <w:rsid w:val="003F1CED"/>
    <w:rsid w:val="003F5539"/>
    <w:rsid w:val="003F5D82"/>
    <w:rsid w:val="003F66F5"/>
    <w:rsid w:val="0040118B"/>
    <w:rsid w:val="004033A2"/>
    <w:rsid w:val="0040411C"/>
    <w:rsid w:val="004042F5"/>
    <w:rsid w:val="00405513"/>
    <w:rsid w:val="0041226F"/>
    <w:rsid w:val="004156C0"/>
    <w:rsid w:val="00415937"/>
    <w:rsid w:val="0041594D"/>
    <w:rsid w:val="00415DCB"/>
    <w:rsid w:val="00416594"/>
    <w:rsid w:val="004168F2"/>
    <w:rsid w:val="00416D25"/>
    <w:rsid w:val="00420956"/>
    <w:rsid w:val="00421C5D"/>
    <w:rsid w:val="00422328"/>
    <w:rsid w:val="0042279A"/>
    <w:rsid w:val="004229E1"/>
    <w:rsid w:val="004246E5"/>
    <w:rsid w:val="00426246"/>
    <w:rsid w:val="0042636F"/>
    <w:rsid w:val="004310DC"/>
    <w:rsid w:val="0043146F"/>
    <w:rsid w:val="004325BB"/>
    <w:rsid w:val="00434823"/>
    <w:rsid w:val="00436224"/>
    <w:rsid w:val="00440060"/>
    <w:rsid w:val="00442649"/>
    <w:rsid w:val="00445335"/>
    <w:rsid w:val="00447AA1"/>
    <w:rsid w:val="00452850"/>
    <w:rsid w:val="00452873"/>
    <w:rsid w:val="00454DDA"/>
    <w:rsid w:val="004578CD"/>
    <w:rsid w:val="00457CE6"/>
    <w:rsid w:val="004602D1"/>
    <w:rsid w:val="0046055D"/>
    <w:rsid w:val="0046373E"/>
    <w:rsid w:val="00463FE1"/>
    <w:rsid w:val="004644AA"/>
    <w:rsid w:val="00464C34"/>
    <w:rsid w:val="00465DAD"/>
    <w:rsid w:val="004666E3"/>
    <w:rsid w:val="00466BB9"/>
    <w:rsid w:val="00471362"/>
    <w:rsid w:val="00476C41"/>
    <w:rsid w:val="004822DD"/>
    <w:rsid w:val="00483EAF"/>
    <w:rsid w:val="00485D56"/>
    <w:rsid w:val="0048707D"/>
    <w:rsid w:val="00487BE0"/>
    <w:rsid w:val="00490F70"/>
    <w:rsid w:val="00492FE4"/>
    <w:rsid w:val="00496860"/>
    <w:rsid w:val="004A1469"/>
    <w:rsid w:val="004A2334"/>
    <w:rsid w:val="004A528B"/>
    <w:rsid w:val="004A6E3A"/>
    <w:rsid w:val="004B0DD9"/>
    <w:rsid w:val="004B1B22"/>
    <w:rsid w:val="004B2521"/>
    <w:rsid w:val="004B268F"/>
    <w:rsid w:val="004B4265"/>
    <w:rsid w:val="004B6828"/>
    <w:rsid w:val="004C0DBA"/>
    <w:rsid w:val="004C202A"/>
    <w:rsid w:val="004C3003"/>
    <w:rsid w:val="004C35F8"/>
    <w:rsid w:val="004C4873"/>
    <w:rsid w:val="004C4908"/>
    <w:rsid w:val="004C65F5"/>
    <w:rsid w:val="004C6F55"/>
    <w:rsid w:val="004D1A2D"/>
    <w:rsid w:val="004D525C"/>
    <w:rsid w:val="004D5A40"/>
    <w:rsid w:val="004D7082"/>
    <w:rsid w:val="004D7AE1"/>
    <w:rsid w:val="004E1A3E"/>
    <w:rsid w:val="004E4496"/>
    <w:rsid w:val="004F0E24"/>
    <w:rsid w:val="004F1DD8"/>
    <w:rsid w:val="004F276D"/>
    <w:rsid w:val="004F3525"/>
    <w:rsid w:val="004F4194"/>
    <w:rsid w:val="004F7718"/>
    <w:rsid w:val="004F777F"/>
    <w:rsid w:val="00500932"/>
    <w:rsid w:val="00503B8C"/>
    <w:rsid w:val="00504F63"/>
    <w:rsid w:val="00505D97"/>
    <w:rsid w:val="00511168"/>
    <w:rsid w:val="005127DE"/>
    <w:rsid w:val="005131FE"/>
    <w:rsid w:val="00513EEC"/>
    <w:rsid w:val="00516A39"/>
    <w:rsid w:val="0052099B"/>
    <w:rsid w:val="00521C71"/>
    <w:rsid w:val="00522AA0"/>
    <w:rsid w:val="00524763"/>
    <w:rsid w:val="00526736"/>
    <w:rsid w:val="00526D4B"/>
    <w:rsid w:val="00530248"/>
    <w:rsid w:val="005304F6"/>
    <w:rsid w:val="005329FC"/>
    <w:rsid w:val="00533158"/>
    <w:rsid w:val="005344E9"/>
    <w:rsid w:val="005346A3"/>
    <w:rsid w:val="00536475"/>
    <w:rsid w:val="005419BC"/>
    <w:rsid w:val="00546F91"/>
    <w:rsid w:val="005475B9"/>
    <w:rsid w:val="00547683"/>
    <w:rsid w:val="00547CD9"/>
    <w:rsid w:val="00550E97"/>
    <w:rsid w:val="00551FFF"/>
    <w:rsid w:val="0055318C"/>
    <w:rsid w:val="005569EC"/>
    <w:rsid w:val="00561834"/>
    <w:rsid w:val="005619F5"/>
    <w:rsid w:val="00564030"/>
    <w:rsid w:val="00566706"/>
    <w:rsid w:val="005717E2"/>
    <w:rsid w:val="005729D5"/>
    <w:rsid w:val="00577133"/>
    <w:rsid w:val="00580FA7"/>
    <w:rsid w:val="00582522"/>
    <w:rsid w:val="005829B2"/>
    <w:rsid w:val="00585317"/>
    <w:rsid w:val="0058750C"/>
    <w:rsid w:val="0058753C"/>
    <w:rsid w:val="00587780"/>
    <w:rsid w:val="005878AA"/>
    <w:rsid w:val="00593716"/>
    <w:rsid w:val="005A0DF8"/>
    <w:rsid w:val="005A1675"/>
    <w:rsid w:val="005A1E19"/>
    <w:rsid w:val="005A1E1A"/>
    <w:rsid w:val="005A2D56"/>
    <w:rsid w:val="005A31E5"/>
    <w:rsid w:val="005A325C"/>
    <w:rsid w:val="005A6346"/>
    <w:rsid w:val="005A6DC6"/>
    <w:rsid w:val="005B36A9"/>
    <w:rsid w:val="005B5E93"/>
    <w:rsid w:val="005B6508"/>
    <w:rsid w:val="005C6567"/>
    <w:rsid w:val="005C65CE"/>
    <w:rsid w:val="005C74F1"/>
    <w:rsid w:val="005C7BFE"/>
    <w:rsid w:val="005D01FC"/>
    <w:rsid w:val="005D2622"/>
    <w:rsid w:val="005D32AF"/>
    <w:rsid w:val="005D607A"/>
    <w:rsid w:val="005E04CC"/>
    <w:rsid w:val="005E0FE0"/>
    <w:rsid w:val="005E30C4"/>
    <w:rsid w:val="005E44A8"/>
    <w:rsid w:val="005E4906"/>
    <w:rsid w:val="005E6272"/>
    <w:rsid w:val="005F0DFC"/>
    <w:rsid w:val="005F3374"/>
    <w:rsid w:val="005F3607"/>
    <w:rsid w:val="005F6105"/>
    <w:rsid w:val="005F69F2"/>
    <w:rsid w:val="005F6A8B"/>
    <w:rsid w:val="005F74A0"/>
    <w:rsid w:val="00605A9B"/>
    <w:rsid w:val="0061005B"/>
    <w:rsid w:val="00611A05"/>
    <w:rsid w:val="0061242B"/>
    <w:rsid w:val="006153EE"/>
    <w:rsid w:val="00617AC9"/>
    <w:rsid w:val="00620E44"/>
    <w:rsid w:val="00626214"/>
    <w:rsid w:val="0063344D"/>
    <w:rsid w:val="006350B4"/>
    <w:rsid w:val="00636B02"/>
    <w:rsid w:val="00641747"/>
    <w:rsid w:val="00643760"/>
    <w:rsid w:val="00643C61"/>
    <w:rsid w:val="00644641"/>
    <w:rsid w:val="00644CD9"/>
    <w:rsid w:val="00646565"/>
    <w:rsid w:val="006512A5"/>
    <w:rsid w:val="00651788"/>
    <w:rsid w:val="00651D12"/>
    <w:rsid w:val="00652818"/>
    <w:rsid w:val="006539DD"/>
    <w:rsid w:val="0065405B"/>
    <w:rsid w:val="0065433A"/>
    <w:rsid w:val="006549A6"/>
    <w:rsid w:val="006556B8"/>
    <w:rsid w:val="006556F0"/>
    <w:rsid w:val="00662F2C"/>
    <w:rsid w:val="00663323"/>
    <w:rsid w:val="006658D8"/>
    <w:rsid w:val="00670504"/>
    <w:rsid w:val="00671F76"/>
    <w:rsid w:val="00673791"/>
    <w:rsid w:val="00674862"/>
    <w:rsid w:val="00676118"/>
    <w:rsid w:val="00676DB5"/>
    <w:rsid w:val="00677EBD"/>
    <w:rsid w:val="00677F76"/>
    <w:rsid w:val="006810B8"/>
    <w:rsid w:val="0068112C"/>
    <w:rsid w:val="006822AF"/>
    <w:rsid w:val="00682870"/>
    <w:rsid w:val="006860A8"/>
    <w:rsid w:val="006873C4"/>
    <w:rsid w:val="00687D37"/>
    <w:rsid w:val="006931D2"/>
    <w:rsid w:val="0069399F"/>
    <w:rsid w:val="006946EF"/>
    <w:rsid w:val="006953C3"/>
    <w:rsid w:val="00696716"/>
    <w:rsid w:val="006969AC"/>
    <w:rsid w:val="00697434"/>
    <w:rsid w:val="006A00E3"/>
    <w:rsid w:val="006A0C75"/>
    <w:rsid w:val="006A31C6"/>
    <w:rsid w:val="006A5FD4"/>
    <w:rsid w:val="006A6790"/>
    <w:rsid w:val="006A7CB1"/>
    <w:rsid w:val="006B01B0"/>
    <w:rsid w:val="006B2129"/>
    <w:rsid w:val="006B48EC"/>
    <w:rsid w:val="006B4961"/>
    <w:rsid w:val="006B7EB4"/>
    <w:rsid w:val="006C22F7"/>
    <w:rsid w:val="006C37E0"/>
    <w:rsid w:val="006C3DCC"/>
    <w:rsid w:val="006C7999"/>
    <w:rsid w:val="006D0757"/>
    <w:rsid w:val="006D1BD5"/>
    <w:rsid w:val="006D2353"/>
    <w:rsid w:val="006D29E6"/>
    <w:rsid w:val="006D42C5"/>
    <w:rsid w:val="006D5DB8"/>
    <w:rsid w:val="006E0209"/>
    <w:rsid w:val="006E05BF"/>
    <w:rsid w:val="006E1C77"/>
    <w:rsid w:val="006E2485"/>
    <w:rsid w:val="006E26EB"/>
    <w:rsid w:val="006E2CBA"/>
    <w:rsid w:val="006E2E34"/>
    <w:rsid w:val="006E38C8"/>
    <w:rsid w:val="006E5B91"/>
    <w:rsid w:val="006E6F4E"/>
    <w:rsid w:val="006F1A58"/>
    <w:rsid w:val="006F2C50"/>
    <w:rsid w:val="006F2DDB"/>
    <w:rsid w:val="006F38FC"/>
    <w:rsid w:val="006F3D85"/>
    <w:rsid w:val="006F42B4"/>
    <w:rsid w:val="006F4880"/>
    <w:rsid w:val="006F4CD4"/>
    <w:rsid w:val="006F51E1"/>
    <w:rsid w:val="006F5641"/>
    <w:rsid w:val="006F5787"/>
    <w:rsid w:val="006F7AF2"/>
    <w:rsid w:val="006F7EE5"/>
    <w:rsid w:val="006F7FC2"/>
    <w:rsid w:val="00700BCC"/>
    <w:rsid w:val="007052BE"/>
    <w:rsid w:val="007055F2"/>
    <w:rsid w:val="0071148C"/>
    <w:rsid w:val="00716096"/>
    <w:rsid w:val="00716FD1"/>
    <w:rsid w:val="00717FA8"/>
    <w:rsid w:val="00720D05"/>
    <w:rsid w:val="00725B10"/>
    <w:rsid w:val="00731BB5"/>
    <w:rsid w:val="007321AA"/>
    <w:rsid w:val="00734A07"/>
    <w:rsid w:val="00736DDD"/>
    <w:rsid w:val="0073712F"/>
    <w:rsid w:val="00741687"/>
    <w:rsid w:val="00742978"/>
    <w:rsid w:val="00742DE3"/>
    <w:rsid w:val="00742F82"/>
    <w:rsid w:val="00742FC6"/>
    <w:rsid w:val="0074485A"/>
    <w:rsid w:val="00744BAE"/>
    <w:rsid w:val="00746525"/>
    <w:rsid w:val="00750035"/>
    <w:rsid w:val="00752A74"/>
    <w:rsid w:val="00752EF8"/>
    <w:rsid w:val="00755FD7"/>
    <w:rsid w:val="0075734D"/>
    <w:rsid w:val="007607B2"/>
    <w:rsid w:val="00761076"/>
    <w:rsid w:val="00761703"/>
    <w:rsid w:val="00761B6C"/>
    <w:rsid w:val="00762147"/>
    <w:rsid w:val="00764064"/>
    <w:rsid w:val="00764126"/>
    <w:rsid w:val="00764202"/>
    <w:rsid w:val="007648FD"/>
    <w:rsid w:val="0076525B"/>
    <w:rsid w:val="007655EF"/>
    <w:rsid w:val="007700F5"/>
    <w:rsid w:val="007726EE"/>
    <w:rsid w:val="007761BE"/>
    <w:rsid w:val="00776F11"/>
    <w:rsid w:val="0078028A"/>
    <w:rsid w:val="0078421A"/>
    <w:rsid w:val="00784886"/>
    <w:rsid w:val="007859C4"/>
    <w:rsid w:val="00785FBA"/>
    <w:rsid w:val="0078748E"/>
    <w:rsid w:val="0079245A"/>
    <w:rsid w:val="00793364"/>
    <w:rsid w:val="007A59DA"/>
    <w:rsid w:val="007A6FCE"/>
    <w:rsid w:val="007B04D3"/>
    <w:rsid w:val="007B228F"/>
    <w:rsid w:val="007B33A3"/>
    <w:rsid w:val="007B435D"/>
    <w:rsid w:val="007B678B"/>
    <w:rsid w:val="007C0031"/>
    <w:rsid w:val="007C2301"/>
    <w:rsid w:val="007C3BBF"/>
    <w:rsid w:val="007C4F5F"/>
    <w:rsid w:val="007C5018"/>
    <w:rsid w:val="007C7DC5"/>
    <w:rsid w:val="007D1A2A"/>
    <w:rsid w:val="007D2719"/>
    <w:rsid w:val="007D6CB7"/>
    <w:rsid w:val="007E237A"/>
    <w:rsid w:val="007E3B06"/>
    <w:rsid w:val="007E5CD8"/>
    <w:rsid w:val="007E6769"/>
    <w:rsid w:val="007E744E"/>
    <w:rsid w:val="007F352C"/>
    <w:rsid w:val="007F394C"/>
    <w:rsid w:val="007F3C8C"/>
    <w:rsid w:val="007F439A"/>
    <w:rsid w:val="007F43E9"/>
    <w:rsid w:val="00801B7E"/>
    <w:rsid w:val="00801D92"/>
    <w:rsid w:val="00807F54"/>
    <w:rsid w:val="008111FF"/>
    <w:rsid w:val="00816B34"/>
    <w:rsid w:val="00817A09"/>
    <w:rsid w:val="00821AE6"/>
    <w:rsid w:val="008222D4"/>
    <w:rsid w:val="00822493"/>
    <w:rsid w:val="00823E3F"/>
    <w:rsid w:val="00824840"/>
    <w:rsid w:val="0082537B"/>
    <w:rsid w:val="00825B24"/>
    <w:rsid w:val="0082721A"/>
    <w:rsid w:val="008359CB"/>
    <w:rsid w:val="00836175"/>
    <w:rsid w:val="00840C32"/>
    <w:rsid w:val="00840D33"/>
    <w:rsid w:val="008433CC"/>
    <w:rsid w:val="0084384A"/>
    <w:rsid w:val="00844976"/>
    <w:rsid w:val="00846C90"/>
    <w:rsid w:val="008518CE"/>
    <w:rsid w:val="008525A6"/>
    <w:rsid w:val="008529DA"/>
    <w:rsid w:val="008532F9"/>
    <w:rsid w:val="00854EEA"/>
    <w:rsid w:val="00855CED"/>
    <w:rsid w:val="00860A27"/>
    <w:rsid w:val="00861175"/>
    <w:rsid w:val="00863FEA"/>
    <w:rsid w:val="00864303"/>
    <w:rsid w:val="00865CDD"/>
    <w:rsid w:val="00865FD5"/>
    <w:rsid w:val="00871DC9"/>
    <w:rsid w:val="00874F5E"/>
    <w:rsid w:val="00875D2F"/>
    <w:rsid w:val="0087741B"/>
    <w:rsid w:val="00877615"/>
    <w:rsid w:val="00883113"/>
    <w:rsid w:val="0088552B"/>
    <w:rsid w:val="00887C01"/>
    <w:rsid w:val="00890B6C"/>
    <w:rsid w:val="00892659"/>
    <w:rsid w:val="008953EE"/>
    <w:rsid w:val="00896437"/>
    <w:rsid w:val="0089763B"/>
    <w:rsid w:val="00897A4F"/>
    <w:rsid w:val="008A551A"/>
    <w:rsid w:val="008A55FC"/>
    <w:rsid w:val="008A58A1"/>
    <w:rsid w:val="008B05D7"/>
    <w:rsid w:val="008B05E2"/>
    <w:rsid w:val="008B1BF5"/>
    <w:rsid w:val="008B4502"/>
    <w:rsid w:val="008B4966"/>
    <w:rsid w:val="008B7F5F"/>
    <w:rsid w:val="008C18BF"/>
    <w:rsid w:val="008C5D46"/>
    <w:rsid w:val="008D3D81"/>
    <w:rsid w:val="008D5FDD"/>
    <w:rsid w:val="008E50C4"/>
    <w:rsid w:val="008E742A"/>
    <w:rsid w:val="008E7D5B"/>
    <w:rsid w:val="008F05F6"/>
    <w:rsid w:val="008F1E1F"/>
    <w:rsid w:val="008F25A6"/>
    <w:rsid w:val="008F34BC"/>
    <w:rsid w:val="008F3E5D"/>
    <w:rsid w:val="008F618B"/>
    <w:rsid w:val="008F668D"/>
    <w:rsid w:val="008F75AC"/>
    <w:rsid w:val="008F7987"/>
    <w:rsid w:val="009011A9"/>
    <w:rsid w:val="00901A59"/>
    <w:rsid w:val="0090336C"/>
    <w:rsid w:val="0090418D"/>
    <w:rsid w:val="00904D93"/>
    <w:rsid w:val="00905F78"/>
    <w:rsid w:val="009070AF"/>
    <w:rsid w:val="0090770D"/>
    <w:rsid w:val="00907883"/>
    <w:rsid w:val="00913230"/>
    <w:rsid w:val="00915509"/>
    <w:rsid w:val="00915BFB"/>
    <w:rsid w:val="00915F6A"/>
    <w:rsid w:val="00917545"/>
    <w:rsid w:val="009179F3"/>
    <w:rsid w:val="00917F2A"/>
    <w:rsid w:val="00917F7E"/>
    <w:rsid w:val="00920BD1"/>
    <w:rsid w:val="00921497"/>
    <w:rsid w:val="00924DFF"/>
    <w:rsid w:val="00924E02"/>
    <w:rsid w:val="009251EE"/>
    <w:rsid w:val="00926C74"/>
    <w:rsid w:val="009313BD"/>
    <w:rsid w:val="009325B8"/>
    <w:rsid w:val="00932ACF"/>
    <w:rsid w:val="00936151"/>
    <w:rsid w:val="00942358"/>
    <w:rsid w:val="0094302B"/>
    <w:rsid w:val="00944089"/>
    <w:rsid w:val="0094574F"/>
    <w:rsid w:val="009457B2"/>
    <w:rsid w:val="009476EB"/>
    <w:rsid w:val="0095164C"/>
    <w:rsid w:val="00951C8E"/>
    <w:rsid w:val="0095214D"/>
    <w:rsid w:val="00952968"/>
    <w:rsid w:val="00961C7F"/>
    <w:rsid w:val="00961D06"/>
    <w:rsid w:val="0096440B"/>
    <w:rsid w:val="009746BC"/>
    <w:rsid w:val="009751E6"/>
    <w:rsid w:val="00980A22"/>
    <w:rsid w:val="00982814"/>
    <w:rsid w:val="00985AEA"/>
    <w:rsid w:val="009864C1"/>
    <w:rsid w:val="00986A02"/>
    <w:rsid w:val="009917BA"/>
    <w:rsid w:val="009924D8"/>
    <w:rsid w:val="00993817"/>
    <w:rsid w:val="00996A25"/>
    <w:rsid w:val="009A2063"/>
    <w:rsid w:val="009A2105"/>
    <w:rsid w:val="009A3780"/>
    <w:rsid w:val="009A464C"/>
    <w:rsid w:val="009A4877"/>
    <w:rsid w:val="009A5334"/>
    <w:rsid w:val="009B0E3E"/>
    <w:rsid w:val="009B1CBF"/>
    <w:rsid w:val="009B2014"/>
    <w:rsid w:val="009B36C9"/>
    <w:rsid w:val="009B4306"/>
    <w:rsid w:val="009B56AF"/>
    <w:rsid w:val="009B6DDA"/>
    <w:rsid w:val="009C0115"/>
    <w:rsid w:val="009C186E"/>
    <w:rsid w:val="009C1E1A"/>
    <w:rsid w:val="009C5AA7"/>
    <w:rsid w:val="009C62B6"/>
    <w:rsid w:val="009C70D3"/>
    <w:rsid w:val="009D0F7E"/>
    <w:rsid w:val="009D1305"/>
    <w:rsid w:val="009D2B3A"/>
    <w:rsid w:val="009D382F"/>
    <w:rsid w:val="009D51F8"/>
    <w:rsid w:val="009D615E"/>
    <w:rsid w:val="009D6400"/>
    <w:rsid w:val="009D6507"/>
    <w:rsid w:val="009E290A"/>
    <w:rsid w:val="009E6633"/>
    <w:rsid w:val="009E7B73"/>
    <w:rsid w:val="009F1DAB"/>
    <w:rsid w:val="009F371D"/>
    <w:rsid w:val="009F61D9"/>
    <w:rsid w:val="00A00574"/>
    <w:rsid w:val="00A025C6"/>
    <w:rsid w:val="00A03396"/>
    <w:rsid w:val="00A03FB4"/>
    <w:rsid w:val="00A048E7"/>
    <w:rsid w:val="00A05B58"/>
    <w:rsid w:val="00A05E32"/>
    <w:rsid w:val="00A06920"/>
    <w:rsid w:val="00A0782C"/>
    <w:rsid w:val="00A10B65"/>
    <w:rsid w:val="00A110A1"/>
    <w:rsid w:val="00A138AD"/>
    <w:rsid w:val="00A13CA3"/>
    <w:rsid w:val="00A204DC"/>
    <w:rsid w:val="00A20F1E"/>
    <w:rsid w:val="00A2154C"/>
    <w:rsid w:val="00A21888"/>
    <w:rsid w:val="00A23ACE"/>
    <w:rsid w:val="00A24D1E"/>
    <w:rsid w:val="00A25652"/>
    <w:rsid w:val="00A3050A"/>
    <w:rsid w:val="00A30A53"/>
    <w:rsid w:val="00A318E3"/>
    <w:rsid w:val="00A327D3"/>
    <w:rsid w:val="00A32D8E"/>
    <w:rsid w:val="00A32FCB"/>
    <w:rsid w:val="00A33D3D"/>
    <w:rsid w:val="00A355B2"/>
    <w:rsid w:val="00A36C1B"/>
    <w:rsid w:val="00A36C36"/>
    <w:rsid w:val="00A44121"/>
    <w:rsid w:val="00A44642"/>
    <w:rsid w:val="00A44855"/>
    <w:rsid w:val="00A45608"/>
    <w:rsid w:val="00A501B7"/>
    <w:rsid w:val="00A50C99"/>
    <w:rsid w:val="00A523F9"/>
    <w:rsid w:val="00A53164"/>
    <w:rsid w:val="00A57F63"/>
    <w:rsid w:val="00A622D8"/>
    <w:rsid w:val="00A660A5"/>
    <w:rsid w:val="00A66E33"/>
    <w:rsid w:val="00A7008D"/>
    <w:rsid w:val="00A70351"/>
    <w:rsid w:val="00A73D60"/>
    <w:rsid w:val="00A74C87"/>
    <w:rsid w:val="00A8028E"/>
    <w:rsid w:val="00A821F6"/>
    <w:rsid w:val="00A8314B"/>
    <w:rsid w:val="00A8389E"/>
    <w:rsid w:val="00A83F63"/>
    <w:rsid w:val="00A8410F"/>
    <w:rsid w:val="00A84A79"/>
    <w:rsid w:val="00A84B53"/>
    <w:rsid w:val="00A87E4E"/>
    <w:rsid w:val="00A90F10"/>
    <w:rsid w:val="00A919FB"/>
    <w:rsid w:val="00A9492B"/>
    <w:rsid w:val="00A95687"/>
    <w:rsid w:val="00A95FFB"/>
    <w:rsid w:val="00A9650A"/>
    <w:rsid w:val="00A96E5E"/>
    <w:rsid w:val="00A979F5"/>
    <w:rsid w:val="00AA0874"/>
    <w:rsid w:val="00AA2657"/>
    <w:rsid w:val="00AA3375"/>
    <w:rsid w:val="00AA4326"/>
    <w:rsid w:val="00AA543F"/>
    <w:rsid w:val="00AA58BF"/>
    <w:rsid w:val="00AA6AA5"/>
    <w:rsid w:val="00AA6B9C"/>
    <w:rsid w:val="00AA782F"/>
    <w:rsid w:val="00AB499D"/>
    <w:rsid w:val="00AB769B"/>
    <w:rsid w:val="00AC30F4"/>
    <w:rsid w:val="00AC509B"/>
    <w:rsid w:val="00AC5BD5"/>
    <w:rsid w:val="00AC7720"/>
    <w:rsid w:val="00AD0DF5"/>
    <w:rsid w:val="00AD5E05"/>
    <w:rsid w:val="00AE003D"/>
    <w:rsid w:val="00AE18BA"/>
    <w:rsid w:val="00AE3892"/>
    <w:rsid w:val="00AE38FA"/>
    <w:rsid w:val="00AE4D8E"/>
    <w:rsid w:val="00AE50C2"/>
    <w:rsid w:val="00AF00F1"/>
    <w:rsid w:val="00AF1935"/>
    <w:rsid w:val="00AF43AE"/>
    <w:rsid w:val="00AF470C"/>
    <w:rsid w:val="00AF582E"/>
    <w:rsid w:val="00B02544"/>
    <w:rsid w:val="00B02E1F"/>
    <w:rsid w:val="00B04135"/>
    <w:rsid w:val="00B05603"/>
    <w:rsid w:val="00B07970"/>
    <w:rsid w:val="00B07DA1"/>
    <w:rsid w:val="00B11411"/>
    <w:rsid w:val="00B11D02"/>
    <w:rsid w:val="00B11F09"/>
    <w:rsid w:val="00B13552"/>
    <w:rsid w:val="00B13E63"/>
    <w:rsid w:val="00B13ED8"/>
    <w:rsid w:val="00B14074"/>
    <w:rsid w:val="00B1419D"/>
    <w:rsid w:val="00B16941"/>
    <w:rsid w:val="00B1721F"/>
    <w:rsid w:val="00B22525"/>
    <w:rsid w:val="00B2267A"/>
    <w:rsid w:val="00B23E44"/>
    <w:rsid w:val="00B24D32"/>
    <w:rsid w:val="00B26400"/>
    <w:rsid w:val="00B3080A"/>
    <w:rsid w:val="00B343CB"/>
    <w:rsid w:val="00B42551"/>
    <w:rsid w:val="00B42FD9"/>
    <w:rsid w:val="00B43849"/>
    <w:rsid w:val="00B4575E"/>
    <w:rsid w:val="00B5165A"/>
    <w:rsid w:val="00B52188"/>
    <w:rsid w:val="00B53368"/>
    <w:rsid w:val="00B546C8"/>
    <w:rsid w:val="00B54A53"/>
    <w:rsid w:val="00B54F6A"/>
    <w:rsid w:val="00B55DA9"/>
    <w:rsid w:val="00B560A8"/>
    <w:rsid w:val="00B56380"/>
    <w:rsid w:val="00B570AE"/>
    <w:rsid w:val="00B632B4"/>
    <w:rsid w:val="00B66612"/>
    <w:rsid w:val="00B668B6"/>
    <w:rsid w:val="00B6704E"/>
    <w:rsid w:val="00B72A9B"/>
    <w:rsid w:val="00B73281"/>
    <w:rsid w:val="00B734E2"/>
    <w:rsid w:val="00B74AC5"/>
    <w:rsid w:val="00B74BAC"/>
    <w:rsid w:val="00B76C94"/>
    <w:rsid w:val="00B77E1B"/>
    <w:rsid w:val="00B8130A"/>
    <w:rsid w:val="00B81D6A"/>
    <w:rsid w:val="00B834FA"/>
    <w:rsid w:val="00B85F68"/>
    <w:rsid w:val="00B87AC0"/>
    <w:rsid w:val="00B9157F"/>
    <w:rsid w:val="00B91FB0"/>
    <w:rsid w:val="00B936E3"/>
    <w:rsid w:val="00B93913"/>
    <w:rsid w:val="00B96207"/>
    <w:rsid w:val="00B96697"/>
    <w:rsid w:val="00B96CF6"/>
    <w:rsid w:val="00B97D1A"/>
    <w:rsid w:val="00B97E1B"/>
    <w:rsid w:val="00BA0703"/>
    <w:rsid w:val="00BA1ED4"/>
    <w:rsid w:val="00BA783E"/>
    <w:rsid w:val="00BA7C89"/>
    <w:rsid w:val="00BB1212"/>
    <w:rsid w:val="00BB1ACB"/>
    <w:rsid w:val="00BB24E3"/>
    <w:rsid w:val="00BB2F33"/>
    <w:rsid w:val="00BB6A3F"/>
    <w:rsid w:val="00BC19D7"/>
    <w:rsid w:val="00BC6B9D"/>
    <w:rsid w:val="00BD076C"/>
    <w:rsid w:val="00BD174D"/>
    <w:rsid w:val="00BD3BD7"/>
    <w:rsid w:val="00BD3E58"/>
    <w:rsid w:val="00BD48F7"/>
    <w:rsid w:val="00BD775B"/>
    <w:rsid w:val="00BD7CF6"/>
    <w:rsid w:val="00BD7D56"/>
    <w:rsid w:val="00BE6F8E"/>
    <w:rsid w:val="00BF262C"/>
    <w:rsid w:val="00BF31A9"/>
    <w:rsid w:val="00BF320F"/>
    <w:rsid w:val="00BF43C1"/>
    <w:rsid w:val="00BF687E"/>
    <w:rsid w:val="00BF7B6D"/>
    <w:rsid w:val="00C00306"/>
    <w:rsid w:val="00C00D0D"/>
    <w:rsid w:val="00C04DA3"/>
    <w:rsid w:val="00C0586E"/>
    <w:rsid w:val="00C064B8"/>
    <w:rsid w:val="00C07BDA"/>
    <w:rsid w:val="00C11AC4"/>
    <w:rsid w:val="00C1430D"/>
    <w:rsid w:val="00C14B4B"/>
    <w:rsid w:val="00C228F2"/>
    <w:rsid w:val="00C235D4"/>
    <w:rsid w:val="00C25BBC"/>
    <w:rsid w:val="00C27749"/>
    <w:rsid w:val="00C27CB2"/>
    <w:rsid w:val="00C328B8"/>
    <w:rsid w:val="00C32A6B"/>
    <w:rsid w:val="00C33A28"/>
    <w:rsid w:val="00C348C5"/>
    <w:rsid w:val="00C3683B"/>
    <w:rsid w:val="00C37E5D"/>
    <w:rsid w:val="00C43AF0"/>
    <w:rsid w:val="00C45406"/>
    <w:rsid w:val="00C51A04"/>
    <w:rsid w:val="00C54150"/>
    <w:rsid w:val="00C54BA3"/>
    <w:rsid w:val="00C568D0"/>
    <w:rsid w:val="00C6102B"/>
    <w:rsid w:val="00C614B2"/>
    <w:rsid w:val="00C650D0"/>
    <w:rsid w:val="00C67D01"/>
    <w:rsid w:val="00C72FE1"/>
    <w:rsid w:val="00C74B45"/>
    <w:rsid w:val="00C756D2"/>
    <w:rsid w:val="00C75F9D"/>
    <w:rsid w:val="00C76268"/>
    <w:rsid w:val="00C80E9F"/>
    <w:rsid w:val="00C82124"/>
    <w:rsid w:val="00C8270F"/>
    <w:rsid w:val="00C82C0D"/>
    <w:rsid w:val="00C8305C"/>
    <w:rsid w:val="00C94135"/>
    <w:rsid w:val="00C942A2"/>
    <w:rsid w:val="00C94DB2"/>
    <w:rsid w:val="00C967DE"/>
    <w:rsid w:val="00C96F1D"/>
    <w:rsid w:val="00C97BCC"/>
    <w:rsid w:val="00C97E8B"/>
    <w:rsid w:val="00CA4E1A"/>
    <w:rsid w:val="00CA4F35"/>
    <w:rsid w:val="00CA4FDF"/>
    <w:rsid w:val="00CA5D29"/>
    <w:rsid w:val="00CA70F9"/>
    <w:rsid w:val="00CB0456"/>
    <w:rsid w:val="00CB04FD"/>
    <w:rsid w:val="00CB1ADF"/>
    <w:rsid w:val="00CB2349"/>
    <w:rsid w:val="00CB288D"/>
    <w:rsid w:val="00CB2D47"/>
    <w:rsid w:val="00CB32BE"/>
    <w:rsid w:val="00CB3341"/>
    <w:rsid w:val="00CB4A9A"/>
    <w:rsid w:val="00CB5778"/>
    <w:rsid w:val="00CB5D1A"/>
    <w:rsid w:val="00CB6AE7"/>
    <w:rsid w:val="00CB7FFD"/>
    <w:rsid w:val="00CC1E8B"/>
    <w:rsid w:val="00CC3E91"/>
    <w:rsid w:val="00CC592C"/>
    <w:rsid w:val="00CC6B85"/>
    <w:rsid w:val="00CC70FE"/>
    <w:rsid w:val="00CD2EBA"/>
    <w:rsid w:val="00CE1A07"/>
    <w:rsid w:val="00CE3897"/>
    <w:rsid w:val="00CE50AF"/>
    <w:rsid w:val="00CE5B66"/>
    <w:rsid w:val="00CE648E"/>
    <w:rsid w:val="00CF1EB7"/>
    <w:rsid w:val="00CF3940"/>
    <w:rsid w:val="00CF6A4B"/>
    <w:rsid w:val="00CF7998"/>
    <w:rsid w:val="00D0150F"/>
    <w:rsid w:val="00D041D3"/>
    <w:rsid w:val="00D05AD8"/>
    <w:rsid w:val="00D05CB3"/>
    <w:rsid w:val="00D06060"/>
    <w:rsid w:val="00D06155"/>
    <w:rsid w:val="00D06C37"/>
    <w:rsid w:val="00D07F55"/>
    <w:rsid w:val="00D10ACA"/>
    <w:rsid w:val="00D1153F"/>
    <w:rsid w:val="00D122FE"/>
    <w:rsid w:val="00D1572D"/>
    <w:rsid w:val="00D17A63"/>
    <w:rsid w:val="00D21D0B"/>
    <w:rsid w:val="00D232AC"/>
    <w:rsid w:val="00D23D84"/>
    <w:rsid w:val="00D24404"/>
    <w:rsid w:val="00D26716"/>
    <w:rsid w:val="00D26AB1"/>
    <w:rsid w:val="00D30710"/>
    <w:rsid w:val="00D31B2D"/>
    <w:rsid w:val="00D32D63"/>
    <w:rsid w:val="00D33CC8"/>
    <w:rsid w:val="00D34308"/>
    <w:rsid w:val="00D363A1"/>
    <w:rsid w:val="00D3725F"/>
    <w:rsid w:val="00D42246"/>
    <w:rsid w:val="00D42579"/>
    <w:rsid w:val="00D4520B"/>
    <w:rsid w:val="00D45936"/>
    <w:rsid w:val="00D46085"/>
    <w:rsid w:val="00D47E67"/>
    <w:rsid w:val="00D50859"/>
    <w:rsid w:val="00D50A82"/>
    <w:rsid w:val="00D52C1F"/>
    <w:rsid w:val="00D54916"/>
    <w:rsid w:val="00D5511D"/>
    <w:rsid w:val="00D55C42"/>
    <w:rsid w:val="00D57092"/>
    <w:rsid w:val="00D60CE4"/>
    <w:rsid w:val="00D61580"/>
    <w:rsid w:val="00D70AC6"/>
    <w:rsid w:val="00D71F69"/>
    <w:rsid w:val="00D72222"/>
    <w:rsid w:val="00D72561"/>
    <w:rsid w:val="00D72F53"/>
    <w:rsid w:val="00D7373E"/>
    <w:rsid w:val="00D73E88"/>
    <w:rsid w:val="00D766F7"/>
    <w:rsid w:val="00D76B54"/>
    <w:rsid w:val="00D77904"/>
    <w:rsid w:val="00D81F83"/>
    <w:rsid w:val="00D828FA"/>
    <w:rsid w:val="00D82C28"/>
    <w:rsid w:val="00D83138"/>
    <w:rsid w:val="00D83330"/>
    <w:rsid w:val="00D849B6"/>
    <w:rsid w:val="00D85581"/>
    <w:rsid w:val="00D85617"/>
    <w:rsid w:val="00D85B15"/>
    <w:rsid w:val="00D86BA7"/>
    <w:rsid w:val="00D86BE7"/>
    <w:rsid w:val="00D86C68"/>
    <w:rsid w:val="00D87C91"/>
    <w:rsid w:val="00D90C51"/>
    <w:rsid w:val="00D9283C"/>
    <w:rsid w:val="00D92A0F"/>
    <w:rsid w:val="00D9316B"/>
    <w:rsid w:val="00D95A1D"/>
    <w:rsid w:val="00D95DCF"/>
    <w:rsid w:val="00D96DF0"/>
    <w:rsid w:val="00DA162B"/>
    <w:rsid w:val="00DA19CD"/>
    <w:rsid w:val="00DA2F50"/>
    <w:rsid w:val="00DB1675"/>
    <w:rsid w:val="00DB167E"/>
    <w:rsid w:val="00DB21F9"/>
    <w:rsid w:val="00DB2FB6"/>
    <w:rsid w:val="00DB39A3"/>
    <w:rsid w:val="00DC1F15"/>
    <w:rsid w:val="00DC1FF8"/>
    <w:rsid w:val="00DC66FC"/>
    <w:rsid w:val="00DD0309"/>
    <w:rsid w:val="00DD0E35"/>
    <w:rsid w:val="00DD1098"/>
    <w:rsid w:val="00DD46F8"/>
    <w:rsid w:val="00DD4EA9"/>
    <w:rsid w:val="00DD5CC0"/>
    <w:rsid w:val="00DD78AB"/>
    <w:rsid w:val="00DE0A08"/>
    <w:rsid w:val="00DE1690"/>
    <w:rsid w:val="00DE1699"/>
    <w:rsid w:val="00DE21D6"/>
    <w:rsid w:val="00DE5CCB"/>
    <w:rsid w:val="00DE5F94"/>
    <w:rsid w:val="00DF0A4A"/>
    <w:rsid w:val="00DF0AE4"/>
    <w:rsid w:val="00DF0D75"/>
    <w:rsid w:val="00DF281D"/>
    <w:rsid w:val="00DF3C5C"/>
    <w:rsid w:val="00DF47EB"/>
    <w:rsid w:val="00DF5C6C"/>
    <w:rsid w:val="00DF6292"/>
    <w:rsid w:val="00DF682A"/>
    <w:rsid w:val="00E01858"/>
    <w:rsid w:val="00E047DD"/>
    <w:rsid w:val="00E1041A"/>
    <w:rsid w:val="00E10704"/>
    <w:rsid w:val="00E13D25"/>
    <w:rsid w:val="00E25F72"/>
    <w:rsid w:val="00E265A2"/>
    <w:rsid w:val="00E27373"/>
    <w:rsid w:val="00E2760F"/>
    <w:rsid w:val="00E27B93"/>
    <w:rsid w:val="00E305C7"/>
    <w:rsid w:val="00E33B4F"/>
    <w:rsid w:val="00E37B3A"/>
    <w:rsid w:val="00E46F5C"/>
    <w:rsid w:val="00E502D7"/>
    <w:rsid w:val="00E50525"/>
    <w:rsid w:val="00E5066C"/>
    <w:rsid w:val="00E51DBC"/>
    <w:rsid w:val="00E51F5E"/>
    <w:rsid w:val="00E55563"/>
    <w:rsid w:val="00E56B0B"/>
    <w:rsid w:val="00E57467"/>
    <w:rsid w:val="00E57580"/>
    <w:rsid w:val="00E60310"/>
    <w:rsid w:val="00E6073E"/>
    <w:rsid w:val="00E60741"/>
    <w:rsid w:val="00E60F4C"/>
    <w:rsid w:val="00E65D5E"/>
    <w:rsid w:val="00E67552"/>
    <w:rsid w:val="00E73A83"/>
    <w:rsid w:val="00E7560B"/>
    <w:rsid w:val="00E76196"/>
    <w:rsid w:val="00E77073"/>
    <w:rsid w:val="00E80AB1"/>
    <w:rsid w:val="00E81D10"/>
    <w:rsid w:val="00E8689F"/>
    <w:rsid w:val="00E86D0F"/>
    <w:rsid w:val="00E86EB6"/>
    <w:rsid w:val="00E8786C"/>
    <w:rsid w:val="00E902E4"/>
    <w:rsid w:val="00E91263"/>
    <w:rsid w:val="00E93567"/>
    <w:rsid w:val="00E95AC7"/>
    <w:rsid w:val="00E97C7B"/>
    <w:rsid w:val="00EA4FFA"/>
    <w:rsid w:val="00EA55D4"/>
    <w:rsid w:val="00EA7C3B"/>
    <w:rsid w:val="00EA7F67"/>
    <w:rsid w:val="00EB161F"/>
    <w:rsid w:val="00EB1F70"/>
    <w:rsid w:val="00EB1FA1"/>
    <w:rsid w:val="00EC1B5B"/>
    <w:rsid w:val="00EC547A"/>
    <w:rsid w:val="00EC577E"/>
    <w:rsid w:val="00EC7674"/>
    <w:rsid w:val="00ED2780"/>
    <w:rsid w:val="00ED630D"/>
    <w:rsid w:val="00EE1BDA"/>
    <w:rsid w:val="00EE2E5F"/>
    <w:rsid w:val="00EE4830"/>
    <w:rsid w:val="00EE48EC"/>
    <w:rsid w:val="00EE720A"/>
    <w:rsid w:val="00EE7F31"/>
    <w:rsid w:val="00EF0FFC"/>
    <w:rsid w:val="00EF100B"/>
    <w:rsid w:val="00EF294E"/>
    <w:rsid w:val="00EF46A1"/>
    <w:rsid w:val="00EF5DD2"/>
    <w:rsid w:val="00EF5F1D"/>
    <w:rsid w:val="00EF634B"/>
    <w:rsid w:val="00EF7120"/>
    <w:rsid w:val="00F04B48"/>
    <w:rsid w:val="00F10898"/>
    <w:rsid w:val="00F13415"/>
    <w:rsid w:val="00F2156D"/>
    <w:rsid w:val="00F21A4F"/>
    <w:rsid w:val="00F2242A"/>
    <w:rsid w:val="00F23005"/>
    <w:rsid w:val="00F2394D"/>
    <w:rsid w:val="00F31692"/>
    <w:rsid w:val="00F317E6"/>
    <w:rsid w:val="00F32A6B"/>
    <w:rsid w:val="00F3306A"/>
    <w:rsid w:val="00F34603"/>
    <w:rsid w:val="00F35E89"/>
    <w:rsid w:val="00F36091"/>
    <w:rsid w:val="00F365E8"/>
    <w:rsid w:val="00F36976"/>
    <w:rsid w:val="00F430C9"/>
    <w:rsid w:val="00F43BC6"/>
    <w:rsid w:val="00F4466B"/>
    <w:rsid w:val="00F4479D"/>
    <w:rsid w:val="00F46FDF"/>
    <w:rsid w:val="00F47CBB"/>
    <w:rsid w:val="00F500ED"/>
    <w:rsid w:val="00F511AE"/>
    <w:rsid w:val="00F51787"/>
    <w:rsid w:val="00F52991"/>
    <w:rsid w:val="00F54149"/>
    <w:rsid w:val="00F6033D"/>
    <w:rsid w:val="00F61611"/>
    <w:rsid w:val="00F6268B"/>
    <w:rsid w:val="00F646F9"/>
    <w:rsid w:val="00F64FEB"/>
    <w:rsid w:val="00F6565A"/>
    <w:rsid w:val="00F70280"/>
    <w:rsid w:val="00F71E3A"/>
    <w:rsid w:val="00F72BF1"/>
    <w:rsid w:val="00F733AA"/>
    <w:rsid w:val="00F73626"/>
    <w:rsid w:val="00F73DCB"/>
    <w:rsid w:val="00F74B6C"/>
    <w:rsid w:val="00F75D8F"/>
    <w:rsid w:val="00F76881"/>
    <w:rsid w:val="00F76A47"/>
    <w:rsid w:val="00F77594"/>
    <w:rsid w:val="00F804A4"/>
    <w:rsid w:val="00F80A29"/>
    <w:rsid w:val="00F81694"/>
    <w:rsid w:val="00F82B9F"/>
    <w:rsid w:val="00F82C8A"/>
    <w:rsid w:val="00F82EF7"/>
    <w:rsid w:val="00F84290"/>
    <w:rsid w:val="00F849FF"/>
    <w:rsid w:val="00F85124"/>
    <w:rsid w:val="00F85376"/>
    <w:rsid w:val="00F91326"/>
    <w:rsid w:val="00F91761"/>
    <w:rsid w:val="00F92C5E"/>
    <w:rsid w:val="00F938D6"/>
    <w:rsid w:val="00F95171"/>
    <w:rsid w:val="00FA0F9F"/>
    <w:rsid w:val="00FA647B"/>
    <w:rsid w:val="00FA701F"/>
    <w:rsid w:val="00FB429C"/>
    <w:rsid w:val="00FB53CB"/>
    <w:rsid w:val="00FB63CE"/>
    <w:rsid w:val="00FB7306"/>
    <w:rsid w:val="00FB7CAF"/>
    <w:rsid w:val="00FC0110"/>
    <w:rsid w:val="00FC1713"/>
    <w:rsid w:val="00FC2B0F"/>
    <w:rsid w:val="00FC5EE1"/>
    <w:rsid w:val="00FC6D57"/>
    <w:rsid w:val="00FC774C"/>
    <w:rsid w:val="00FD034C"/>
    <w:rsid w:val="00FD079F"/>
    <w:rsid w:val="00FD089D"/>
    <w:rsid w:val="00FD0F50"/>
    <w:rsid w:val="00FD2BCE"/>
    <w:rsid w:val="00FD454C"/>
    <w:rsid w:val="00FD493F"/>
    <w:rsid w:val="00FD5156"/>
    <w:rsid w:val="00FE2175"/>
    <w:rsid w:val="00FE3ED9"/>
    <w:rsid w:val="00FE41AD"/>
    <w:rsid w:val="00FE5155"/>
    <w:rsid w:val="00FE59A3"/>
    <w:rsid w:val="00FE6024"/>
    <w:rsid w:val="00FF3922"/>
    <w:rsid w:val="00FF3E74"/>
    <w:rsid w:val="00FF4160"/>
    <w:rsid w:val="00FF6973"/>
    <w:rsid w:val="00FF6B13"/>
    <w:rsid w:val="00FF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EF9F7A"/>
  <w15:chartTrackingRefBased/>
  <w15:docId w15:val="{6F7FA520-8137-4A5A-B1FE-6995E5F4B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FA7"/>
    <w:rPr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716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D26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716"/>
    <w:rPr>
      <w:lang w:val="fr-CA"/>
    </w:rPr>
  </w:style>
  <w:style w:type="paragraph" w:styleId="Bibliography">
    <w:name w:val="Bibliography"/>
    <w:basedOn w:val="Normal"/>
    <w:next w:val="Normal"/>
    <w:uiPriority w:val="37"/>
    <w:unhideWhenUsed/>
    <w:rsid w:val="00440060"/>
    <w:pPr>
      <w:spacing w:after="0" w:line="48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082D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2D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2D1B"/>
    <w:rPr>
      <w:sz w:val="20"/>
      <w:szCs w:val="20"/>
      <w:lang w:val="fr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D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D1B"/>
    <w:rPr>
      <w:b/>
      <w:bCs/>
      <w:sz w:val="20"/>
      <w:szCs w:val="20"/>
      <w:lang w:val="fr-CA"/>
    </w:rPr>
  </w:style>
  <w:style w:type="character" w:styleId="LineNumber">
    <w:name w:val="line number"/>
    <w:basedOn w:val="DefaultParagraphFont"/>
    <w:uiPriority w:val="99"/>
    <w:semiHidden/>
    <w:unhideWhenUsed/>
    <w:rsid w:val="00A44642"/>
  </w:style>
  <w:style w:type="paragraph" w:styleId="Revision">
    <w:name w:val="Revision"/>
    <w:hidden/>
    <w:uiPriority w:val="99"/>
    <w:semiHidden/>
    <w:rsid w:val="00C756D2"/>
    <w:pPr>
      <w:spacing w:after="0" w:line="240" w:lineRule="auto"/>
    </w:pPr>
    <w:rPr>
      <w:lang w:val="fr-CA"/>
    </w:rPr>
  </w:style>
  <w:style w:type="character" w:styleId="Hyperlink">
    <w:name w:val="Hyperlink"/>
    <w:basedOn w:val="DefaultParagraphFont"/>
    <w:uiPriority w:val="99"/>
    <w:unhideWhenUsed/>
    <w:rsid w:val="009D13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305"/>
    <w:rPr>
      <w:color w:val="605E5C"/>
      <w:shd w:val="clear" w:color="auto" w:fill="E1DFDD"/>
    </w:rPr>
  </w:style>
  <w:style w:type="character" w:customStyle="1" w:styleId="cf01">
    <w:name w:val="cf01"/>
    <w:basedOn w:val="DefaultParagraphFont"/>
    <w:rsid w:val="008F1E1F"/>
    <w:rPr>
      <w:rFonts w:ascii="Segoe UI" w:hAnsi="Segoe UI" w:cs="Segoe UI" w:hint="default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25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25C6"/>
    <w:rPr>
      <w:sz w:val="20"/>
      <w:szCs w:val="20"/>
      <w:lang w:val="fr-CA"/>
    </w:rPr>
  </w:style>
  <w:style w:type="character" w:styleId="FootnoteReference">
    <w:name w:val="footnote reference"/>
    <w:basedOn w:val="DefaultParagraphFont"/>
    <w:uiPriority w:val="99"/>
    <w:semiHidden/>
    <w:unhideWhenUsed/>
    <w:rsid w:val="00A025C6"/>
    <w:rPr>
      <w:vertAlign w:val="superscript"/>
    </w:rPr>
  </w:style>
  <w:style w:type="table" w:styleId="TableGrid">
    <w:name w:val="Table Grid"/>
    <w:basedOn w:val="TableNormal"/>
    <w:uiPriority w:val="39"/>
    <w:rsid w:val="008B4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nd-iwgdh3b">
    <w:name w:val="gnd-iwgdh3b"/>
    <w:basedOn w:val="DefaultParagraphFont"/>
    <w:rsid w:val="00887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492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6820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900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09788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0399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65154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0149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56691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4677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8511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697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18112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907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3460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7651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85360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780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7434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1759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69574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361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437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36258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448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4389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99331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4565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9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A61D4-558C-4A8C-886D-55203D90D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696</Words>
  <Characters>3738</Characters>
  <Application>Microsoft Office Word</Application>
  <DocSecurity>0</DocSecurity>
  <Lines>162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basso</dc:creator>
  <cp:keywords/>
  <dc:description/>
  <cp:lastModifiedBy>nicole basso</cp:lastModifiedBy>
  <cp:revision>55</cp:revision>
  <dcterms:created xsi:type="dcterms:W3CDTF">2024-03-08T03:56:00Z</dcterms:created>
  <dcterms:modified xsi:type="dcterms:W3CDTF">2024-03-08T05:22:00Z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zotero-version="6.0.23"&gt;&lt;session id="k1PqK5H8"/&gt;&lt;style id="http://www.zotero.org/styles/apa" locale="en-GB"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  <property fmtid="{D5CDD505-2E9C-101B-9397-08002B2CF9AE}" pid="4" name="GrammarlyDocumentId">
    <vt:lpwstr>de2147aec68d4927cb4451fa6dec160fd3bb73e6781e16958365ecc3a84709e6</vt:lpwstr>
  </property>
</Properties>
</file>