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C8213" w14:textId="77777777" w:rsidR="00834032" w:rsidRDefault="00000000">
      <w:pPr>
        <w:spacing w:after="280"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Documento de Especificación de Requisitos (DER)</w:t>
      </w:r>
    </w:p>
    <w:p w14:paraId="66D710EE" w14:textId="77777777" w:rsidR="00834032" w:rsidRDefault="00000000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Rodrigo Díaz.</w:t>
      </w:r>
    </w:p>
    <w:p w14:paraId="63B16861" w14:textId="77777777" w:rsidR="00834032" w:rsidRDefault="00000000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Ricardo Zepeda.</w:t>
      </w:r>
    </w:p>
    <w:p w14:paraId="27FE3CFD" w14:textId="77777777" w:rsidR="00834032" w:rsidRDefault="00000000">
      <w:pPr>
        <w:numPr>
          <w:ilvl w:val="0"/>
          <w:numId w:val="1"/>
        </w:numPr>
        <w:spacing w:after="0" w:line="360" w:lineRule="auto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Heidy Calizaya.</w:t>
      </w:r>
    </w:p>
    <w:p w14:paraId="5F767107" w14:textId="77777777" w:rsidR="00834032" w:rsidRDefault="00000000">
      <w:pPr>
        <w:numPr>
          <w:ilvl w:val="0"/>
          <w:numId w:val="1"/>
        </w:numPr>
        <w:spacing w:after="280" w:line="360" w:lineRule="auto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Nicole García.</w:t>
      </w:r>
    </w:p>
    <w:p w14:paraId="5DDAFF72" w14:textId="77777777" w:rsidR="00834032" w:rsidRDefault="00000000">
      <w:pPr>
        <w:pStyle w:val="Ttulo"/>
        <w:spacing w:before="280" w:after="280"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0" w:name="_heading=h.8x9jtusq74oj" w:colFirst="0" w:colLast="0"/>
      <w:bookmarkEnd w:id="0"/>
      <w:r>
        <w:rPr>
          <w:rFonts w:ascii="Arial" w:eastAsia="Arial" w:hAnsi="Arial" w:cs="Arial"/>
          <w:sz w:val="22"/>
          <w:szCs w:val="22"/>
        </w:rPr>
        <w:t>1. Introducción</w:t>
      </w:r>
    </w:p>
    <w:p w14:paraId="35869374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" w:name="_heading=h.3njr8wbfx1ji" w:colFirst="0" w:colLast="0"/>
      <w:bookmarkEnd w:id="1"/>
      <w:r>
        <w:rPr>
          <w:rFonts w:ascii="Arial" w:eastAsia="Arial" w:hAnsi="Arial" w:cs="Arial"/>
          <w:sz w:val="22"/>
          <w:szCs w:val="22"/>
        </w:rPr>
        <w:t>1.1 Propósito del Documento</w:t>
      </w:r>
    </w:p>
    <w:p w14:paraId="06D39738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de gestión para la biblioteca (</w:t>
      </w:r>
      <w:r>
        <w:rPr>
          <w:rFonts w:ascii="Arial" w:eastAsia="Arial" w:hAnsi="Arial" w:cs="Arial"/>
          <w:b/>
          <w:u w:val="single"/>
        </w:rPr>
        <w:t>GRCL</w:t>
      </w:r>
      <w:r>
        <w:rPr>
          <w:rFonts w:ascii="Arial" w:eastAsia="Arial" w:hAnsi="Arial" w:cs="Arial"/>
          <w:u w:val="single"/>
        </w:rPr>
        <w:t>)</w:t>
      </w:r>
      <w:r>
        <w:rPr>
          <w:rFonts w:ascii="Arial" w:eastAsia="Arial" w:hAnsi="Arial" w:cs="Arial"/>
        </w:rPr>
        <w:t xml:space="preserve"> debe permitir la reserva de cubículos, mostrando si estos están disponibles o no. Este recibe como entrada: fecha, datos personales, número del cubículo. Después de la reserva, se muestra un mensaje de confirmación de esta y una vez que acabe el uso del cubículo, se debe volver a mostrar como disponible.</w:t>
      </w:r>
    </w:p>
    <w:p w14:paraId="7E5CFD28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También se puede gestionar los roles de los participantes del sistema, dando lugar a acciones específicas  y estableciendo límites. Administrando permisos sobre acciones y restricciones de cada rol sobre: Gestión de usuarios, reserva de cubículos, gestión de horarios y disponibilidad, control de uso de cubículos, notificaciones y recordatorios.</w:t>
      </w:r>
    </w:p>
    <w:p w14:paraId="5068E21D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" w:name="_heading=h.typh3n93jnnr" w:colFirst="0" w:colLast="0"/>
      <w:bookmarkEnd w:id="2"/>
      <w:r>
        <w:rPr>
          <w:rFonts w:ascii="Arial" w:eastAsia="Arial" w:hAnsi="Arial" w:cs="Arial"/>
          <w:sz w:val="22"/>
          <w:szCs w:val="22"/>
        </w:rPr>
        <w:t>1.2 Alcance</w:t>
      </w:r>
    </w:p>
    <w:p w14:paraId="62B752AB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alcance del sistema de gestión de biblioteca involucra a todos los funcionarios de la universidad y estudiantes.</w:t>
      </w:r>
    </w:p>
    <w:p w14:paraId="2DEB45AF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Las funciones que se implementan al sistema </w:t>
      </w:r>
      <w:r>
        <w:rPr>
          <w:rFonts w:ascii="Arial" w:eastAsia="Arial" w:hAnsi="Arial" w:cs="Arial"/>
          <w:b/>
          <w:u w:val="single"/>
        </w:rPr>
        <w:t>GRCL</w:t>
      </w:r>
      <w:r>
        <w:rPr>
          <w:rFonts w:ascii="Arial" w:eastAsia="Arial" w:hAnsi="Arial" w:cs="Arial"/>
        </w:rPr>
        <w:t xml:space="preserve"> son: elegir el día de la reserva, el horario en que se utiliza y elegir el tipo de cubículo a reservar, debido a que, las salas cuentan con diferentes características. </w:t>
      </w:r>
    </w:p>
    <w:p w14:paraId="35DD2311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objetivo es ayudar a los estudiantes de la universidad a simplificar el proceso de reservas,  ya que existen ocasiones en que todos quieren usar los cubículos, de este modo, servirá para aliviar el estrés de los estudiantes y ayudará a los funcionarios a descongestionar el proceso. </w:t>
      </w:r>
    </w:p>
    <w:p w14:paraId="7F970A81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3" w:name="_heading=h.cmolrvu8m4qx" w:colFirst="0" w:colLast="0"/>
      <w:bookmarkEnd w:id="3"/>
      <w:r>
        <w:rPr>
          <w:rFonts w:ascii="Arial" w:eastAsia="Arial" w:hAnsi="Arial" w:cs="Arial"/>
          <w:sz w:val="22"/>
          <w:szCs w:val="22"/>
        </w:rPr>
        <w:t>1.3 Definiciones y Abreviaturas</w:t>
      </w:r>
    </w:p>
    <w:p w14:paraId="607AF411" w14:textId="77777777" w:rsidR="00834032" w:rsidRDefault="00000000">
      <w:pPr>
        <w:numPr>
          <w:ilvl w:val="0"/>
          <w:numId w:val="3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Stakeholder:</w:t>
      </w:r>
      <w:r>
        <w:rPr>
          <w:rFonts w:ascii="Arial" w:eastAsia="Arial" w:hAnsi="Arial" w:cs="Arial"/>
        </w:rPr>
        <w:t xml:space="preserve"> Alumnos</w:t>
      </w:r>
    </w:p>
    <w:p w14:paraId="67F21E18" w14:textId="77777777" w:rsidR="00834032" w:rsidRDefault="00000000">
      <w:pPr>
        <w:numPr>
          <w:ilvl w:val="0"/>
          <w:numId w:val="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Actor:</w:t>
      </w:r>
      <w:r>
        <w:rPr>
          <w:rFonts w:ascii="Arial" w:eastAsia="Arial" w:hAnsi="Arial" w:cs="Arial"/>
        </w:rPr>
        <w:t xml:space="preserve"> Alumnos y funcionarios UCN</w:t>
      </w:r>
    </w:p>
    <w:p w14:paraId="4E796A77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4" w:name="_heading=h.hpg1vnb34wbf" w:colFirst="0" w:colLast="0"/>
      <w:bookmarkEnd w:id="4"/>
      <w:r>
        <w:rPr>
          <w:rFonts w:ascii="Arial" w:eastAsia="Arial" w:hAnsi="Arial" w:cs="Arial"/>
          <w:sz w:val="22"/>
          <w:szCs w:val="22"/>
        </w:rPr>
        <w:t>1.4 Referencias</w:t>
      </w:r>
    </w:p>
    <w:p w14:paraId="22F638B7" w14:textId="77777777" w:rsidR="00834032" w:rsidRDefault="00000000">
      <w:pPr>
        <w:numPr>
          <w:ilvl w:val="0"/>
          <w:numId w:val="8"/>
        </w:num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Jacobs, P. (2019). </w:t>
      </w:r>
      <w:r>
        <w:rPr>
          <w:rFonts w:ascii="Arial" w:eastAsia="Arial" w:hAnsi="Arial" w:cs="Arial"/>
          <w:i/>
        </w:rPr>
        <w:t>SQL: Guía completa para principiantes de la programación SQL con ejercicios y estudios de casos</w:t>
      </w:r>
      <w:r>
        <w:rPr>
          <w:rFonts w:ascii="Arial" w:eastAsia="Arial" w:hAnsi="Arial" w:cs="Arial"/>
        </w:rPr>
        <w:t xml:space="preserve"> (ed. independiente).</w:t>
      </w:r>
    </w:p>
    <w:p w14:paraId="5AEA8405" w14:textId="77777777" w:rsidR="00834032" w:rsidRDefault="00000000">
      <w:pPr>
        <w:numPr>
          <w:ilvl w:val="0"/>
          <w:numId w:val="8"/>
        </w:numPr>
        <w:spacing w:after="24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West, R., Zacharias, M., Assaf, W., Aelterman, S., Davidson, L., &amp; D’Antoni, J. (2020). </w:t>
      </w:r>
      <w:r>
        <w:rPr>
          <w:rFonts w:ascii="Arial" w:eastAsia="Arial" w:hAnsi="Arial" w:cs="Arial"/>
          <w:i/>
        </w:rPr>
        <w:t>SQL Server 2019 Administration Inside Out</w:t>
      </w:r>
      <w:r>
        <w:rPr>
          <w:rFonts w:ascii="Arial" w:eastAsia="Arial" w:hAnsi="Arial" w:cs="Arial"/>
        </w:rPr>
        <w:t>. Microsoft Press.</w:t>
      </w:r>
    </w:p>
    <w:p w14:paraId="71D78EDA" w14:textId="77777777" w:rsidR="00834032" w:rsidRDefault="00000000">
      <w:pPr>
        <w:numPr>
          <w:ilvl w:val="0"/>
          <w:numId w:val="8"/>
        </w:numPr>
        <w:spacing w:after="24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Orós, J. C. (2021). </w:t>
      </w:r>
      <w:r>
        <w:rPr>
          <w:rFonts w:ascii="Arial" w:eastAsia="Arial" w:hAnsi="Arial" w:cs="Arial"/>
          <w:i/>
        </w:rPr>
        <w:t>JavaScript: Curso práctico de formación</w:t>
      </w:r>
      <w:r>
        <w:rPr>
          <w:rFonts w:ascii="Arial" w:eastAsia="Arial" w:hAnsi="Arial" w:cs="Arial"/>
        </w:rPr>
        <w:t xml:space="preserve"> (1.ª ed.). Alpha Editorial. </w:t>
      </w:r>
    </w:p>
    <w:p w14:paraId="759035A2" w14:textId="77777777" w:rsidR="00834032" w:rsidRDefault="00834032">
      <w:pPr>
        <w:spacing w:after="240" w:line="240" w:lineRule="auto"/>
        <w:jc w:val="both"/>
        <w:rPr>
          <w:rFonts w:ascii="Arial" w:eastAsia="Arial" w:hAnsi="Arial" w:cs="Arial"/>
        </w:rPr>
      </w:pPr>
    </w:p>
    <w:p w14:paraId="38666C2E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5" w:name="_heading=h.d197mje09w" w:colFirst="0" w:colLast="0"/>
      <w:bookmarkEnd w:id="5"/>
      <w:r>
        <w:rPr>
          <w:rFonts w:ascii="Arial" w:eastAsia="Arial" w:hAnsi="Arial" w:cs="Arial"/>
          <w:sz w:val="22"/>
          <w:szCs w:val="22"/>
        </w:rPr>
        <w:t>2. Descripción General del Sistema</w:t>
      </w:r>
    </w:p>
    <w:p w14:paraId="4C5102F1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6" w:name="_heading=h.bsop29lfvb51" w:colFirst="0" w:colLast="0"/>
      <w:bookmarkEnd w:id="6"/>
      <w:r>
        <w:rPr>
          <w:rFonts w:ascii="Arial" w:eastAsia="Arial" w:hAnsi="Arial" w:cs="Arial"/>
          <w:sz w:val="22"/>
          <w:szCs w:val="22"/>
        </w:rPr>
        <w:t>2.1 Descripción del Producto</w:t>
      </w:r>
    </w:p>
    <w:p w14:paraId="5AEAB669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de gestión de bibliotecas es una página web  donde se realiza la reserva de cubículos de manera online mediante la modalidad de usuario con RUT y contraseña.</w:t>
      </w:r>
    </w:p>
    <w:p w14:paraId="7964B255" w14:textId="77777777" w:rsidR="00834032" w:rsidRDefault="00000000">
      <w:pPr>
        <w:spacing w:before="280"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GRCL es una aplicación que permite la reserva efectiva de cubículos de estudio en la biblioteca de la Universidad Católica del Norte. Cuenta con las siguientes funcionalidades:</w:t>
      </w:r>
    </w:p>
    <w:p w14:paraId="271A5F11" w14:textId="77777777" w:rsidR="00834032" w:rsidRDefault="00000000">
      <w:pPr>
        <w:numPr>
          <w:ilvl w:val="0"/>
          <w:numId w:val="2"/>
        </w:numPr>
        <w:spacing w:before="24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usuarios</w:t>
      </w:r>
      <w:r>
        <w:rPr>
          <w:rFonts w:ascii="Arial" w:eastAsia="Arial" w:hAnsi="Arial" w:cs="Arial"/>
        </w:rPr>
        <w:t>: autenticación con RUT de usuario y clave.</w:t>
      </w:r>
      <w:r>
        <w:rPr>
          <w:rFonts w:ascii="Arial" w:eastAsia="Arial" w:hAnsi="Arial" w:cs="Arial"/>
        </w:rPr>
        <w:br/>
      </w:r>
    </w:p>
    <w:p w14:paraId="39BDD024" w14:textId="77777777" w:rsidR="00834032" w:rsidRDefault="00000000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Reserva de cubículos</w:t>
      </w:r>
      <w:r>
        <w:rPr>
          <w:rFonts w:ascii="Arial" w:eastAsia="Arial" w:hAnsi="Arial" w:cs="Arial"/>
        </w:rPr>
        <w:t>: búsqueda de cubículos disponibles según fecha y hora, reserva en línea y confirmación inmediata.</w:t>
      </w:r>
      <w:r>
        <w:rPr>
          <w:rFonts w:ascii="Arial" w:eastAsia="Arial" w:hAnsi="Arial" w:cs="Arial"/>
        </w:rPr>
        <w:br/>
      </w:r>
    </w:p>
    <w:p w14:paraId="41E6BB10" w14:textId="77777777" w:rsidR="00834032" w:rsidRDefault="00000000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horarios y disponibilidad</w:t>
      </w:r>
      <w:r>
        <w:rPr>
          <w:rFonts w:ascii="Arial" w:eastAsia="Arial" w:hAnsi="Arial" w:cs="Arial"/>
        </w:rPr>
        <w:t>: vista en tiempo real de la disponibilidad de los cubículos y de horarios.</w:t>
      </w:r>
    </w:p>
    <w:p w14:paraId="4BA32150" w14:textId="77777777" w:rsidR="00834032" w:rsidRDefault="00000000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Control de uso de los cubículos</w:t>
      </w:r>
      <w:r>
        <w:rPr>
          <w:rFonts w:ascii="Arial" w:eastAsia="Arial" w:hAnsi="Arial" w:cs="Arial"/>
        </w:rPr>
        <w:t>: validación de acceso y salida de cubículos.</w:t>
      </w:r>
      <w:r>
        <w:rPr>
          <w:rFonts w:ascii="Arial" w:eastAsia="Arial" w:hAnsi="Arial" w:cs="Arial"/>
        </w:rPr>
        <w:br/>
      </w:r>
    </w:p>
    <w:p w14:paraId="4C41E55C" w14:textId="77777777" w:rsidR="00834032" w:rsidRDefault="00000000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Notificaciones y recordatorios</w:t>
      </w:r>
      <w:r>
        <w:rPr>
          <w:rFonts w:ascii="Arial" w:eastAsia="Arial" w:hAnsi="Arial" w:cs="Arial"/>
        </w:rPr>
        <w:t>: envío de alertas sobre reservas próximas, cancelaciones o vencimientos.</w:t>
      </w:r>
      <w:r>
        <w:rPr>
          <w:rFonts w:ascii="Arial" w:eastAsia="Arial" w:hAnsi="Arial" w:cs="Arial"/>
        </w:rPr>
        <w:br/>
      </w:r>
    </w:p>
    <w:p w14:paraId="1708D876" w14:textId="77777777" w:rsidR="00834032" w:rsidRDefault="00000000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Reportes y estadísticas</w:t>
      </w:r>
      <w:r>
        <w:rPr>
          <w:rFonts w:ascii="Arial" w:eastAsia="Arial" w:hAnsi="Arial" w:cs="Arial"/>
        </w:rPr>
        <w:t>: generación de informes para la administración de la biblioteca sobre la demanda y uso de los cubículos.</w:t>
      </w:r>
      <w:r>
        <w:rPr>
          <w:rFonts w:ascii="Arial" w:eastAsia="Arial" w:hAnsi="Arial" w:cs="Arial"/>
        </w:rPr>
        <w:br/>
      </w:r>
    </w:p>
    <w:p w14:paraId="4964D8C5" w14:textId="77777777" w:rsidR="00834032" w:rsidRDefault="00000000">
      <w:pPr>
        <w:numPr>
          <w:ilvl w:val="0"/>
          <w:numId w:val="2"/>
        </w:numPr>
        <w:spacing w:after="24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administrativa</w:t>
      </w:r>
      <w:r>
        <w:rPr>
          <w:rFonts w:ascii="Arial" w:eastAsia="Arial" w:hAnsi="Arial" w:cs="Arial"/>
        </w:rPr>
        <w:t>: herramientas para que el personal de biblioteca configure horarios, políticas de uso y disponibilidad de los cubículos.</w:t>
      </w:r>
    </w:p>
    <w:p w14:paraId="3CDCD65B" w14:textId="77777777" w:rsidR="00834032" w:rsidRDefault="00000000">
      <w:pPr>
        <w:spacing w:after="24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sistema GRCL no solo se centra en las funciones de gestión y reserva de cubículos, sino también en una base tecnológica sólida. Para su desarrollo se emplea </w:t>
      </w:r>
      <w:r>
        <w:rPr>
          <w:rFonts w:ascii="Arial" w:eastAsia="Arial" w:hAnsi="Arial" w:cs="Arial"/>
          <w:b/>
        </w:rPr>
        <w:t>SQL Workbench</w:t>
      </w:r>
      <w:r>
        <w:rPr>
          <w:rFonts w:ascii="Arial" w:eastAsia="Arial" w:hAnsi="Arial" w:cs="Arial"/>
        </w:rPr>
        <w:t xml:space="preserve">, encargado de almacenar y administrar los datos de usuarios, cubículos y reservas. </w:t>
      </w:r>
      <w:r>
        <w:rPr>
          <w:rFonts w:ascii="Arial" w:eastAsia="Arial" w:hAnsi="Arial" w:cs="Arial"/>
          <w:b/>
        </w:rPr>
        <w:t>HTML</w:t>
      </w:r>
      <w:r>
        <w:rPr>
          <w:rFonts w:ascii="Arial" w:eastAsia="Arial" w:hAnsi="Arial" w:cs="Arial"/>
        </w:rPr>
        <w:t xml:space="preserve">, para estructurar la interfaz web que utilizan estudiantes y funcionarios y </w:t>
      </w:r>
      <w:r>
        <w:rPr>
          <w:rFonts w:ascii="Arial" w:eastAsia="Arial" w:hAnsi="Arial" w:cs="Arial"/>
          <w:b/>
        </w:rPr>
        <w:t>JavaScript</w:t>
      </w:r>
      <w:r>
        <w:rPr>
          <w:rFonts w:ascii="Arial" w:eastAsia="Arial" w:hAnsi="Arial" w:cs="Arial"/>
        </w:rPr>
        <w:t>, que aportará dinamismo y validación en tiempo real, mejorando la experiencia del usuario. Con esto se integra una capa de presentación (HTML + JavaScript) y una capa de datos (SQL Workbench), asegurando un sistema  accesible y eficiente.</w:t>
      </w:r>
    </w:p>
    <w:p w14:paraId="7F184443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7" w:name="_heading=h.jov4n9o59exq" w:colFirst="0" w:colLast="0"/>
      <w:bookmarkEnd w:id="7"/>
      <w:r>
        <w:rPr>
          <w:rFonts w:ascii="Arial" w:eastAsia="Arial" w:hAnsi="Arial" w:cs="Arial"/>
          <w:sz w:val="22"/>
          <w:szCs w:val="22"/>
        </w:rPr>
        <w:t>2.2 Objetivos del Sistema</w:t>
      </w:r>
    </w:p>
    <w:p w14:paraId="60FFAB0F" w14:textId="77777777" w:rsidR="00834032" w:rsidRDefault="00000000">
      <w:pPr>
        <w:numPr>
          <w:ilvl w:val="0"/>
          <w:numId w:val="9"/>
        </w:numPr>
        <w:spacing w:before="28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Mejorar la eficiencia, gestión y reserva de cubículos de la biblioteca de la universidad.</w:t>
      </w:r>
    </w:p>
    <w:p w14:paraId="4B524DDE" w14:textId="77777777" w:rsidR="00834032" w:rsidRDefault="00000000">
      <w:pPr>
        <w:numPr>
          <w:ilvl w:val="0"/>
          <w:numId w:val="9"/>
        </w:numPr>
        <w:spacing w:before="28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Facilitar el acceso a quienes usen con frecuencia la biblioteca en cuanto a los cubículos para el estudio o trabajos.  </w:t>
      </w:r>
    </w:p>
    <w:p w14:paraId="2F821B4F" w14:textId="77777777" w:rsidR="00834032" w:rsidRDefault="00000000">
      <w:pPr>
        <w:numPr>
          <w:ilvl w:val="0"/>
          <w:numId w:val="9"/>
        </w:numPr>
        <w:spacing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Automatizar el proceso de reserva de cubículos</w:t>
      </w:r>
    </w:p>
    <w:p w14:paraId="2D5E817D" w14:textId="77777777" w:rsidR="00834032" w:rsidRDefault="00834032">
      <w:pPr>
        <w:spacing w:after="280" w:line="240" w:lineRule="auto"/>
        <w:jc w:val="both"/>
        <w:rPr>
          <w:rFonts w:ascii="Arial" w:eastAsia="Arial" w:hAnsi="Arial" w:cs="Arial"/>
        </w:rPr>
      </w:pPr>
    </w:p>
    <w:p w14:paraId="1D9A5F72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8" w:name="_heading=h.z137b08lq5yg" w:colFirst="0" w:colLast="0"/>
      <w:bookmarkEnd w:id="8"/>
      <w:r>
        <w:rPr>
          <w:rFonts w:ascii="Arial" w:eastAsia="Arial" w:hAnsi="Arial" w:cs="Arial"/>
          <w:sz w:val="22"/>
          <w:szCs w:val="22"/>
        </w:rPr>
        <w:t>2.3 Actores del Sistema</w:t>
      </w:r>
    </w:p>
    <w:p w14:paraId="464C5362" w14:textId="77777777" w:rsidR="00834032" w:rsidRDefault="00000000">
      <w:pPr>
        <w:numPr>
          <w:ilvl w:val="0"/>
          <w:numId w:val="10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lastRenderedPageBreak/>
        <w:t>Funcionarios UCN</w:t>
      </w:r>
      <w:r>
        <w:rPr>
          <w:rFonts w:ascii="Arial" w:eastAsia="Arial" w:hAnsi="Arial" w:cs="Arial"/>
        </w:rPr>
        <w:t>: El funcionario puede hacer entrega de borrador y llaves del cubículo una vez viendo quien reserva la sala de estudio desde la página.</w:t>
      </w:r>
    </w:p>
    <w:p w14:paraId="7927AE90" w14:textId="77777777" w:rsidR="00834032" w:rsidRDefault="00000000">
      <w:pPr>
        <w:numPr>
          <w:ilvl w:val="0"/>
          <w:numId w:val="10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Alumnos</w:t>
      </w:r>
      <w:r>
        <w:rPr>
          <w:rFonts w:ascii="Arial" w:eastAsia="Arial" w:hAnsi="Arial" w:cs="Arial"/>
        </w:rPr>
        <w:t>: El estudiante puede reservar el cubículo con la página.</w:t>
      </w:r>
    </w:p>
    <w:p w14:paraId="0260D3F6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9" w:name="_heading=h.d4m8qs49c4ae" w:colFirst="0" w:colLast="0"/>
      <w:bookmarkEnd w:id="9"/>
      <w:r>
        <w:rPr>
          <w:rFonts w:ascii="Arial" w:eastAsia="Arial" w:hAnsi="Arial" w:cs="Arial"/>
          <w:sz w:val="22"/>
          <w:szCs w:val="22"/>
        </w:rPr>
        <w:t>3. Requisitos Funcionales</w:t>
      </w:r>
    </w:p>
    <w:p w14:paraId="57B02B67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0" w:name="_heading=h.ixwujfhg9xbd" w:colFirst="0" w:colLast="0"/>
      <w:bookmarkEnd w:id="10"/>
      <w:r>
        <w:rPr>
          <w:rFonts w:ascii="Arial" w:eastAsia="Arial" w:hAnsi="Arial" w:cs="Arial"/>
          <w:sz w:val="22"/>
          <w:szCs w:val="22"/>
        </w:rPr>
        <w:t>3.1 Requisito Funcional 1</w:t>
      </w:r>
    </w:p>
    <w:p w14:paraId="1C7E009D" w14:textId="77777777" w:rsidR="00834032" w:rsidRDefault="00000000">
      <w:pPr>
        <w:numPr>
          <w:ilvl w:val="0"/>
          <w:numId w:val="11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RF-001</w:t>
      </w:r>
    </w:p>
    <w:p w14:paraId="28EA4A9F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permitir la creación de usuarios, ya sean estudiantes o administradores en la página.</w:t>
      </w:r>
    </w:p>
    <w:p w14:paraId="3F3D8975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36CF2339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Entrada:</w:t>
      </w:r>
      <w:r>
        <w:rPr>
          <w:rFonts w:ascii="Arial" w:eastAsia="Arial" w:hAnsi="Arial" w:cs="Arial"/>
        </w:rPr>
        <w:t xml:space="preserve"> Datos de usuario (RUN, contraseña alfanumérica) </w:t>
      </w:r>
    </w:p>
    <w:p w14:paraId="438713C1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Salida:</w:t>
      </w:r>
      <w:r>
        <w:rPr>
          <w:rFonts w:ascii="Arial" w:eastAsia="Arial" w:hAnsi="Arial" w:cs="Arial"/>
        </w:rPr>
        <w:t xml:space="preserve"> Mensaje de confirmación  de creación de usuario en pantalla.</w:t>
      </w:r>
    </w:p>
    <w:p w14:paraId="300DA8FB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1" w:name="_heading=h.l5v92knw9ff" w:colFirst="0" w:colLast="0"/>
      <w:bookmarkEnd w:id="11"/>
      <w:r>
        <w:rPr>
          <w:rFonts w:ascii="Arial" w:eastAsia="Arial" w:hAnsi="Arial" w:cs="Arial"/>
          <w:sz w:val="22"/>
          <w:szCs w:val="22"/>
        </w:rPr>
        <w:t>3.2 Requisito Funcional 2</w:t>
      </w:r>
    </w:p>
    <w:p w14:paraId="1718852B" w14:textId="77777777" w:rsidR="00834032" w:rsidRDefault="00000000">
      <w:pPr>
        <w:numPr>
          <w:ilvl w:val="0"/>
          <w:numId w:val="11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RF-002</w:t>
      </w:r>
    </w:p>
    <w:p w14:paraId="22B99040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Debe permitir que administradores del sistema puedan crear, registrar y activar nuevos cubículos.</w:t>
      </w:r>
    </w:p>
    <w:p w14:paraId="43DFA19F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75481757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Entrada:</w:t>
      </w:r>
      <w:r>
        <w:rPr>
          <w:rFonts w:ascii="Arial" w:eastAsia="Arial" w:hAnsi="Arial" w:cs="Arial"/>
        </w:rPr>
        <w:t xml:space="preserve"> Número de cubículo (identificación), capacidad máxima de personas, ubicación física (piso de la biblioteca).</w:t>
      </w:r>
    </w:p>
    <w:p w14:paraId="69B468DA" w14:textId="77777777" w:rsidR="00834032" w:rsidRDefault="00000000">
      <w:pPr>
        <w:numPr>
          <w:ilvl w:val="0"/>
          <w:numId w:val="11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Salida:</w:t>
      </w:r>
      <w:r>
        <w:rPr>
          <w:rFonts w:ascii="Arial" w:eastAsia="Arial" w:hAnsi="Arial" w:cs="Arial"/>
        </w:rPr>
        <w:t xml:space="preserve"> Confirmación del registro de cubículo en el sistema (visualización).</w:t>
      </w:r>
    </w:p>
    <w:p w14:paraId="492763F6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2" w:name="_heading=h.kstgzs1qy6ta" w:colFirst="0" w:colLast="0"/>
      <w:bookmarkEnd w:id="12"/>
      <w:r>
        <w:rPr>
          <w:rFonts w:ascii="Arial" w:eastAsia="Arial" w:hAnsi="Arial" w:cs="Arial"/>
          <w:sz w:val="22"/>
          <w:szCs w:val="22"/>
        </w:rPr>
        <w:t>3.3 Requisito Funcional 3</w:t>
      </w:r>
    </w:p>
    <w:p w14:paraId="0732BC5F" w14:textId="77777777" w:rsidR="00834032" w:rsidRDefault="00000000">
      <w:pPr>
        <w:numPr>
          <w:ilvl w:val="0"/>
          <w:numId w:val="12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RF-003</w:t>
      </w:r>
    </w:p>
    <w:p w14:paraId="4071407C" w14:textId="77777777" w:rsidR="00834032" w:rsidRDefault="00000000">
      <w:pPr>
        <w:numPr>
          <w:ilvl w:val="0"/>
          <w:numId w:val="12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gestionar el acceso a las funcionalidades basado en el rol con que se registró (estudiante o administrador). Es para controlar las acciones que cada usuario puede realizar.</w:t>
      </w:r>
    </w:p>
    <w:p w14:paraId="53C3A2D2" w14:textId="77777777" w:rsidR="00834032" w:rsidRDefault="00000000">
      <w:pPr>
        <w:numPr>
          <w:ilvl w:val="0"/>
          <w:numId w:val="12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134A40F6" w14:textId="77777777" w:rsidR="00834032" w:rsidRDefault="00000000">
      <w:pPr>
        <w:numPr>
          <w:ilvl w:val="0"/>
          <w:numId w:val="12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Entrada:</w:t>
      </w:r>
      <w:r>
        <w:rPr>
          <w:rFonts w:ascii="Arial" w:eastAsia="Arial" w:hAnsi="Arial" w:cs="Arial"/>
        </w:rPr>
        <w:t xml:space="preserve"> Datos de usuario (Run, contraseña) y el rol asociado</w:t>
      </w:r>
    </w:p>
    <w:p w14:paraId="22AADBB6" w14:textId="77777777" w:rsidR="00834032" w:rsidRDefault="00000000">
      <w:pPr>
        <w:numPr>
          <w:ilvl w:val="0"/>
          <w:numId w:val="12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Salida:</w:t>
      </w:r>
      <w:r>
        <w:rPr>
          <w:rFonts w:ascii="Arial" w:eastAsia="Arial" w:hAnsi="Arial" w:cs="Arial"/>
        </w:rPr>
        <w:t xml:space="preserve"> Visualización de interfaz determinada al rol de usuario.</w:t>
      </w:r>
    </w:p>
    <w:p w14:paraId="0FBB8D64" w14:textId="77777777" w:rsidR="00834032" w:rsidRDefault="00000000">
      <w:pPr>
        <w:pStyle w:val="Ttulo3"/>
        <w:spacing w:before="280" w:after="280"/>
        <w:jc w:val="both"/>
        <w:rPr>
          <w:rFonts w:ascii="Arial" w:eastAsia="Arial" w:hAnsi="Arial" w:cs="Arial"/>
          <w:sz w:val="22"/>
          <w:szCs w:val="22"/>
          <w:highlight w:val="white"/>
        </w:rPr>
      </w:pPr>
      <w:bookmarkStart w:id="13" w:name="_heading=h.iaxt0wv0rncj" w:colFirst="0" w:colLast="0"/>
      <w:bookmarkEnd w:id="13"/>
      <w:r>
        <w:rPr>
          <w:rFonts w:ascii="Arial" w:eastAsia="Arial" w:hAnsi="Arial" w:cs="Arial"/>
          <w:sz w:val="22"/>
          <w:szCs w:val="22"/>
          <w:highlight w:val="white"/>
        </w:rPr>
        <w:t>3.4 Requisito Funcional 4</w:t>
      </w:r>
    </w:p>
    <w:p w14:paraId="292BF89E" w14:textId="77777777" w:rsidR="00834032" w:rsidRDefault="00000000">
      <w:pPr>
        <w:numPr>
          <w:ilvl w:val="0"/>
          <w:numId w:val="13"/>
        </w:numPr>
        <w:spacing w:before="280"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ID:</w:t>
      </w:r>
      <w:r>
        <w:rPr>
          <w:rFonts w:ascii="Arial" w:eastAsia="Arial" w:hAnsi="Arial" w:cs="Arial"/>
          <w:highlight w:val="white"/>
        </w:rPr>
        <w:t xml:space="preserve"> RF-004</w:t>
      </w:r>
    </w:p>
    <w:p w14:paraId="16ED7D39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 xml:space="preserve">Descripción: </w:t>
      </w:r>
      <w:r>
        <w:rPr>
          <w:rFonts w:ascii="Arial" w:eastAsia="Arial" w:hAnsi="Arial" w:cs="Arial"/>
          <w:highlight w:val="white"/>
        </w:rPr>
        <w:t>El sistema debe permitir que los usuarios realicen reservas de cubículos de forma online con selección de fecha, hora y número de cubículo (identificación).</w:t>
      </w:r>
    </w:p>
    <w:p w14:paraId="2FE9B38C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Prioridad:</w:t>
      </w:r>
      <w:r>
        <w:rPr>
          <w:rFonts w:ascii="Arial" w:eastAsia="Arial" w:hAnsi="Arial" w:cs="Arial"/>
          <w:highlight w:val="white"/>
        </w:rPr>
        <w:t xml:space="preserve"> Alta</w:t>
      </w:r>
    </w:p>
    <w:p w14:paraId="3399D269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Entrada:</w:t>
      </w:r>
      <w:r>
        <w:rPr>
          <w:rFonts w:ascii="Arial" w:eastAsia="Arial" w:hAnsi="Arial" w:cs="Arial"/>
          <w:highlight w:val="white"/>
        </w:rPr>
        <w:t xml:space="preserve"> Selección de fecha, hora, número de cubículo.</w:t>
      </w:r>
    </w:p>
    <w:p w14:paraId="2F29C3BD" w14:textId="77777777" w:rsidR="00834032" w:rsidRDefault="00000000">
      <w:pPr>
        <w:numPr>
          <w:ilvl w:val="0"/>
          <w:numId w:val="13"/>
        </w:numPr>
        <w:spacing w:after="28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Salida:</w:t>
      </w:r>
      <w:r>
        <w:rPr>
          <w:rFonts w:ascii="Arial" w:eastAsia="Arial" w:hAnsi="Arial" w:cs="Arial"/>
          <w:highlight w:val="white"/>
        </w:rPr>
        <w:t xml:space="preserve"> Confirmación de la reserva con detalles.</w:t>
      </w:r>
    </w:p>
    <w:p w14:paraId="7046E8F9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  <w:highlight w:val="white"/>
        </w:rPr>
      </w:pPr>
      <w:bookmarkStart w:id="14" w:name="_heading=h.px4hw881d186" w:colFirst="0" w:colLast="0"/>
      <w:bookmarkEnd w:id="14"/>
      <w:r>
        <w:rPr>
          <w:rFonts w:ascii="Arial" w:eastAsia="Arial" w:hAnsi="Arial" w:cs="Arial"/>
          <w:sz w:val="22"/>
          <w:szCs w:val="22"/>
          <w:highlight w:val="white"/>
        </w:rPr>
        <w:t>3.5 Requisito Funcional 5</w:t>
      </w:r>
    </w:p>
    <w:p w14:paraId="6B6484F3" w14:textId="77777777" w:rsidR="00834032" w:rsidRDefault="00000000">
      <w:pPr>
        <w:numPr>
          <w:ilvl w:val="0"/>
          <w:numId w:val="11"/>
        </w:numPr>
        <w:spacing w:before="280"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ID:</w:t>
      </w:r>
      <w:r>
        <w:rPr>
          <w:rFonts w:ascii="Arial" w:eastAsia="Arial" w:hAnsi="Arial" w:cs="Arial"/>
          <w:highlight w:val="white"/>
        </w:rPr>
        <w:t xml:space="preserve"> RF-005</w:t>
      </w:r>
    </w:p>
    <w:p w14:paraId="0A4D5F15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Descripción:</w:t>
      </w:r>
      <w:r>
        <w:rPr>
          <w:rFonts w:ascii="Arial" w:eastAsia="Arial" w:hAnsi="Arial" w:cs="Arial"/>
          <w:b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highlight w:val="white"/>
        </w:rPr>
        <w:t>Debe mostrar un mensaje de confirmación en la pantalla.</w:t>
      </w:r>
    </w:p>
    <w:p w14:paraId="55456565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Prioridad:</w:t>
      </w:r>
      <w:r>
        <w:rPr>
          <w:rFonts w:ascii="Arial" w:eastAsia="Arial" w:hAnsi="Arial" w:cs="Arial"/>
          <w:highlight w:val="white"/>
        </w:rPr>
        <w:t xml:space="preserve"> Media</w:t>
      </w:r>
    </w:p>
    <w:p w14:paraId="624FB971" w14:textId="77777777" w:rsidR="00834032" w:rsidRDefault="00000000">
      <w:pPr>
        <w:numPr>
          <w:ilvl w:val="0"/>
          <w:numId w:val="11"/>
        </w:numPr>
        <w:spacing w:after="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Entrada:</w:t>
      </w:r>
      <w:r>
        <w:rPr>
          <w:rFonts w:ascii="Arial" w:eastAsia="Arial" w:hAnsi="Arial" w:cs="Arial"/>
          <w:highlight w:val="white"/>
        </w:rPr>
        <w:t xml:space="preserve"> Presionar botón de “Reservar”</w:t>
      </w:r>
    </w:p>
    <w:p w14:paraId="278A1784" w14:textId="77777777" w:rsidR="00834032" w:rsidRDefault="00000000">
      <w:pPr>
        <w:numPr>
          <w:ilvl w:val="0"/>
          <w:numId w:val="11"/>
        </w:numPr>
        <w:spacing w:after="280" w:line="240" w:lineRule="auto"/>
        <w:jc w:val="both"/>
        <w:rPr>
          <w:highlight w:val="white"/>
        </w:rPr>
      </w:pPr>
      <w:r>
        <w:rPr>
          <w:rFonts w:ascii="Arial" w:eastAsia="Arial" w:hAnsi="Arial" w:cs="Arial"/>
          <w:b/>
          <w:highlight w:val="white"/>
        </w:rPr>
        <w:t>Salida:</w:t>
      </w:r>
      <w:r>
        <w:rPr>
          <w:rFonts w:ascii="Arial" w:eastAsia="Arial" w:hAnsi="Arial" w:cs="Arial"/>
          <w:highlight w:val="white"/>
        </w:rPr>
        <w:t xml:space="preserve"> Mensaje de confirmación en pantalla.</w:t>
      </w:r>
    </w:p>
    <w:p w14:paraId="77B4F944" w14:textId="77777777" w:rsidR="00834032" w:rsidRDefault="00000000">
      <w:pPr>
        <w:pStyle w:val="Ttulo3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5" w:name="_heading=h.clc8jhe0wqko" w:colFirst="0" w:colLast="0"/>
      <w:bookmarkEnd w:id="15"/>
      <w:r>
        <w:rPr>
          <w:rFonts w:ascii="Arial" w:eastAsia="Arial" w:hAnsi="Arial" w:cs="Arial"/>
          <w:sz w:val="22"/>
          <w:szCs w:val="22"/>
        </w:rPr>
        <w:lastRenderedPageBreak/>
        <w:t>3.6 Requisito Funcional 6</w:t>
      </w:r>
    </w:p>
    <w:p w14:paraId="74CBAF7E" w14:textId="77777777" w:rsidR="00834032" w:rsidRDefault="00000000">
      <w:pPr>
        <w:numPr>
          <w:ilvl w:val="0"/>
          <w:numId w:val="13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RF-006</w:t>
      </w:r>
    </w:p>
    <w:p w14:paraId="45187679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permitir a los administradores gestionar las reservas realizadas, incluyendo modificar o cancelar.</w:t>
      </w:r>
    </w:p>
    <w:p w14:paraId="5685E9FB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6A6E1CD8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Entrada:</w:t>
      </w:r>
      <w:r>
        <w:rPr>
          <w:rFonts w:ascii="Arial" w:eastAsia="Arial" w:hAnsi="Arial" w:cs="Arial"/>
        </w:rPr>
        <w:t xml:space="preserve"> Solicitud del administrador.</w:t>
      </w:r>
    </w:p>
    <w:p w14:paraId="1D55826E" w14:textId="77777777" w:rsidR="00834032" w:rsidRDefault="00000000">
      <w:pPr>
        <w:numPr>
          <w:ilvl w:val="0"/>
          <w:numId w:val="13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Salida:</w:t>
      </w:r>
      <w:r>
        <w:rPr>
          <w:rFonts w:ascii="Arial" w:eastAsia="Arial" w:hAnsi="Arial" w:cs="Arial"/>
        </w:rPr>
        <w:t xml:space="preserve"> Confirmación de la modificación o cancelación.</w:t>
      </w:r>
    </w:p>
    <w:p w14:paraId="74798861" w14:textId="77777777" w:rsidR="00834032" w:rsidRDefault="00000000">
      <w:pPr>
        <w:pStyle w:val="Ttulo3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6" w:name="_heading=h.liz25ass7zg9" w:colFirst="0" w:colLast="0"/>
      <w:bookmarkEnd w:id="16"/>
      <w:r>
        <w:rPr>
          <w:rFonts w:ascii="Arial" w:eastAsia="Arial" w:hAnsi="Arial" w:cs="Arial"/>
          <w:sz w:val="22"/>
          <w:szCs w:val="22"/>
        </w:rPr>
        <w:t>3.7 Requisito Funcional 7</w:t>
      </w:r>
    </w:p>
    <w:p w14:paraId="7571E9F2" w14:textId="77777777" w:rsidR="00834032" w:rsidRDefault="00000000">
      <w:pPr>
        <w:numPr>
          <w:ilvl w:val="0"/>
          <w:numId w:val="13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RF-007</w:t>
      </w:r>
    </w:p>
    <w:p w14:paraId="2E28DABB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generar un reporte de uso de cubículos que muestre la cantidad de reservas realizadas por usuario y el tiempo total de uso durante un período de tiempo seleccionado.</w:t>
      </w:r>
    </w:p>
    <w:p w14:paraId="705C0E79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Media</w:t>
      </w:r>
    </w:p>
    <w:p w14:paraId="16A4304B" w14:textId="77777777" w:rsidR="00834032" w:rsidRDefault="00000000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Entrada:</w:t>
      </w:r>
      <w:r>
        <w:rPr>
          <w:rFonts w:ascii="Arial" w:eastAsia="Arial" w:hAnsi="Arial" w:cs="Arial"/>
        </w:rPr>
        <w:t xml:space="preserve"> Solicitud del administrador.</w:t>
      </w:r>
    </w:p>
    <w:p w14:paraId="33DD7C4C" w14:textId="77777777" w:rsidR="00834032" w:rsidRDefault="00000000">
      <w:pPr>
        <w:numPr>
          <w:ilvl w:val="0"/>
          <w:numId w:val="13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Salida:</w:t>
      </w:r>
      <w:r>
        <w:rPr>
          <w:rFonts w:ascii="Arial" w:eastAsia="Arial" w:hAnsi="Arial" w:cs="Arial"/>
        </w:rPr>
        <w:t xml:space="preserve"> Reporte de uso de cubículos.</w:t>
      </w:r>
    </w:p>
    <w:p w14:paraId="52F63B49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7" w:name="_heading=h.uco6wc9uxf7d" w:colFirst="0" w:colLast="0"/>
      <w:bookmarkEnd w:id="17"/>
      <w:r>
        <w:rPr>
          <w:rFonts w:ascii="Arial" w:eastAsia="Arial" w:hAnsi="Arial" w:cs="Arial"/>
          <w:sz w:val="22"/>
          <w:szCs w:val="22"/>
        </w:rPr>
        <w:t>4. Requisitos No Funcionales</w:t>
      </w:r>
    </w:p>
    <w:p w14:paraId="4B4D4AE4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8" w:name="_heading=h.wlv9x41oxe8n" w:colFirst="0" w:colLast="0"/>
      <w:bookmarkEnd w:id="18"/>
      <w:r>
        <w:rPr>
          <w:rFonts w:ascii="Arial" w:eastAsia="Arial" w:hAnsi="Arial" w:cs="Arial"/>
          <w:sz w:val="22"/>
          <w:szCs w:val="22"/>
        </w:rPr>
        <w:t>4.1 Requisito No Funcional 1: Rendimiento</w:t>
      </w:r>
    </w:p>
    <w:p w14:paraId="6F3EF1D4" w14:textId="77777777" w:rsidR="00834032" w:rsidRDefault="00000000">
      <w:pPr>
        <w:numPr>
          <w:ilvl w:val="0"/>
          <w:numId w:val="14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RNF-001</w:t>
      </w:r>
    </w:p>
    <w:p w14:paraId="5CD04C86" w14:textId="77777777" w:rsidR="00834032" w:rsidRDefault="00000000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responder a las consultas de los usuarios en un máximo de 4 segundos bajo condiciones normales de uso.</w:t>
      </w:r>
    </w:p>
    <w:p w14:paraId="3E1489EB" w14:textId="77777777" w:rsidR="00834032" w:rsidRDefault="00000000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34FBE306" w14:textId="77777777" w:rsidR="00834032" w:rsidRDefault="00000000">
      <w:pPr>
        <w:numPr>
          <w:ilvl w:val="0"/>
          <w:numId w:val="14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Criterio de Evaluación:</w:t>
      </w:r>
      <w:r>
        <w:rPr>
          <w:rFonts w:ascii="Arial" w:eastAsia="Arial" w:hAnsi="Arial" w:cs="Arial"/>
        </w:rPr>
        <w:t xml:space="preserve"> Medición del tiempo de respuesta en pruebas de carga.</w:t>
      </w:r>
    </w:p>
    <w:p w14:paraId="3E41312D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19" w:name="_heading=h.6us6sb97fze1" w:colFirst="0" w:colLast="0"/>
      <w:bookmarkEnd w:id="19"/>
      <w:r>
        <w:rPr>
          <w:rFonts w:ascii="Arial" w:eastAsia="Arial" w:hAnsi="Arial" w:cs="Arial"/>
          <w:sz w:val="22"/>
          <w:szCs w:val="22"/>
        </w:rPr>
        <w:t>4.2 Requisito No Funcional 2: Compatibilidad</w:t>
      </w:r>
    </w:p>
    <w:p w14:paraId="66085693" w14:textId="77777777" w:rsidR="00834032" w:rsidRDefault="00000000">
      <w:pPr>
        <w:numPr>
          <w:ilvl w:val="0"/>
          <w:numId w:val="15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RNF-002</w:t>
      </w:r>
    </w:p>
    <w:p w14:paraId="68EE2D53" w14:textId="77777777" w:rsidR="00834032" w:rsidRDefault="00000000">
      <w:pPr>
        <w:numPr>
          <w:ilvl w:val="0"/>
          <w:numId w:val="15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ser compatible con diferentes navegadores (chrome, firefox, entre otros).</w:t>
      </w:r>
    </w:p>
    <w:p w14:paraId="144DC6E3" w14:textId="77777777" w:rsidR="00834032" w:rsidRDefault="00000000">
      <w:pPr>
        <w:numPr>
          <w:ilvl w:val="0"/>
          <w:numId w:val="15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06D39E01" w14:textId="77777777" w:rsidR="00834032" w:rsidRDefault="00000000">
      <w:pPr>
        <w:numPr>
          <w:ilvl w:val="0"/>
          <w:numId w:val="15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Criterio de Evaluación:</w:t>
      </w:r>
      <w:r>
        <w:rPr>
          <w:rFonts w:ascii="Arial" w:eastAsia="Arial" w:hAnsi="Arial" w:cs="Arial"/>
        </w:rPr>
        <w:t xml:space="preserve"> Pruebas funcionales y de visualización en diferentes navegadores para que no haya fallos o deformaciones de diseño.</w:t>
      </w:r>
    </w:p>
    <w:p w14:paraId="7F612DED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0" w:name="_heading=h.jvp8fn7xwjqk" w:colFirst="0" w:colLast="0"/>
      <w:bookmarkEnd w:id="20"/>
      <w:r>
        <w:rPr>
          <w:rFonts w:ascii="Arial" w:eastAsia="Arial" w:hAnsi="Arial" w:cs="Arial"/>
          <w:sz w:val="22"/>
          <w:szCs w:val="22"/>
        </w:rPr>
        <w:t>4.3 Requisito No Funcional 3: Integridad de datos</w:t>
      </w:r>
    </w:p>
    <w:p w14:paraId="4E2BEBB0" w14:textId="77777777" w:rsidR="00834032" w:rsidRDefault="00000000">
      <w:pPr>
        <w:numPr>
          <w:ilvl w:val="0"/>
          <w:numId w:val="4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RNF-003</w:t>
      </w:r>
    </w:p>
    <w:p w14:paraId="05FD8BE5" w14:textId="77777777" w:rsidR="00834032" w:rsidRDefault="00000000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no debe permitir que un mismo usuario reserve dos o más cubículos de la vez y tampoco permitir que un cubículo sea reservado por dos usuarios simultáneamente.</w:t>
      </w:r>
    </w:p>
    <w:p w14:paraId="6AEC7235" w14:textId="77777777" w:rsidR="00834032" w:rsidRDefault="00000000">
      <w:pPr>
        <w:numPr>
          <w:ilvl w:val="0"/>
          <w:numId w:val="4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Prioridad:</w:t>
      </w:r>
      <w:r>
        <w:rPr>
          <w:rFonts w:ascii="Arial" w:eastAsia="Arial" w:hAnsi="Arial" w:cs="Arial"/>
        </w:rPr>
        <w:t xml:space="preserve"> Alta</w:t>
      </w:r>
    </w:p>
    <w:p w14:paraId="1C3BCCB0" w14:textId="4CC93062" w:rsidR="00834032" w:rsidRPr="00C53FD7" w:rsidRDefault="00000000" w:rsidP="00C53FD7">
      <w:pPr>
        <w:numPr>
          <w:ilvl w:val="0"/>
          <w:numId w:val="4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Criterio de Evaluación:</w:t>
      </w:r>
      <w:r>
        <w:rPr>
          <w:rFonts w:ascii="Arial" w:eastAsia="Arial" w:hAnsi="Arial" w:cs="Arial"/>
        </w:rPr>
        <w:t xml:space="preserve"> Prueba de simulación.</w:t>
      </w:r>
    </w:p>
    <w:p w14:paraId="3D284691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1" w:name="_heading=h.bgrdtv792dx" w:colFirst="0" w:colLast="0"/>
      <w:bookmarkEnd w:id="21"/>
      <w:r>
        <w:rPr>
          <w:rFonts w:ascii="Arial" w:eastAsia="Arial" w:hAnsi="Arial" w:cs="Arial"/>
          <w:sz w:val="22"/>
          <w:szCs w:val="22"/>
        </w:rPr>
        <w:t>4.4 Requisito No Funcional 4: Limitaciones de uso</w:t>
      </w:r>
    </w:p>
    <w:p w14:paraId="4D27FF38" w14:textId="77777777" w:rsidR="00834032" w:rsidRDefault="00000000">
      <w:pPr>
        <w:numPr>
          <w:ilvl w:val="0"/>
          <w:numId w:val="5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ID:</w:t>
      </w:r>
      <w:r>
        <w:rPr>
          <w:rFonts w:ascii="Arial" w:eastAsia="Arial" w:hAnsi="Arial" w:cs="Arial"/>
        </w:rPr>
        <w:t xml:space="preserve"> RNF-004</w:t>
      </w:r>
    </w:p>
    <w:p w14:paraId="1276D952" w14:textId="77777777" w:rsidR="00834032" w:rsidRDefault="00000000">
      <w:pPr>
        <w:numPr>
          <w:ilvl w:val="0"/>
          <w:numId w:val="5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Descripción:</w:t>
      </w:r>
      <w:r>
        <w:rPr>
          <w:rFonts w:ascii="Arial" w:eastAsia="Arial" w:hAnsi="Arial" w:cs="Arial"/>
        </w:rPr>
        <w:t xml:space="preserve"> El sistema debe limitar la duración máxima continua de reservas de cubículo por estudiante a 3 horas (dos bloques).</w:t>
      </w:r>
    </w:p>
    <w:p w14:paraId="747BC753" w14:textId="77777777" w:rsidR="00834032" w:rsidRDefault="00000000">
      <w:pPr>
        <w:numPr>
          <w:ilvl w:val="0"/>
          <w:numId w:val="5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lastRenderedPageBreak/>
        <w:t>Prioridad:</w:t>
      </w:r>
      <w:r>
        <w:rPr>
          <w:rFonts w:ascii="Arial" w:eastAsia="Arial" w:hAnsi="Arial" w:cs="Arial"/>
        </w:rPr>
        <w:t xml:space="preserve"> Alta</w:t>
      </w:r>
    </w:p>
    <w:p w14:paraId="4B9A9F42" w14:textId="77777777" w:rsidR="00834032" w:rsidRDefault="00000000">
      <w:pPr>
        <w:numPr>
          <w:ilvl w:val="0"/>
          <w:numId w:val="5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Criterio de Evaluación:</w:t>
      </w:r>
      <w:r>
        <w:rPr>
          <w:rFonts w:ascii="Arial" w:eastAsia="Arial" w:hAnsi="Arial" w:cs="Arial"/>
        </w:rPr>
        <w:t xml:space="preserve"> Prueba de simulación, intento de reserva, debe rechazar la solicitud y mostrar un mensaje de error indicando la restricción de tiempo.</w:t>
      </w:r>
    </w:p>
    <w:p w14:paraId="05DC743B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2" w:name="_heading=h.7hc3zcisnls5" w:colFirst="0" w:colLast="0"/>
      <w:bookmarkEnd w:id="22"/>
      <w:r>
        <w:rPr>
          <w:rFonts w:ascii="Arial" w:eastAsia="Arial" w:hAnsi="Arial" w:cs="Arial"/>
          <w:sz w:val="22"/>
          <w:szCs w:val="22"/>
        </w:rPr>
        <w:t>5. Restricciones</w:t>
      </w:r>
    </w:p>
    <w:p w14:paraId="7563B952" w14:textId="77777777" w:rsidR="00834032" w:rsidRDefault="00000000">
      <w:pPr>
        <w:numPr>
          <w:ilvl w:val="0"/>
          <w:numId w:val="6"/>
        </w:numPr>
        <w:spacing w:before="280" w:after="0" w:line="240" w:lineRule="auto"/>
        <w:jc w:val="both"/>
      </w:pPr>
      <w:r>
        <w:rPr>
          <w:rFonts w:ascii="Arial" w:eastAsia="Arial" w:hAnsi="Arial" w:cs="Arial"/>
          <w:b/>
        </w:rPr>
        <w:t>Restricción 1:</w:t>
      </w:r>
      <w:r>
        <w:rPr>
          <w:rFonts w:ascii="Arial" w:eastAsia="Arial" w:hAnsi="Arial" w:cs="Arial"/>
        </w:rPr>
        <w:t xml:space="preserve"> El sistema debe permitir al usuario que solo puede usar el cubículo en un tiempo determinado.</w:t>
      </w:r>
    </w:p>
    <w:p w14:paraId="0DC98058" w14:textId="77777777" w:rsidR="00834032" w:rsidRDefault="00000000">
      <w:pPr>
        <w:numPr>
          <w:ilvl w:val="0"/>
          <w:numId w:val="6"/>
        </w:numPr>
        <w:spacing w:after="0" w:line="240" w:lineRule="auto"/>
        <w:jc w:val="both"/>
      </w:pPr>
      <w:r>
        <w:rPr>
          <w:rFonts w:ascii="Arial" w:eastAsia="Arial" w:hAnsi="Arial" w:cs="Arial"/>
          <w:b/>
        </w:rPr>
        <w:t>Restricción 2:</w:t>
      </w:r>
      <w:r>
        <w:rPr>
          <w:rFonts w:ascii="Arial" w:eastAsia="Arial" w:hAnsi="Arial" w:cs="Arial"/>
        </w:rPr>
        <w:t xml:space="preserve"> El sistema debe consultar con cuantas personas se va a ingresar al momento de utilizar un cubículo, debido a los distintos tamaños de estos espacios. </w:t>
      </w:r>
    </w:p>
    <w:p w14:paraId="064D65B2" w14:textId="77777777" w:rsidR="00834032" w:rsidRDefault="00000000">
      <w:pPr>
        <w:numPr>
          <w:ilvl w:val="0"/>
          <w:numId w:val="6"/>
        </w:numPr>
        <w:spacing w:after="280" w:line="240" w:lineRule="auto"/>
        <w:jc w:val="both"/>
      </w:pPr>
      <w:r>
        <w:rPr>
          <w:rFonts w:ascii="Arial" w:eastAsia="Arial" w:hAnsi="Arial" w:cs="Arial"/>
          <w:b/>
        </w:rPr>
        <w:t>Restricción 3:</w:t>
      </w:r>
      <w:r>
        <w:rPr>
          <w:rFonts w:ascii="Arial" w:eastAsia="Arial" w:hAnsi="Arial" w:cs="Arial"/>
        </w:rPr>
        <w:t xml:space="preserve"> El sistema debe ser compatible con los navegadores: Chrome, Mozilla, Edge, Opera. </w:t>
      </w:r>
    </w:p>
    <w:p w14:paraId="62431A34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3" w:name="_heading=h.8m5qg24agz8s" w:colFirst="0" w:colLast="0"/>
      <w:bookmarkEnd w:id="23"/>
      <w:r>
        <w:rPr>
          <w:rFonts w:ascii="Arial" w:eastAsia="Arial" w:hAnsi="Arial" w:cs="Arial"/>
          <w:sz w:val="22"/>
          <w:szCs w:val="22"/>
        </w:rPr>
        <w:t>6. Criterios de Aceptación</w:t>
      </w:r>
    </w:p>
    <w:p w14:paraId="4351341A" w14:textId="77777777" w:rsidR="00834032" w:rsidRDefault="00000000">
      <w:pPr>
        <w:numPr>
          <w:ilvl w:val="0"/>
          <w:numId w:val="7"/>
        </w:numPr>
        <w:spacing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sistema debe haber superado exitosamente el 100% de las pruebas funcionales para los requisitos de prioridad alta y el 85% de los requisitos de prioridad media.</w:t>
      </w:r>
    </w:p>
    <w:p w14:paraId="1D48A2EA" w14:textId="77777777" w:rsidR="00834032" w:rsidRDefault="00000000">
      <w:pPr>
        <w:numPr>
          <w:ilvl w:val="0"/>
          <w:numId w:val="7"/>
        </w:numPr>
        <w:spacing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debe haber identificado y resuelto el 100% de los bugs críticos y de alta prioridad encontrados durante la fase de pruebas y simulación.</w:t>
      </w:r>
    </w:p>
    <w:p w14:paraId="069E99D8" w14:textId="77777777" w:rsidR="00834032" w:rsidRDefault="00000000">
      <w:pPr>
        <w:numPr>
          <w:ilvl w:val="0"/>
          <w:numId w:val="7"/>
        </w:numPr>
        <w:spacing w:after="28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funcionalidades clave deben ser validadas y aceptadas por nuestro evaluador y jefe de proyecto, antes del despliegue final.</w:t>
      </w:r>
    </w:p>
    <w:p w14:paraId="0D8094BE" w14:textId="77777777" w:rsidR="00834032" w:rsidRDefault="00000000">
      <w:pPr>
        <w:pStyle w:val="Ttulo2"/>
        <w:spacing w:before="280" w:after="280"/>
        <w:ind w:firstLine="283"/>
        <w:jc w:val="both"/>
        <w:rPr>
          <w:rFonts w:ascii="Arial" w:eastAsia="Arial" w:hAnsi="Arial" w:cs="Arial"/>
          <w:sz w:val="22"/>
          <w:szCs w:val="22"/>
        </w:rPr>
      </w:pPr>
      <w:bookmarkStart w:id="24" w:name="_heading=h.kf76el2krmee" w:colFirst="0" w:colLast="0"/>
      <w:bookmarkEnd w:id="24"/>
      <w:r>
        <w:rPr>
          <w:rFonts w:ascii="Arial" w:eastAsia="Arial" w:hAnsi="Arial" w:cs="Arial"/>
          <w:sz w:val="22"/>
          <w:szCs w:val="22"/>
        </w:rPr>
        <w:t>7. Planificación del Desarrollo</w:t>
      </w:r>
    </w:p>
    <w:p w14:paraId="18D6E304" w14:textId="77777777" w:rsidR="00834032" w:rsidRDefault="00000000">
      <w:pPr>
        <w:spacing w:before="240"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planificación del desarrollo del sistema GRCL se estructura en fases secuenciales, las cuales se muestran a continuación:</w:t>
      </w:r>
    </w:p>
    <w:p w14:paraId="06CFC774" w14:textId="77777777" w:rsidR="00834032" w:rsidRDefault="00000000" w:rsidP="00C53FD7">
      <w:pPr>
        <w:numPr>
          <w:ilvl w:val="0"/>
          <w:numId w:val="16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Fase 1: Recolección y análisis de requisitos (1 semana)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>Para esta fase se realiza una reunión con los stakeholders (estudiantes) para levantar y validar los requisitos funcionales y no funcionales del sistema, para lo cual, se reúne la documentación inicial de casos de uso y definición de actores.</w:t>
      </w:r>
      <w:r>
        <w:rPr>
          <w:rFonts w:ascii="Arial" w:eastAsia="Arial" w:hAnsi="Arial" w:cs="Arial"/>
        </w:rPr>
        <w:br/>
      </w:r>
    </w:p>
    <w:p w14:paraId="6C236D0D" w14:textId="77777777" w:rsidR="00834032" w:rsidRDefault="00000000" w:rsidP="00C53FD7">
      <w:pPr>
        <w:numPr>
          <w:ilvl w:val="0"/>
          <w:numId w:val="16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Fase 2: Diseño del sistema ( 2 semanas)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>Elaboración de diagramas de la arquitectura del  proyecto, modelado de datos y diseño de interfaces gráficas. Revisión y aprobación del diseño por parte del equipo de desarrollo y el cliente.</w:t>
      </w:r>
      <w:r>
        <w:rPr>
          <w:rFonts w:ascii="Arial" w:eastAsia="Arial" w:hAnsi="Arial" w:cs="Arial"/>
        </w:rPr>
        <w:br/>
      </w:r>
    </w:p>
    <w:p w14:paraId="261B899B" w14:textId="77777777" w:rsidR="00834032" w:rsidRDefault="00000000" w:rsidP="00C53FD7">
      <w:pPr>
        <w:numPr>
          <w:ilvl w:val="0"/>
          <w:numId w:val="16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Fase 3: Desarrollo e implementación (4 semanas)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>Construcción del sistema en base a los requisitos validados e implementación de las funcionalidades clave como: gestión de usuarios, reservas de cubículos, horarios de reserva, disponibilidad de los cubículos y los reportes para los funcionarios.</w:t>
      </w:r>
      <w:r>
        <w:rPr>
          <w:rFonts w:ascii="Arial" w:eastAsia="Arial" w:hAnsi="Arial" w:cs="Arial"/>
        </w:rPr>
        <w:br/>
      </w:r>
    </w:p>
    <w:p w14:paraId="097AB8C8" w14:textId="77777777" w:rsidR="00834032" w:rsidRDefault="00000000" w:rsidP="00C53FD7">
      <w:pPr>
        <w:numPr>
          <w:ilvl w:val="0"/>
          <w:numId w:val="16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Fase 4: Pruebas y corrección de errores (2 semanas)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 xml:space="preserve">En esta fase se realizan las pruebas correspondientes para el funcionamiento </w:t>
      </w:r>
      <w:r>
        <w:rPr>
          <w:rFonts w:ascii="Arial" w:eastAsia="Arial" w:hAnsi="Arial" w:cs="Arial"/>
        </w:rPr>
        <w:lastRenderedPageBreak/>
        <w:t>de la página web y de aceptación de usuario. Corrección de errores detectados y verificación del cumplimiento de los criterios de aceptación.</w:t>
      </w:r>
    </w:p>
    <w:p w14:paraId="440F9058" w14:textId="77777777" w:rsidR="00834032" w:rsidRDefault="00000000" w:rsidP="00C53FD7">
      <w:pPr>
        <w:numPr>
          <w:ilvl w:val="0"/>
          <w:numId w:val="16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Fase 5: Despliegue (2 semanas)</w:t>
      </w:r>
      <w:r>
        <w:rPr>
          <w:rFonts w:ascii="Arial" w:eastAsia="Arial" w:hAnsi="Arial" w:cs="Arial"/>
          <w:b/>
        </w:rPr>
        <w:br/>
      </w:r>
      <w:r>
        <w:rPr>
          <w:rFonts w:ascii="Arial" w:eastAsia="Arial" w:hAnsi="Arial" w:cs="Arial"/>
        </w:rPr>
        <w:t>Se da inicio el funcionamiento del sitio web, se realiza la presentación a los funcionarios de la biblioteca y liberación del sistema a los estudiantes.</w:t>
      </w:r>
      <w:r>
        <w:rPr>
          <w:rFonts w:ascii="Arial" w:eastAsia="Arial" w:hAnsi="Arial" w:cs="Arial"/>
        </w:rPr>
        <w:br/>
      </w:r>
    </w:p>
    <w:p w14:paraId="242168F2" w14:textId="77777777" w:rsidR="00834032" w:rsidRDefault="00000000">
      <w:pPr>
        <w:spacing w:before="240"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Duración estimada total: </w:t>
      </w:r>
      <w:r>
        <w:rPr>
          <w:rFonts w:ascii="Arial" w:eastAsia="Arial" w:hAnsi="Arial" w:cs="Arial"/>
        </w:rPr>
        <w:t>11 semanas</w:t>
      </w:r>
    </w:p>
    <w:p w14:paraId="30C3D1C0" w14:textId="77777777" w:rsidR="00834032" w:rsidRDefault="00000000">
      <w:pPr>
        <w:pStyle w:val="Ttulo2"/>
        <w:spacing w:before="280" w:after="280"/>
        <w:jc w:val="both"/>
        <w:rPr>
          <w:rFonts w:ascii="Arial" w:eastAsia="Arial" w:hAnsi="Arial" w:cs="Arial"/>
          <w:sz w:val="22"/>
          <w:szCs w:val="22"/>
        </w:rPr>
      </w:pPr>
      <w:bookmarkStart w:id="25" w:name="_heading=h.w2zjo9x70szb" w:colFirst="0" w:colLast="0"/>
      <w:bookmarkEnd w:id="25"/>
      <w:r>
        <w:rPr>
          <w:rFonts w:ascii="Arial" w:eastAsia="Arial" w:hAnsi="Arial" w:cs="Arial"/>
          <w:sz w:val="22"/>
          <w:szCs w:val="22"/>
        </w:rPr>
        <w:t>8. Aprobaciones</w:t>
      </w:r>
    </w:p>
    <w:tbl>
      <w:tblPr>
        <w:tblStyle w:val="a"/>
        <w:tblW w:w="99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0"/>
        <w:gridCol w:w="2715"/>
        <w:gridCol w:w="2460"/>
        <w:gridCol w:w="2895"/>
      </w:tblGrid>
      <w:tr w:rsidR="00834032" w14:paraId="06FA7C89" w14:textId="77777777">
        <w:trPr>
          <w:trHeight w:val="333"/>
          <w:tblHeader/>
        </w:trPr>
        <w:tc>
          <w:tcPr>
            <w:tcW w:w="1830" w:type="dxa"/>
            <w:vAlign w:val="center"/>
          </w:tcPr>
          <w:p w14:paraId="63527150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2715" w:type="dxa"/>
            <w:vAlign w:val="center"/>
          </w:tcPr>
          <w:p w14:paraId="6CD1FD99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2460" w:type="dxa"/>
            <w:vAlign w:val="center"/>
          </w:tcPr>
          <w:p w14:paraId="4EFADA3B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</w:t>
            </w:r>
          </w:p>
        </w:tc>
        <w:tc>
          <w:tcPr>
            <w:tcW w:w="2895" w:type="dxa"/>
            <w:vAlign w:val="center"/>
          </w:tcPr>
          <w:p w14:paraId="0892E8D2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Firma</w:t>
            </w:r>
          </w:p>
        </w:tc>
      </w:tr>
      <w:tr w:rsidR="00834032" w14:paraId="4A31A583" w14:textId="77777777">
        <w:trPr>
          <w:trHeight w:val="333"/>
        </w:trPr>
        <w:tc>
          <w:tcPr>
            <w:tcW w:w="1830" w:type="dxa"/>
            <w:vAlign w:val="center"/>
          </w:tcPr>
          <w:p w14:paraId="528848BE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Rodrigo Diaz</w:t>
            </w:r>
          </w:p>
        </w:tc>
        <w:tc>
          <w:tcPr>
            <w:tcW w:w="2715" w:type="dxa"/>
            <w:vAlign w:val="center"/>
          </w:tcPr>
          <w:p w14:paraId="515B8AF9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Jefe de Proyecto</w:t>
            </w:r>
          </w:p>
        </w:tc>
        <w:tc>
          <w:tcPr>
            <w:tcW w:w="2460" w:type="dxa"/>
            <w:vAlign w:val="center"/>
          </w:tcPr>
          <w:p w14:paraId="3FEF4627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 de septiembre 2025</w:t>
            </w:r>
          </w:p>
        </w:tc>
        <w:tc>
          <w:tcPr>
            <w:tcW w:w="2895" w:type="dxa"/>
            <w:vAlign w:val="center"/>
          </w:tcPr>
          <w:p w14:paraId="59631BE2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Pacifico" w:eastAsia="Pacifico" w:hAnsi="Pacifico" w:cs="Pacifico"/>
              </w:rPr>
              <w:t>Rodrigo D</w:t>
            </w:r>
          </w:p>
        </w:tc>
      </w:tr>
      <w:tr w:rsidR="00834032" w14:paraId="265DE9D7" w14:textId="77777777">
        <w:trPr>
          <w:trHeight w:val="333"/>
        </w:trPr>
        <w:tc>
          <w:tcPr>
            <w:tcW w:w="1830" w:type="dxa"/>
            <w:vAlign w:val="center"/>
          </w:tcPr>
          <w:p w14:paraId="6DA76875" w14:textId="42FA364C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Yahima Ha</w:t>
            </w:r>
            <w:r w:rsidR="00C53FD7">
              <w:rPr>
                <w:rFonts w:ascii="Arial" w:eastAsia="Arial" w:hAnsi="Arial" w:cs="Arial"/>
              </w:rPr>
              <w:t>df</w:t>
            </w:r>
            <w:r>
              <w:rPr>
                <w:rFonts w:ascii="Arial" w:eastAsia="Arial" w:hAnsi="Arial" w:cs="Arial"/>
              </w:rPr>
              <w:t>e</w:t>
            </w:r>
            <w:r w:rsidR="00C53FD7">
              <w:rPr>
                <w:rFonts w:ascii="Arial" w:eastAsia="Arial" w:hAnsi="Arial" w:cs="Arial"/>
              </w:rPr>
              <w:t>g</w:t>
            </w:r>
          </w:p>
        </w:tc>
        <w:tc>
          <w:tcPr>
            <w:tcW w:w="2715" w:type="dxa"/>
            <w:vAlign w:val="center"/>
          </w:tcPr>
          <w:p w14:paraId="4A5F307D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Cliente</w:t>
            </w:r>
          </w:p>
        </w:tc>
        <w:tc>
          <w:tcPr>
            <w:tcW w:w="2460" w:type="dxa"/>
            <w:vAlign w:val="center"/>
          </w:tcPr>
          <w:p w14:paraId="40D3F91C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 de septiembre 2025</w:t>
            </w:r>
          </w:p>
        </w:tc>
        <w:tc>
          <w:tcPr>
            <w:tcW w:w="2895" w:type="dxa"/>
            <w:vAlign w:val="center"/>
          </w:tcPr>
          <w:p w14:paraId="1F088EE0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Yahima</w:t>
            </w:r>
          </w:p>
        </w:tc>
      </w:tr>
      <w:tr w:rsidR="00834032" w14:paraId="74F37F48" w14:textId="77777777">
        <w:trPr>
          <w:trHeight w:val="333"/>
        </w:trPr>
        <w:tc>
          <w:tcPr>
            <w:tcW w:w="1830" w:type="dxa"/>
            <w:vAlign w:val="center"/>
          </w:tcPr>
          <w:p w14:paraId="7BE09500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Rodrigo Diaz</w:t>
            </w:r>
          </w:p>
          <w:p w14:paraId="71C10E2B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Nicole García</w:t>
            </w:r>
          </w:p>
          <w:p w14:paraId="16497A7D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Heidy Calizaya</w:t>
            </w:r>
          </w:p>
          <w:p w14:paraId="1BECD26C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Ricardo Zepeda</w:t>
            </w:r>
          </w:p>
        </w:tc>
        <w:tc>
          <w:tcPr>
            <w:tcW w:w="2715" w:type="dxa"/>
            <w:vAlign w:val="center"/>
          </w:tcPr>
          <w:p w14:paraId="675137DF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Equipo de Desarrollo</w:t>
            </w:r>
          </w:p>
        </w:tc>
        <w:tc>
          <w:tcPr>
            <w:tcW w:w="2460" w:type="dxa"/>
            <w:vAlign w:val="center"/>
          </w:tcPr>
          <w:p w14:paraId="31D96085" w14:textId="77777777" w:rsidR="00834032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 de septiembre 2025</w:t>
            </w:r>
          </w:p>
        </w:tc>
        <w:tc>
          <w:tcPr>
            <w:tcW w:w="2895" w:type="dxa"/>
            <w:vAlign w:val="center"/>
          </w:tcPr>
          <w:p w14:paraId="7B58A77A" w14:textId="77777777" w:rsidR="00834032" w:rsidRDefault="00000000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  <w:r>
              <w:rPr>
                <w:rFonts w:ascii="Pacifico" w:eastAsia="Pacifico" w:hAnsi="Pacifico" w:cs="Pacifico"/>
              </w:rPr>
              <w:t>Rodrigo D</w:t>
            </w:r>
          </w:p>
          <w:p w14:paraId="131DF95F" w14:textId="77777777" w:rsidR="00834032" w:rsidRDefault="00834032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</w:p>
          <w:p w14:paraId="7FF46356" w14:textId="77777777" w:rsidR="00834032" w:rsidRDefault="00000000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  <w:r>
              <w:rPr>
                <w:rFonts w:ascii="Pacifico" w:eastAsia="Pacifico" w:hAnsi="Pacifico" w:cs="Pacifico"/>
              </w:rPr>
              <w:t>Nicole</w:t>
            </w:r>
          </w:p>
          <w:p w14:paraId="5D93D26D" w14:textId="77777777" w:rsidR="00834032" w:rsidRDefault="00834032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</w:p>
          <w:p w14:paraId="0AFC86ED" w14:textId="77777777" w:rsidR="00834032" w:rsidRDefault="00000000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  <w:r>
              <w:rPr>
                <w:rFonts w:ascii="Pacifico" w:eastAsia="Pacifico" w:hAnsi="Pacifico" w:cs="Pacifico"/>
              </w:rPr>
              <w:t>Heidy :)</w:t>
            </w:r>
          </w:p>
          <w:p w14:paraId="14D0F815" w14:textId="77777777" w:rsidR="00834032" w:rsidRDefault="00834032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</w:p>
          <w:p w14:paraId="2FCA0A22" w14:textId="77777777" w:rsidR="00834032" w:rsidRDefault="00000000">
            <w:pPr>
              <w:spacing w:after="0" w:line="240" w:lineRule="auto"/>
              <w:jc w:val="both"/>
              <w:rPr>
                <w:rFonts w:ascii="Pacifico" w:eastAsia="Pacifico" w:hAnsi="Pacifico" w:cs="Pacifico"/>
              </w:rPr>
            </w:pPr>
            <w:r>
              <w:rPr>
                <w:rFonts w:ascii="Pacifico" w:eastAsia="Pacifico" w:hAnsi="Pacifico" w:cs="Pacifico"/>
              </w:rPr>
              <w:t>Ricardo Z</w:t>
            </w:r>
          </w:p>
        </w:tc>
      </w:tr>
    </w:tbl>
    <w:p w14:paraId="3C66F18E" w14:textId="77777777" w:rsidR="00834032" w:rsidRDefault="00834032">
      <w:pPr>
        <w:spacing w:after="0" w:line="240" w:lineRule="auto"/>
        <w:jc w:val="both"/>
        <w:rPr>
          <w:rFonts w:ascii="Arial" w:eastAsia="Arial" w:hAnsi="Arial" w:cs="Arial"/>
        </w:rPr>
      </w:pPr>
    </w:p>
    <w:p w14:paraId="544DACED" w14:textId="77777777" w:rsidR="00834032" w:rsidRDefault="00834032">
      <w:pPr>
        <w:spacing w:before="280" w:after="280" w:line="240" w:lineRule="auto"/>
        <w:jc w:val="both"/>
        <w:rPr>
          <w:rFonts w:ascii="Arial" w:eastAsia="Arial" w:hAnsi="Arial" w:cs="Arial"/>
        </w:rPr>
      </w:pPr>
    </w:p>
    <w:sectPr w:rsidR="00834032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D94801" w14:textId="77777777" w:rsidR="00AD336A" w:rsidRDefault="00AD336A">
      <w:pPr>
        <w:spacing w:after="0" w:line="240" w:lineRule="auto"/>
      </w:pPr>
      <w:r>
        <w:separator/>
      </w:r>
    </w:p>
  </w:endnote>
  <w:endnote w:type="continuationSeparator" w:id="0">
    <w:p w14:paraId="24DFF7F7" w14:textId="77777777" w:rsidR="00AD336A" w:rsidRDefault="00AD3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33B0A01-99A4-4F4F-987C-1A4B4973020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2EFD65-A48A-4A97-93EC-2F8E49F1DA3F}"/>
    <w:embedBold r:id="rId3" w:fontKey="{D8BE066E-51D4-41A9-A48E-5718E1872F21}"/>
  </w:font>
  <w:font w:name="Georgia">
    <w:panose1 w:val="02040502050405020303"/>
    <w:charset w:val="00"/>
    <w:family w:val="auto"/>
    <w:pitch w:val="default"/>
    <w:embedRegular r:id="rId4" w:fontKey="{CA0910C6-CF43-4CD9-B46D-6BF9EF4A5DA1}"/>
    <w:embedItalic r:id="rId5" w:fontKey="{0F12D7B7-393C-47AA-83BE-49AD9A84CA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6" w:fontKey="{1BD51C47-9B3F-43F6-86A0-9B38492845A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02C115D-C78A-45D1-B252-32B53A437C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11FFB" w14:textId="77777777" w:rsidR="00AD336A" w:rsidRDefault="00AD336A">
      <w:pPr>
        <w:spacing w:after="0" w:line="240" w:lineRule="auto"/>
      </w:pPr>
      <w:r>
        <w:separator/>
      </w:r>
    </w:p>
  </w:footnote>
  <w:footnote w:type="continuationSeparator" w:id="0">
    <w:p w14:paraId="410AA1E8" w14:textId="77777777" w:rsidR="00AD336A" w:rsidRDefault="00AD3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80729" w14:textId="77777777" w:rsidR="00834032" w:rsidRDefault="0083403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</w:p>
  <w:p w14:paraId="1D077B93" w14:textId="77777777" w:rsidR="008340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Documento de Especificación de Requerimientos</w:t>
    </w:r>
  </w:p>
  <w:p w14:paraId="431C7B69" w14:textId="77777777" w:rsidR="008340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Desarrollo de SIAs  - Curso 2025</w:t>
    </w:r>
  </w:p>
  <w:p w14:paraId="36B75026" w14:textId="77777777" w:rsidR="008340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Profesora: Yahima Hadfeg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1116"/>
    <w:multiLevelType w:val="multilevel"/>
    <w:tmpl w:val="45F89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D106B8"/>
    <w:multiLevelType w:val="multilevel"/>
    <w:tmpl w:val="5122F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F85F06"/>
    <w:multiLevelType w:val="multilevel"/>
    <w:tmpl w:val="766A4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1DD51EA"/>
    <w:multiLevelType w:val="multilevel"/>
    <w:tmpl w:val="9800C7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4242BEB"/>
    <w:multiLevelType w:val="multilevel"/>
    <w:tmpl w:val="2034D4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5D51797"/>
    <w:multiLevelType w:val="multilevel"/>
    <w:tmpl w:val="5DC01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61E1924"/>
    <w:multiLevelType w:val="multilevel"/>
    <w:tmpl w:val="42A665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C9621AD"/>
    <w:multiLevelType w:val="multilevel"/>
    <w:tmpl w:val="507E5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40F661BB"/>
    <w:multiLevelType w:val="multilevel"/>
    <w:tmpl w:val="30F451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4826CFD"/>
    <w:multiLevelType w:val="multilevel"/>
    <w:tmpl w:val="F99C56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37331B3"/>
    <w:multiLevelType w:val="multilevel"/>
    <w:tmpl w:val="E02C74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CB55FC9"/>
    <w:multiLevelType w:val="multilevel"/>
    <w:tmpl w:val="EF5E6C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3092508"/>
    <w:multiLevelType w:val="multilevel"/>
    <w:tmpl w:val="D674CD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776E1337"/>
    <w:multiLevelType w:val="multilevel"/>
    <w:tmpl w:val="9C641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D701503"/>
    <w:multiLevelType w:val="multilevel"/>
    <w:tmpl w:val="729EBA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FA94515"/>
    <w:multiLevelType w:val="multilevel"/>
    <w:tmpl w:val="05480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06592396">
    <w:abstractNumId w:val="1"/>
  </w:num>
  <w:num w:numId="2" w16cid:durableId="1787383505">
    <w:abstractNumId w:val="0"/>
  </w:num>
  <w:num w:numId="3" w16cid:durableId="164443365">
    <w:abstractNumId w:val="6"/>
  </w:num>
  <w:num w:numId="4" w16cid:durableId="1378508732">
    <w:abstractNumId w:val="12"/>
  </w:num>
  <w:num w:numId="5" w16cid:durableId="821967091">
    <w:abstractNumId w:val="15"/>
  </w:num>
  <w:num w:numId="6" w16cid:durableId="1313831581">
    <w:abstractNumId w:val="2"/>
  </w:num>
  <w:num w:numId="7" w16cid:durableId="1779442776">
    <w:abstractNumId w:val="9"/>
  </w:num>
  <w:num w:numId="8" w16cid:durableId="1486897677">
    <w:abstractNumId w:val="7"/>
  </w:num>
  <w:num w:numId="9" w16cid:durableId="1695108710">
    <w:abstractNumId w:val="11"/>
  </w:num>
  <w:num w:numId="10" w16cid:durableId="1319381144">
    <w:abstractNumId w:val="3"/>
  </w:num>
  <w:num w:numId="11" w16cid:durableId="561722848">
    <w:abstractNumId w:val="14"/>
  </w:num>
  <w:num w:numId="12" w16cid:durableId="1430541596">
    <w:abstractNumId w:val="5"/>
  </w:num>
  <w:num w:numId="13" w16cid:durableId="1387995253">
    <w:abstractNumId w:val="10"/>
  </w:num>
  <w:num w:numId="14" w16cid:durableId="1845437337">
    <w:abstractNumId w:val="8"/>
  </w:num>
  <w:num w:numId="15" w16cid:durableId="1088188669">
    <w:abstractNumId w:val="4"/>
  </w:num>
  <w:num w:numId="16" w16cid:durableId="16841641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032"/>
    <w:rsid w:val="004104BD"/>
    <w:rsid w:val="00834032"/>
    <w:rsid w:val="00AD336A"/>
    <w:rsid w:val="00C5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25E6A"/>
  <w15:docId w15:val="{50B29917-0658-4D97-9F38-3CD257409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36"/>
      <w:sz w:val="48"/>
      <w:szCs w:val="48"/>
      <w:lang w:val="es-CL" w:eastAsia="es-CL"/>
    </w:rPr>
  </w:style>
  <w:style w:type="character" w:customStyle="1" w:styleId="Ttulo2Car">
    <w:name w:val="Título 2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0"/>
      <w:sz w:val="36"/>
      <w:szCs w:val="36"/>
      <w:lang w:val="es-CL" w:eastAsia="es-CL"/>
    </w:rPr>
  </w:style>
  <w:style w:type="character" w:customStyle="1" w:styleId="Ttulo3Car">
    <w:name w:val="Título 3 Car"/>
    <w:basedOn w:val="Fuentedeprrafopredeter"/>
    <w:uiPriority w:val="9"/>
    <w:rsid w:val="00A253C1"/>
    <w:rPr>
      <w:rFonts w:ascii="Times New Roman" w:eastAsia="Times New Roman" w:hAnsi="Times New Roman" w:cs="Times New Roman"/>
      <w:b/>
      <w:bCs/>
      <w:kern w:val="0"/>
      <w:sz w:val="27"/>
      <w:szCs w:val="27"/>
      <w:lang w:val="es-CL" w:eastAsia="es-CL"/>
    </w:rPr>
  </w:style>
  <w:style w:type="character" w:styleId="Textoennegrita">
    <w:name w:val="Strong"/>
    <w:basedOn w:val="Fuentedeprrafopredeter"/>
    <w:uiPriority w:val="22"/>
    <w:qFormat/>
    <w:rsid w:val="00A253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253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10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0EDA"/>
  </w:style>
  <w:style w:type="paragraph" w:styleId="Piedepgina">
    <w:name w:val="footer"/>
    <w:basedOn w:val="Normal"/>
    <w:link w:val="PiedepginaCar"/>
    <w:uiPriority w:val="99"/>
    <w:unhideWhenUsed/>
    <w:rsid w:val="00B10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0EDA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Strqbtq+mbh5hkqgoPf6fNd94w==">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1595</Words>
  <Characters>8777</Characters>
  <Application>Microsoft Office Word</Application>
  <DocSecurity>0</DocSecurity>
  <Lines>73</Lines>
  <Paragraphs>20</Paragraphs>
  <ScaleCrop>false</ScaleCrop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Yahima Hadfeg</dc:creator>
  <cp:lastModifiedBy>Nicole García</cp:lastModifiedBy>
  <cp:revision>3</cp:revision>
  <dcterms:created xsi:type="dcterms:W3CDTF">2025-09-09T16:28:00Z</dcterms:created>
  <dcterms:modified xsi:type="dcterms:W3CDTF">2025-09-28T22:59:00Z</dcterms:modified>
</cp:coreProperties>
</file>