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9E7DE">
      <w:r>
        <w:drawing>
          <wp:inline distT="0" distB="0" distL="0" distR="0">
            <wp:extent cx="5274310" cy="3034030"/>
            <wp:effectExtent l="0" t="0" r="2540" b="0"/>
            <wp:docPr id="1840429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2999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939F">
      <w:r>
        <w:t xml:space="preserve"> SCENE 1 — PRESENT DAY INTRO</w:t>
      </w:r>
    </w:p>
    <w:p w14:paraId="5A52F7E7"/>
    <w:p w14:paraId="024E2672">
      <w:r>
        <w:t>“modern bedroom vlog setup in 2020s, soft natural lighting, casual aesthetic, a young woman sitting in her room talking directly to camera, realistic smartphone vlog style, cozy but modern environment, subtle handheld camera movement, cinematic but relatable atmosphere”</w:t>
      </w:r>
    </w:p>
    <w:p w14:paraId="5E7EF1BD">
      <w:r>
        <w:t xml:space="preserve"> </w:t>
      </w:r>
      <w:r>
        <w:rPr>
          <w:b/>
          <w:bCs/>
        </w:rPr>
        <w:t>场景 1 — 现代开场介绍</w:t>
      </w:r>
    </w:p>
    <w:p w14:paraId="470CB90D">
      <w:r>
        <w:t>“2020年代的现代卧室 vlog 场景，柔和的自然光，休闲随性的美学风格，一位年轻女性坐在自己的房间里直接对着镜头讲话，真实的智能手机 vlog 风格，温馨但现代的环境，轻微的手持镜头晃动，电影感但又贴近日常的氛围。”</w:t>
      </w:r>
    </w:p>
    <w:p w14:paraId="45A6F4F3">
      <w:r>
        <w:drawing>
          <wp:inline distT="0" distB="0" distL="0" distR="0">
            <wp:extent cx="5274310" cy="2987040"/>
            <wp:effectExtent l="0" t="0" r="2540" b="3810"/>
            <wp:docPr id="693854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423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1B6">
      <w:r>
        <w:t xml:space="preserve"> SCENE 2 — FUTURE PREDICTIONS MONTAGE</w:t>
      </w:r>
    </w:p>
    <w:p w14:paraId="1F99BA09"/>
    <w:p w14:paraId="1395846C">
      <w:r>
        <w:t>“fast-paced futuristic concept montage, people imagining future technology, transparent smartphones, brain microchips, exaggerated futuristic ideas, sleek modern editing style, social media aesthetic, cinematic transitions”</w:t>
      </w:r>
    </w:p>
    <w:p w14:paraId="57A8E953">
      <w:r>
        <w:t xml:space="preserve"> </w:t>
      </w:r>
      <w:r>
        <w:rPr>
          <w:b/>
          <w:bCs/>
        </w:rPr>
        <w:t>场景 2 — 未来预测蒙太奇</w:t>
      </w:r>
    </w:p>
    <w:p w14:paraId="060C09AB">
      <w:r>
        <w:t>“快节奏的未来概念蒙太奇，人们想象未来科技，透明智能手机，大脑微芯片，夸张的未来主义想法，流畅高级的现代剪辑风格，社交媒体美学，电影感转场。”</w:t>
      </w:r>
    </w:p>
    <w:p w14:paraId="491C1C7A">
      <w:r>
        <w:drawing>
          <wp:inline distT="0" distB="0" distL="0" distR="0">
            <wp:extent cx="5274310" cy="3084830"/>
            <wp:effectExtent l="0" t="0" r="2540" b="1270"/>
            <wp:docPr id="1617655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5523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7311">
      <w:r>
        <w:t xml:space="preserve"> SCENE 3 — TRANSPARENT PHONE CONCEPT</w:t>
      </w:r>
    </w:p>
    <w:p w14:paraId="2CBF0528"/>
    <w:p w14:paraId="688162F5">
      <w:r>
        <w:t>“futuristic transparent smartphone floating in someone’s hand, clean minimal sci-fi aesthetic, cinematic lighting, elegant futuristic technology concept, ultra realistic”</w:t>
      </w:r>
    </w:p>
    <w:p w14:paraId="299DA1CD">
      <w:r>
        <w:t xml:space="preserve"> </w:t>
      </w:r>
      <w:r>
        <w:rPr>
          <w:b/>
          <w:bCs/>
        </w:rPr>
        <w:t>场景 3 — 透明手机概念</w:t>
      </w:r>
    </w:p>
    <w:p w14:paraId="1F54FC0F">
      <w:r>
        <w:t>“未来感透明智能手机悬浮在某人手中，干净极简的科幻美学风格，电影感灯光，优雅的未来科技概念，超写实。”</w:t>
      </w:r>
    </w:p>
    <w:p w14:paraId="00C990D0">
      <w:r>
        <w:drawing>
          <wp:inline distT="0" distB="0" distL="0" distR="0">
            <wp:extent cx="5274310" cy="3108960"/>
            <wp:effectExtent l="0" t="0" r="2540" b="0"/>
            <wp:docPr id="404352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267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4123">
      <w:r>
        <w:t xml:space="preserve"> SCENE 4 — TRANSITION TO 2070</w:t>
      </w:r>
    </w:p>
    <w:p w14:paraId="0980A440"/>
    <w:p w14:paraId="305186E5">
      <w:r>
        <w:t>“smooth cinematic transition from present day into the year 2070, digital glitch effects, futuristic architecture appearing, holographic advertisements floating through the city, immersive sci-fi realism, emotional and futuristic atmosphere”</w:t>
      </w:r>
    </w:p>
    <w:p w14:paraId="11C0D68A">
      <w:r>
        <w:t xml:space="preserve"> </w:t>
      </w:r>
      <w:r>
        <w:rPr>
          <w:b/>
          <w:bCs/>
        </w:rPr>
        <w:t>场景 4 — 过渡到 2070 年</w:t>
      </w:r>
    </w:p>
    <w:p w14:paraId="2DF31B30">
      <w:r>
        <w:t>“从现代平滑而富有电影感地过渡到 2070 年，带有数字故障特效，未来主义建筑逐渐出现，全息广告漂浮在城市之中，沉浸式科幻写实风格，兼具情感张力与未来感的氛围。”</w:t>
      </w:r>
    </w:p>
    <w:p w14:paraId="65B55888">
      <w:r>
        <w:drawing>
          <wp:inline distT="0" distB="0" distL="0" distR="0">
            <wp:extent cx="5274310" cy="3133090"/>
            <wp:effectExtent l="0" t="0" r="2540" b="0"/>
            <wp:docPr id="702441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134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C53">
      <w:r>
        <w:t xml:space="preserve"> SCENE 5 — FUTURE CITY + PHONE REVEAL</w:t>
      </w:r>
    </w:p>
    <w:p w14:paraId="7D91FD25"/>
    <w:p w14:paraId="73DF8007">
      <w:r>
        <w:t>“cinematic futuristic 2070 environment, immersive premium future city with soft ambient lighting, holographic advertisements and sleek architecture in the background, a young woman walking naturally through the environment, then slowly taking a futuristic premium flip smartphone out of her pocket, subtle emphasis on the elegant device reveal while maintaining focus on the futuristic surroundings and atmosphere, cinematic camera movement, realistic sci-fi aesthetic, ultra detailed”</w:t>
      </w:r>
    </w:p>
    <w:p w14:paraId="7F3EA3B2">
      <w:r>
        <w:rPr>
          <w:b/>
          <w:bCs/>
        </w:rPr>
        <w:t>场景 5 — 未来城市 + 手机亮相</w:t>
      </w:r>
    </w:p>
    <w:p w14:paraId="211AEC43">
      <w:r>
        <w:t>“电影感十足的 2070 年未来环境，沉浸式高端未来城市，带有柔和的环境光，背景中有全息广告和流线型建筑，一位年轻女性自然地走在这个环境中，然后慢慢从口袋里拿出一部高端未来感翻盖智能手机，在保持画面重点仍然放在未来环境与整体氛围的同时， subtly 突出这款优雅设备的亮相，电影感镜头运动，写实科幻美学风格，超高细节。”</w:t>
      </w:r>
    </w:p>
    <w:p w14:paraId="3F193821">
      <w:r>
        <w:drawing>
          <wp:inline distT="0" distB="0" distL="0" distR="0">
            <wp:extent cx="5274310" cy="3044825"/>
            <wp:effectExtent l="0" t="0" r="2540" b="3175"/>
            <wp:docPr id="571470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072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32E2">
      <w:r>
        <w:t>Generate 16:9 video cinematic futuristic 2070 environment, immersive premium future city with soft ambient lighting, holographic advertisements and sleek architecture in the background, a young woman walking naturally through the environment, then slowly taking a futuristic premium flip smartphone out of her pocket, subtle emphasis on the elegant device reveal while maintaining focus on the futuristic surroundings and atmosphere, cinematic camera movement, realistic sci-fi aesthetic, ultra detailed”</w:t>
      </w:r>
    </w:p>
    <w:p w14:paraId="766D81BD">
      <w:r>
        <w:t>“生成一段 16:9 的视频：电影感十足的 2070 未来环境，沉浸式、高端的未来城市，带有柔和的环境光，背景中有全息广告和流线型建筑；一位年轻女性自然地行走在环境中，然后慢慢地从口袋里拿出一部高端未来感翻盖智能手机；在保持画面重点仍放在未来环境与整体氛围的同时，微妙地突出这款优雅设备的亮相；电影感镜头运动，写实科幻美学，超高细节。”</w:t>
      </w:r>
    </w:p>
    <w:p w14:paraId="5C9A0A01">
      <w:r>
        <w:drawing>
          <wp:inline distT="0" distB="0" distL="0" distR="0">
            <wp:extent cx="5274310" cy="5321300"/>
            <wp:effectExtent l="0" t="0" r="2540" b="0"/>
            <wp:docPr id="212806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6815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E917">
      <w:r>
        <w:t xml:space="preserve"> SCENE 6 — PRODUCT SHOWCASE</w:t>
      </w:r>
    </w:p>
    <w:p w14:paraId="710908B8"/>
    <w:p w14:paraId="5AC17E00">
      <w:r>
        <w:t>“high-end futuristic flip smartphone rotating slowly in cinematic lighting, softly rounded edges, elegant premium materials, subtle holographic glow, minimal luxury aesthetic, realistic futuristic product advertisement, dark clean background, ultra detailed”</w:t>
      </w:r>
    </w:p>
    <w:p w14:paraId="7D705252">
      <w:r>
        <w:t xml:space="preserve"> </w:t>
      </w:r>
      <w:r>
        <w:rPr>
          <w:b/>
          <w:bCs/>
        </w:rPr>
        <w:t>场景 6 — 产品展示</w:t>
      </w:r>
    </w:p>
    <w:p w14:paraId="59130D52">
      <w:r>
        <w:t>“高端未来感翻盖智能手机在电影感灯光下缓慢旋转，边缘圆润柔和，材质优雅且高级，带有细微的全息光晕，极简奢华美学风格，真实的未来产品广告感，深色干净的背景，超高细节。”</w:t>
      </w:r>
    </w:p>
    <w:p w14:paraId="25E2AB03">
      <w:r>
        <w:drawing>
          <wp:inline distT="0" distB="0" distL="0" distR="0">
            <wp:extent cx="5274310" cy="3059430"/>
            <wp:effectExtent l="0" t="0" r="2540" b="7620"/>
            <wp:docPr id="251582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242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4732">
      <w:r>
        <w:t xml:space="preserve"> SCENE 7 — HOLOGRAM ACTIVATION</w:t>
      </w:r>
    </w:p>
    <w:p w14:paraId="25D73331"/>
    <w:p w14:paraId="06EB549A">
      <w:r>
        <w:t>“futuristic smartphone emitting a soft beam of light that projects a floating holographic interface into the air, translucent layered UI panels, elegant holographic glow, cinematic lighting, realistic future technology, immersive atmosphere, ultra realistic”</w:t>
      </w:r>
    </w:p>
    <w:p w14:paraId="48AD710B">
      <w:r>
        <w:t xml:space="preserve"> </w:t>
      </w:r>
      <w:r>
        <w:rPr>
          <w:b/>
          <w:bCs/>
        </w:rPr>
        <w:t>场景 7 — 全息投影启动</w:t>
      </w:r>
    </w:p>
    <w:p w14:paraId="40D680C6">
      <w:r>
        <w:t>“未来感智能手机发出一道柔和光束，在空中投射出悬浮的全息界面，半透明的分层 UI 面板，优雅的全息光效，电影感灯光，写实的未来科技，沉浸式氛围，超写实。”</w:t>
      </w:r>
    </w:p>
    <w:p w14:paraId="14A08207">
      <w:r>
        <w:drawing>
          <wp:inline distT="0" distB="0" distL="0" distR="0">
            <wp:extent cx="5274310" cy="5332095"/>
            <wp:effectExtent l="0" t="0" r="2540" b="1905"/>
            <wp:docPr id="90075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481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DDB7">
      <w:r>
        <w:t xml:space="preserve"> SCENE 8 — MID-AIR INTERACTION</w:t>
      </w:r>
    </w:p>
    <w:p w14:paraId="38889E75"/>
    <w:p w14:paraId="2A920EB1">
      <w:r>
        <w:t>“close-up of hands interacting with holographic interface in mid-air, swiping, pinching and scrolling gestures, glowing translucent interface reacting naturally, futuristic but believable interaction design, cinematic lighting, ultra realistic”</w:t>
      </w:r>
    </w:p>
    <w:p w14:paraId="43A7BEDB">
      <w:bookmarkStart w:id="0" w:name="_GoBack"/>
      <w:bookmarkEnd w:id="0"/>
      <w:r>
        <w:t xml:space="preserve"> </w:t>
      </w:r>
      <w:r>
        <w:rPr>
          <w:b/>
          <w:bCs/>
        </w:rPr>
        <w:t>场景 8 — 空中交互</w:t>
      </w:r>
    </w:p>
    <w:p w14:paraId="15519F6B">
      <w:r>
        <w:t>“手部特写，在空中与全息界面互动，进行滑动、捏合和滚动手势，发光的半透明界面自然地做出反应，未来感但可信的交互设计，电影感灯光，超写实。”</w:t>
      </w:r>
    </w:p>
    <w:p w14:paraId="339D613D">
      <w:r>
        <w:drawing>
          <wp:inline distT="0" distB="0" distL="0" distR="0">
            <wp:extent cx="5274310" cy="3162935"/>
            <wp:effectExtent l="0" t="0" r="2540" b="0"/>
            <wp:docPr id="15787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808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54B5">
      <w:r>
        <w:t>“cute futuristic holographic logo animation, soft glowing pastel pink and blue lights, floating particles assembling into a sleek logo, dreamy futuristic atmosphere, smooth elegant motion, minimal dark background, premium and emotional tech aesthetic, ultra smooth cinematic animation”</w:t>
      </w:r>
    </w:p>
    <w:p w14:paraId="37CD09AB">
      <w:r>
        <w:t>“可爱的未来感全息 Logo 动画，柔和发光的粉色与蓝色粉彩灯光，漂浮粒子逐渐汇聚成一个流畅简洁的 Logo，梦幻般的未来氛围，平滑而优雅的动态效果，极简深色背景，高端且富有情感的科技美学，超顺滑的电影感动画。”</w:t>
      </w:r>
    </w:p>
    <w:p w14:paraId="6453C453"/>
    <w:p w14:paraId="31E2D1A3"/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544"/>
    <w:rsid w:val="00075308"/>
    <w:rsid w:val="002B3351"/>
    <w:rsid w:val="005C2E85"/>
    <w:rsid w:val="006A560F"/>
    <w:rsid w:val="00704544"/>
    <w:rsid w:val="00893B96"/>
    <w:rsid w:val="009B2132"/>
    <w:rsid w:val="00BC16CD"/>
    <w:rsid w:val="00DB1938"/>
    <w:rsid w:val="00ED7737"/>
    <w:rsid w:val="2B08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标题 7 字符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1457</Words>
  <Characters>3842</Characters>
  <Lines>31</Lines>
  <Paragraphs>8</Paragraphs>
  <TotalTime>12</TotalTime>
  <ScaleCrop>false</ScaleCrop>
  <LinksUpToDate>false</LinksUpToDate>
  <CharactersWithSpaces>4303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2026-05-23T14:14:00Z</dcterms:created>
  <dc:creator>Lucas Too</dc:creator>
  <cp:lastModifiedBy>WPS_1695309522</cp:lastModifiedBy>
  <dcterms:modified xsi:type="dcterms:W3CDTF">2026-05-24T03:22:40Z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eyJoZGlkIjoiMWM4MmVkOTA1MjFjYzMwZWNmZGFhODliZDBjZWU4YWMiLCJ1c2VySWQiOiIxNTQzODI2MjkzIn0=</vt:lpwstr>
  </property>
  <property fmtid="{D5CDD505-2E9C-101B-9397-08002B2CF9AE}" pid="3" name="KSOProductBuildVer">
    <vt:lpwstr>2052-12.1.0.26375</vt:lpwstr>
  </property>
  <property fmtid="{D5CDD505-2E9C-101B-9397-08002B2CF9AE}" pid="4" name="ICV">
    <vt:lpwstr>0BACEEF8574E495091DF124FA3EBEBA6_12</vt:lpwstr>
  </property>
</Properties>
</file>