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56B" w:rsidRPr="004D2142" w:rsidRDefault="00224981">
      <w:pPr>
        <w:pStyle w:val="Titel"/>
        <w:rPr>
          <w:lang w:val="en-GB"/>
        </w:rPr>
      </w:pPr>
      <w:sdt>
        <w:sdtPr>
          <w:rPr>
            <w:lang w:val="en-GB"/>
          </w:rPr>
          <w:alias w:val="Titel"/>
          <w:tag w:val=""/>
          <w:id w:val="726351117"/>
          <w:placeholder>
            <w:docPart w:val="CD8C504F70D74FE4B9890656CBDC26D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D2142" w:rsidRPr="004D2142">
            <w:rPr>
              <w:lang w:val="en-GB"/>
            </w:rPr>
            <w:t xml:space="preserve">English, French and Spanish Sentiment Analysis on the news documentation of the Paris </w:t>
          </w:r>
          <w:proofErr w:type="spellStart"/>
          <w:r w:rsidR="004D2142" w:rsidRPr="004D2142">
            <w:rPr>
              <w:lang w:val="en-GB"/>
            </w:rPr>
            <w:t>Novemer</w:t>
          </w:r>
          <w:proofErr w:type="spellEnd"/>
          <w:r w:rsidR="004D2142" w:rsidRPr="004D2142">
            <w:rPr>
              <w:lang w:val="en-GB"/>
            </w:rPr>
            <w:t xml:space="preserve"> 2015 attacks</w:t>
          </w:r>
        </w:sdtContent>
      </w:sdt>
    </w:p>
    <w:p w:rsidR="00D2430F" w:rsidRPr="004D2142" w:rsidRDefault="00D2430F">
      <w:pPr>
        <w:pStyle w:val="Titel2"/>
        <w:rPr>
          <w:lang w:val="en-GB"/>
        </w:rPr>
      </w:pPr>
    </w:p>
    <w:p w:rsidR="0080656B" w:rsidRPr="0017161F" w:rsidRDefault="00D2430F">
      <w:pPr>
        <w:pStyle w:val="Titel2"/>
      </w:pPr>
      <w:r>
        <w:t>De Groot, Nicole Louise</w:t>
      </w:r>
    </w:p>
    <w:p w:rsidR="00D2430F" w:rsidRDefault="00D2430F" w:rsidP="00D2430F">
      <w:pPr>
        <w:pStyle w:val="Titel2"/>
      </w:pPr>
      <w:r>
        <w:t>Bachelor Communicatie- en Informatiewetenschappen</w:t>
      </w:r>
      <w:r>
        <w:br/>
        <w:t>Afstudeerrichting Media-analyse</w:t>
      </w:r>
      <w:r>
        <w:br/>
        <w:t xml:space="preserve">Minor Digital </w:t>
      </w:r>
      <w:proofErr w:type="spellStart"/>
      <w:r>
        <w:t>Humanities</w:t>
      </w:r>
      <w:proofErr w:type="spellEnd"/>
    </w:p>
    <w:p w:rsidR="00D2430F" w:rsidRPr="0017161F" w:rsidRDefault="00D2430F" w:rsidP="00D2430F">
      <w:pPr>
        <w:pStyle w:val="Titel2"/>
      </w:pPr>
      <w:r>
        <w:t>Vrije Universiteit Amsterdam</w:t>
      </w:r>
    </w:p>
    <w:p w:rsidR="0080656B" w:rsidRPr="0017161F" w:rsidRDefault="002A563D">
      <w:pPr>
        <w:pStyle w:val="Titel"/>
      </w:pPr>
      <w:r w:rsidRPr="0017161F">
        <w:rPr>
          <w:lang w:bidi="nl-NL"/>
        </w:rPr>
        <w:t>Opmerking auteur</w:t>
      </w:r>
    </w:p>
    <w:p w:rsidR="0080656B" w:rsidRPr="0017161F" w:rsidRDefault="004D2142">
      <w:r>
        <w:t>nicoledegroot1994@hotmail.com</w:t>
      </w:r>
    </w:p>
    <w:p w:rsidR="0080656B" w:rsidRPr="004D2142" w:rsidRDefault="00224981">
      <w:pPr>
        <w:pStyle w:val="Sectietitel"/>
        <w:rPr>
          <w:b/>
          <w:lang w:val="en-GB"/>
        </w:rPr>
      </w:pPr>
      <w:sdt>
        <w:sdtPr>
          <w:rPr>
            <w:b/>
            <w:lang w:val="en-GB"/>
          </w:rPr>
          <w:alias w:val="Titel"/>
          <w:tag w:val=""/>
          <w:id w:val="984196707"/>
          <w:placeholder>
            <w:docPart w:val="CD8C504F70D74FE4B9890656CBDC26D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D2142" w:rsidRPr="004D2142">
            <w:rPr>
              <w:b/>
              <w:lang w:val="en-GB"/>
            </w:rPr>
            <w:t xml:space="preserve">English, French and Spanish Sentiment Analysis on the news documentation of the Paris </w:t>
          </w:r>
          <w:proofErr w:type="spellStart"/>
          <w:r w:rsidR="004D2142" w:rsidRPr="004D2142">
            <w:rPr>
              <w:b/>
              <w:lang w:val="en-GB"/>
            </w:rPr>
            <w:t>Novemer</w:t>
          </w:r>
          <w:proofErr w:type="spellEnd"/>
          <w:r w:rsidR="004D2142" w:rsidRPr="004D2142">
            <w:rPr>
              <w:b/>
              <w:lang w:val="en-GB"/>
            </w:rPr>
            <w:t xml:space="preserve"> 2015 attacks</w:t>
          </w:r>
        </w:sdtContent>
      </w:sdt>
    </w:p>
    <w:p w:rsidR="004D2142" w:rsidRDefault="004D2142" w:rsidP="004D2142">
      <w:pPr>
        <w:rPr>
          <w:lang w:val="en-GB"/>
        </w:rPr>
      </w:pPr>
      <w:r w:rsidRPr="004D2142">
        <w:rPr>
          <w:lang w:val="en-GB"/>
        </w:rPr>
        <w:t xml:space="preserve">Whenever something bad happens in the world, there is media to cover it and bring it out to the public. We as people immediately feel something about such events, whether it is good or bad. Sometimes, we even openly express this to the rest of the world, to share our opinion or feelings. According to a survey The New York Times Customer Insight Group executed among their customers (as found in Moon, 2014), there are five main reasons why people share things with others: to entertain others, to establish ourselves, to keep track of our relatives and friends, </w:t>
      </w:r>
      <w:proofErr w:type="spellStart"/>
      <w:r w:rsidRPr="004D2142">
        <w:rPr>
          <w:lang w:val="en-GB"/>
        </w:rPr>
        <w:t>self-fulfillment</w:t>
      </w:r>
      <w:proofErr w:type="spellEnd"/>
      <w:r w:rsidRPr="004D2142">
        <w:rPr>
          <w:lang w:val="en-GB"/>
        </w:rPr>
        <w:t xml:space="preserve"> and promotion of the things and causes we care about. </w:t>
      </w:r>
      <w:r>
        <w:rPr>
          <w:lang w:val="en-GB"/>
        </w:rPr>
        <w:t>But that is just the public.</w:t>
      </w:r>
    </w:p>
    <w:p w:rsidR="004D2142" w:rsidRDefault="004D2142" w:rsidP="004D2142">
      <w:pPr>
        <w:rPr>
          <w:lang w:val="en-GB"/>
        </w:rPr>
      </w:pPr>
      <w:r w:rsidRPr="004D2142">
        <w:rPr>
          <w:lang w:val="en-GB"/>
        </w:rPr>
        <w:t>What about the news broadcasters? Of course, as a journalist, you have a moral obligation to make the crowd aware of the world around them. You do so in an objective manner, without letting your own beliefs interfere. But is all news always objective? Multiple studies have already shown that there are differences in the way some news is covered (</w:t>
      </w:r>
      <w:proofErr w:type="spellStart"/>
      <w:r w:rsidRPr="004D2142">
        <w:rPr>
          <w:lang w:val="en-GB"/>
        </w:rPr>
        <w:t>Clayman</w:t>
      </w:r>
      <w:proofErr w:type="spellEnd"/>
      <w:r w:rsidRPr="004D2142">
        <w:rPr>
          <w:lang w:val="en-GB"/>
        </w:rPr>
        <w:t xml:space="preserve">, 1988; Bendix &amp; </w:t>
      </w:r>
      <w:proofErr w:type="spellStart"/>
      <w:r w:rsidRPr="004D2142">
        <w:rPr>
          <w:lang w:val="en-GB"/>
        </w:rPr>
        <w:t>Liebler</w:t>
      </w:r>
      <w:proofErr w:type="spellEnd"/>
      <w:r w:rsidRPr="004D2142">
        <w:rPr>
          <w:lang w:val="en-GB"/>
        </w:rPr>
        <w:t>, 1999), which is not such a strange occurrence, because just like we have our reasons for sharing personal things with the world, we have our preferences about our news as well. This has not so much to do with the broadcasters of news, but more with the crowd: we expect certain ‘news values’ from our news. If news does not have these values, we are less likely to read them (Just &amp; Belt, 2007). Take for example, any natural disaster happening in Eastern-Asia. There will probably be less coverage about this than there will be coverage about a semi-large non-fatal attack that happened in your own country. That’s because, according too Just &amp; Belt, the news value local relevance lacks from the story on Eastern-Asia.</w:t>
      </w:r>
    </w:p>
    <w:p w:rsidR="004D2142" w:rsidRDefault="004D2142" w:rsidP="004D2142">
      <w:pPr>
        <w:rPr>
          <w:lang w:val="en-GB"/>
        </w:rPr>
      </w:pPr>
      <w:r w:rsidRPr="004D2142">
        <w:rPr>
          <w:lang w:val="en-GB"/>
        </w:rPr>
        <w:t xml:space="preserve">But does more distance to a certain event also mean a different kind of coverage, so not just only considering the subject like above, but in particular, the sentiment? Bendix &amp; </w:t>
      </w:r>
      <w:proofErr w:type="spellStart"/>
      <w:r w:rsidRPr="004D2142">
        <w:rPr>
          <w:lang w:val="en-GB"/>
        </w:rPr>
        <w:t>Liebner</w:t>
      </w:r>
      <w:proofErr w:type="spellEnd"/>
      <w:r w:rsidRPr="004D2142">
        <w:rPr>
          <w:lang w:val="en-GB"/>
        </w:rPr>
        <w:t xml:space="preserve"> (1999) found in their study about geographic variation of newspaper coverage, among other things, that physical distance was in fact a significant predictor when it came to the length and the number of stories about an event. Sadly, there has not been done much research on simply the sentiment, or perhaps, polarity of news articles, also simply because it is not so simple to analyse sentiment in seemingly objective articles.</w:t>
      </w:r>
    </w:p>
    <w:p w:rsidR="004D2142" w:rsidRDefault="004D2142" w:rsidP="004D2142">
      <w:pPr>
        <w:rPr>
          <w:lang w:val="en-GB"/>
        </w:rPr>
      </w:pPr>
      <w:r w:rsidRPr="004D2142">
        <w:rPr>
          <w:lang w:val="en-GB"/>
        </w:rPr>
        <w:t>That is also where the dangers on sentiment analysis lie, there has not yet been found an appropriate method to find the polarity of texts. Much of the work that has already been done on sentiment analysis was experimental, to try out new technical programs and machine learning, but there is no perfect way to go when it comes to technical or computational research. Also, there are many lacunae to be dealt with, like external factors that might be of influence or the target audience that needs to be taken into account. In this research in particular, it turned out exceptionally challenging regard the different languages in which the articles were written and the limitations of the computational tests.</w:t>
      </w:r>
    </w:p>
    <w:p w:rsidR="0080656B" w:rsidRPr="004D2142" w:rsidRDefault="004D2142" w:rsidP="004D2142">
      <w:pPr>
        <w:rPr>
          <w:lang w:val="en-GB"/>
        </w:rPr>
      </w:pPr>
      <w:r w:rsidRPr="004D2142">
        <w:rPr>
          <w:lang w:val="en-GB"/>
        </w:rPr>
        <w:t>That being said, it is still important to study not only the receiving end of news on sentiment, but also the sending end of news, so the news broadcasters. This is because the more you know about how journalists write news, the better you can write it yourself, but most of all, in the words of Moon (2004): ‘you can better assess your own content, and its ability to result in sustainable growth’. Which is why this study aims to answer the following question: What difference is there between the news media coverage</w:t>
      </w:r>
      <w:r w:rsidR="000E6661">
        <w:rPr>
          <w:lang w:val="en-GB"/>
        </w:rPr>
        <w:t xml:space="preserve"> in English, French and Spanish about</w:t>
      </w:r>
      <w:r w:rsidRPr="004D2142">
        <w:rPr>
          <w:lang w:val="en-GB"/>
        </w:rPr>
        <w:t xml:space="preserve"> the Paris November 2015 terrorist attacks as regards to the amount of sentiment expressed in said news articles?</w:t>
      </w:r>
      <w:r w:rsidR="000E6661">
        <w:rPr>
          <w:lang w:val="en-GB"/>
        </w:rPr>
        <w:t xml:space="preserve"> It is predicted that the French articles will contain the most sentiment, either positive or negative.</w:t>
      </w:r>
    </w:p>
    <w:p w:rsidR="0080656B" w:rsidRPr="001C2409" w:rsidRDefault="001C2409">
      <w:pPr>
        <w:pStyle w:val="Kop1"/>
        <w:rPr>
          <w:lang w:val="en-GB"/>
        </w:rPr>
      </w:pPr>
      <w:r w:rsidRPr="001C2409">
        <w:rPr>
          <w:lang w:val="en-GB"/>
        </w:rPr>
        <w:t>Method and materials</w:t>
      </w:r>
    </w:p>
    <w:p w:rsidR="0080656B" w:rsidRPr="001C2409" w:rsidRDefault="001C2409">
      <w:pPr>
        <w:rPr>
          <w:lang w:val="en-GB"/>
        </w:rPr>
      </w:pPr>
      <w:r w:rsidRPr="001C2409">
        <w:rPr>
          <w:lang w:val="en-GB"/>
        </w:rPr>
        <w:t>For this research, two separate datasets were needed that later could be merged together to answer the research question. The first dataset contained the geographical and social data about the terrorist attacks, the second dataset contained the articles that were analysed based on sentiment, time and place. For the actual analysis the focus will lie on the Paris attacks data. These will be compared to the sentiment in articles about those events and later, there will be concluded if there are any differences between those articles.</w:t>
      </w:r>
    </w:p>
    <w:p w:rsidR="0080656B" w:rsidRPr="001C2409" w:rsidRDefault="001C2409">
      <w:pPr>
        <w:pStyle w:val="Kop2"/>
        <w:rPr>
          <w:lang w:val="en-GB"/>
        </w:rPr>
      </w:pPr>
      <w:r w:rsidRPr="001C2409">
        <w:rPr>
          <w:lang w:val="en-GB"/>
        </w:rPr>
        <w:t>The datasets</w:t>
      </w:r>
    </w:p>
    <w:p w:rsidR="001C2409" w:rsidRDefault="001C2409" w:rsidP="001C2409">
      <w:pPr>
        <w:pStyle w:val="Geenafstand"/>
        <w:rPr>
          <w:lang w:val="en-GB"/>
        </w:rPr>
      </w:pPr>
      <w:r w:rsidRPr="001C2409">
        <w:rPr>
          <w:lang w:val="en-GB"/>
        </w:rPr>
        <w:t xml:space="preserve">For the first dataset, the Global Terrorism Database (GTD) was used from the University of Maryland and A </w:t>
      </w:r>
      <w:proofErr w:type="spellStart"/>
      <w:r w:rsidRPr="001C2409">
        <w:rPr>
          <w:lang w:val="en-GB"/>
        </w:rPr>
        <w:t>Center</w:t>
      </w:r>
      <w:proofErr w:type="spellEnd"/>
      <w:r w:rsidRPr="001C2409">
        <w:rPr>
          <w:lang w:val="en-GB"/>
        </w:rPr>
        <w:t xml:space="preserve"> of Excellence of the U.S. Department of Homeland Security. This database contains all terrorist attacks in the world from 1970 till 2015 and are specified with multiple variables ranging from the amount of fatalities to the (social) group that was the target of the attack to the regions where it happened. From here, it was possible to download a set of terrorism attacks with the help of the advanced search option. To limit the amount of attacks for the research, the search was filtered to: attacks between 2000 and 2015, attacks with 11 to 100 fatalities and injured and attacks that happened in Europe. Therefrom came eleven terrorist attacks that happened about the past 15 years in three major cities and a small island: London, Madrid, Paris and </w:t>
      </w:r>
      <w:proofErr w:type="spellStart"/>
      <w:r w:rsidRPr="001C2409">
        <w:rPr>
          <w:lang w:val="en-GB"/>
        </w:rPr>
        <w:t>Utøya</w:t>
      </w:r>
      <w:proofErr w:type="spellEnd"/>
      <w:r w:rsidRPr="001C2409">
        <w:rPr>
          <w:lang w:val="en-GB"/>
        </w:rPr>
        <w:t xml:space="preserve"> (Norway). This could next be exported as a .</w:t>
      </w:r>
      <w:proofErr w:type="spellStart"/>
      <w:r w:rsidRPr="001C2409">
        <w:rPr>
          <w:lang w:val="en-GB"/>
        </w:rPr>
        <w:t>xlsx</w:t>
      </w:r>
      <w:proofErr w:type="spellEnd"/>
      <w:r w:rsidRPr="001C2409">
        <w:rPr>
          <w:lang w:val="en-GB"/>
        </w:rPr>
        <w:t xml:space="preserve"> file.</w:t>
      </w:r>
    </w:p>
    <w:p w:rsidR="001C2409" w:rsidRPr="001C2409" w:rsidRDefault="001C2409" w:rsidP="001C2409">
      <w:pPr>
        <w:pStyle w:val="Geenafstand"/>
        <w:ind w:firstLine="720"/>
        <w:rPr>
          <w:lang w:val="en-GB"/>
        </w:rPr>
      </w:pPr>
      <w:r w:rsidRPr="001C2409">
        <w:rPr>
          <w:lang w:val="en-GB"/>
        </w:rPr>
        <w:t xml:space="preserve">Before the spatial analysis of the terrorist attacks could begin, the data had to be structured in a distinct manner. This was done by deleting the columns from the </w:t>
      </w:r>
      <w:proofErr w:type="spellStart"/>
      <w:r w:rsidRPr="001C2409">
        <w:rPr>
          <w:lang w:val="en-GB"/>
        </w:rPr>
        <w:t>dataframe</w:t>
      </w:r>
      <w:proofErr w:type="spellEnd"/>
      <w:r w:rsidRPr="001C2409">
        <w:rPr>
          <w:lang w:val="en-GB"/>
        </w:rPr>
        <w:t xml:space="preserve"> so only the most vital information remained: the event-ID, date, country, city, number of fatalities and number of injured people. Various </w:t>
      </w:r>
      <w:proofErr w:type="spellStart"/>
      <w:r w:rsidRPr="001C2409">
        <w:rPr>
          <w:lang w:val="en-GB"/>
        </w:rPr>
        <w:t>newsarticles</w:t>
      </w:r>
      <w:proofErr w:type="spellEnd"/>
      <w:r w:rsidRPr="001C2409">
        <w:rPr>
          <w:lang w:val="en-GB"/>
        </w:rPr>
        <w:t xml:space="preserve"> were used to confirm the specific places where the events happened and eventually, the coordinates for these places were added manually.</w:t>
      </w:r>
    </w:p>
    <w:p w:rsidR="001C2409" w:rsidRPr="001C2409" w:rsidRDefault="001C2409" w:rsidP="001C2409">
      <w:pPr>
        <w:pStyle w:val="Geenafstand"/>
        <w:ind w:firstLine="720"/>
        <w:rPr>
          <w:lang w:val="en-GB"/>
        </w:rPr>
      </w:pPr>
      <w:r w:rsidRPr="001C2409">
        <w:rPr>
          <w:lang w:val="en-GB"/>
        </w:rPr>
        <w:t>For the articles about the terrorist attacks that happened in Paris on November 13th, the database from LexisNexis Academic was used. Here, articles were searched under the 'General search' of the site and based on four different languages, that all contained the same parameters.</w:t>
      </w:r>
    </w:p>
    <w:p w:rsidR="001C2409" w:rsidRDefault="001C2409" w:rsidP="001C2409">
      <w:pPr>
        <w:pStyle w:val="Geenafstand"/>
        <w:ind w:firstLine="720"/>
        <w:rPr>
          <w:lang w:val="en-GB"/>
        </w:rPr>
      </w:pPr>
      <w:r w:rsidRPr="001C2409">
        <w:rPr>
          <w:lang w:val="en-GB"/>
        </w:rPr>
        <w:t>The keywords for all Dutch news articles were: '</w:t>
      </w:r>
      <w:proofErr w:type="spellStart"/>
      <w:r w:rsidRPr="001C2409">
        <w:rPr>
          <w:lang w:val="en-GB"/>
        </w:rPr>
        <w:t>Parijs</w:t>
      </w:r>
      <w:proofErr w:type="spellEnd"/>
      <w:r w:rsidRPr="001C2409">
        <w:rPr>
          <w:lang w:val="en-GB"/>
        </w:rPr>
        <w:t xml:space="preserve"> </w:t>
      </w:r>
      <w:proofErr w:type="spellStart"/>
      <w:r w:rsidRPr="001C2409">
        <w:rPr>
          <w:lang w:val="en-GB"/>
        </w:rPr>
        <w:t>aanval</w:t>
      </w:r>
      <w:proofErr w:type="spellEnd"/>
      <w:r w:rsidRPr="001C2409">
        <w:rPr>
          <w:lang w:val="en-GB"/>
        </w:rPr>
        <w:t xml:space="preserve"> </w:t>
      </w:r>
      <w:proofErr w:type="spellStart"/>
      <w:r w:rsidRPr="001C2409">
        <w:rPr>
          <w:lang w:val="en-GB"/>
        </w:rPr>
        <w:t>november</w:t>
      </w:r>
      <w:proofErr w:type="spellEnd"/>
      <w:r w:rsidRPr="001C2409">
        <w:rPr>
          <w:lang w:val="en-GB"/>
        </w:rPr>
        <w:t xml:space="preserve"> 2015'.</w:t>
      </w:r>
      <w:r>
        <w:rPr>
          <w:lang w:val="en-GB"/>
        </w:rPr>
        <w:t xml:space="preserve"> </w:t>
      </w:r>
      <w:r w:rsidRPr="001C2409">
        <w:rPr>
          <w:lang w:val="en-GB"/>
        </w:rPr>
        <w:t xml:space="preserve">The keywords for all English news articles were: 'Paris attack </w:t>
      </w:r>
      <w:proofErr w:type="spellStart"/>
      <w:r w:rsidRPr="001C2409">
        <w:rPr>
          <w:lang w:val="en-GB"/>
        </w:rPr>
        <w:t>november</w:t>
      </w:r>
      <w:proofErr w:type="spellEnd"/>
      <w:r w:rsidRPr="001C2409">
        <w:rPr>
          <w:lang w:val="en-GB"/>
        </w:rPr>
        <w:t xml:space="preserve"> 2015'.</w:t>
      </w:r>
      <w:r>
        <w:rPr>
          <w:lang w:val="en-GB"/>
        </w:rPr>
        <w:t xml:space="preserve"> </w:t>
      </w:r>
      <w:r w:rsidRPr="001C2409">
        <w:rPr>
          <w:lang w:val="en-GB"/>
        </w:rPr>
        <w:t xml:space="preserve">The keywords for all French news articles were: 'Paris </w:t>
      </w:r>
      <w:proofErr w:type="spellStart"/>
      <w:r w:rsidRPr="001C2409">
        <w:rPr>
          <w:lang w:val="en-GB"/>
        </w:rPr>
        <w:t>attaque</w:t>
      </w:r>
      <w:proofErr w:type="spellEnd"/>
      <w:r w:rsidRPr="001C2409">
        <w:rPr>
          <w:lang w:val="en-GB"/>
        </w:rPr>
        <w:t xml:space="preserve"> </w:t>
      </w:r>
      <w:proofErr w:type="spellStart"/>
      <w:r w:rsidRPr="001C2409">
        <w:rPr>
          <w:lang w:val="en-GB"/>
        </w:rPr>
        <w:t>novembre</w:t>
      </w:r>
      <w:proofErr w:type="spellEnd"/>
      <w:r w:rsidRPr="001C2409">
        <w:rPr>
          <w:lang w:val="en-GB"/>
        </w:rPr>
        <w:t xml:space="preserve"> 2015'.</w:t>
      </w:r>
      <w:r>
        <w:rPr>
          <w:lang w:val="en-GB"/>
        </w:rPr>
        <w:t xml:space="preserve"> </w:t>
      </w:r>
      <w:r w:rsidRPr="001C2409">
        <w:rPr>
          <w:lang w:val="en-GB"/>
        </w:rPr>
        <w:t xml:space="preserve">The keywords for all Spanish news articles were: 'Paris </w:t>
      </w:r>
      <w:proofErr w:type="spellStart"/>
      <w:r w:rsidRPr="001C2409">
        <w:rPr>
          <w:lang w:val="en-GB"/>
        </w:rPr>
        <w:t>ataque</w:t>
      </w:r>
      <w:proofErr w:type="spellEnd"/>
      <w:r w:rsidRPr="001C2409">
        <w:rPr>
          <w:lang w:val="en-GB"/>
        </w:rPr>
        <w:t xml:space="preserve"> </w:t>
      </w:r>
      <w:proofErr w:type="spellStart"/>
      <w:r w:rsidRPr="001C2409">
        <w:rPr>
          <w:lang w:val="en-GB"/>
        </w:rPr>
        <w:t>noviembre</w:t>
      </w:r>
      <w:proofErr w:type="spellEnd"/>
      <w:r w:rsidRPr="001C2409">
        <w:rPr>
          <w:lang w:val="en-GB"/>
        </w:rPr>
        <w:t xml:space="preserve"> 2015'.</w:t>
      </w:r>
    </w:p>
    <w:p w:rsidR="001C2409" w:rsidRDefault="001C2409" w:rsidP="001C2409">
      <w:pPr>
        <w:pStyle w:val="Geenafstand"/>
        <w:ind w:firstLine="720"/>
        <w:rPr>
          <w:lang w:val="en-GB"/>
        </w:rPr>
      </w:pPr>
      <w:r w:rsidRPr="001C2409">
        <w:rPr>
          <w:lang w:val="en-GB"/>
        </w:rPr>
        <w:t>Within the search, there was specified to four subjects: 'Government &amp; Public Administration', 'Society, Social Welfare &amp; Lifestyle', 'Crime, Law Enforcement &amp; Corrections' and 'Safety, Accidents &amp; Disasters'.</w:t>
      </w:r>
    </w:p>
    <w:p w:rsidR="001C2409" w:rsidRDefault="001C2409" w:rsidP="001C2409">
      <w:pPr>
        <w:pStyle w:val="Geenafstand"/>
        <w:ind w:firstLine="720"/>
        <w:rPr>
          <w:lang w:val="en-GB"/>
        </w:rPr>
      </w:pPr>
      <w:r w:rsidRPr="001C2409">
        <w:rPr>
          <w:lang w:val="en-GB"/>
        </w:rPr>
        <w:t xml:space="preserve">After this, the search was sorted by relevance. This showed the articles with the most (useful) hits first. To keep the data </w:t>
      </w:r>
      <w:proofErr w:type="spellStart"/>
      <w:r w:rsidRPr="001C2409">
        <w:rPr>
          <w:lang w:val="en-GB"/>
        </w:rPr>
        <w:t>managable</w:t>
      </w:r>
      <w:proofErr w:type="spellEnd"/>
      <w:r w:rsidRPr="001C2409">
        <w:rPr>
          <w:lang w:val="en-GB"/>
        </w:rPr>
        <w:t>, 33 articles were picked for each language. These articles had to originate from a timeframe of three months after the attack. This timeframe was chosen because during this period,  For the Paris attacks this meant that only articles from the 13th of November until the 12th of February the next year were chosen. So, in all, 132 articles about the attacks in four different languages were found.</w:t>
      </w:r>
    </w:p>
    <w:p w:rsidR="0080656B" w:rsidRPr="00BB4AD8" w:rsidRDefault="001C2409" w:rsidP="001C2409">
      <w:pPr>
        <w:pStyle w:val="Geenafstand"/>
        <w:ind w:firstLine="720"/>
        <w:rPr>
          <w:lang w:val="en-GB"/>
        </w:rPr>
      </w:pPr>
      <w:r w:rsidRPr="001C2409">
        <w:rPr>
          <w:lang w:val="en-GB"/>
        </w:rPr>
        <w:t xml:space="preserve">It was decided not to use the Dutch articles for the analysis, because the package that was going to be used for the analysis was not available for the Dutch language, which would mean another wordlist was needed. This, however, would not be beneficial for the research, so that is why the Dutch articles were dropped. </w:t>
      </w:r>
      <w:r w:rsidRPr="00BB4AD8">
        <w:rPr>
          <w:lang w:val="en-GB"/>
        </w:rPr>
        <w:t>More on this in the discussion.</w:t>
      </w:r>
    </w:p>
    <w:p w:rsidR="001C2409" w:rsidRPr="001C2409" w:rsidRDefault="001C2409" w:rsidP="001C2409">
      <w:pPr>
        <w:pStyle w:val="Kop2"/>
        <w:rPr>
          <w:lang w:val="en-GB"/>
        </w:rPr>
      </w:pPr>
      <w:r w:rsidRPr="001C2409">
        <w:rPr>
          <w:lang w:val="en-GB"/>
        </w:rPr>
        <w:t>Analysis of the terrorism data</w:t>
      </w:r>
    </w:p>
    <w:p w:rsidR="0080656B" w:rsidRDefault="001C2409" w:rsidP="001C2409">
      <w:pPr>
        <w:ind w:firstLine="0"/>
        <w:rPr>
          <w:lang w:val="en-GB"/>
        </w:rPr>
      </w:pPr>
      <w:r w:rsidRPr="001C2409">
        <w:rPr>
          <w:lang w:val="en-GB"/>
        </w:rPr>
        <w:t xml:space="preserve">The analysis makes use of several computational tests to adhere to the data. These programs are used not only as an analysis tool, but also as an exploration tool and for the presentation of the data. Below, the different techniques will be </w:t>
      </w:r>
      <w:proofErr w:type="spellStart"/>
      <w:r w:rsidRPr="001C2409">
        <w:rPr>
          <w:lang w:val="en-GB"/>
        </w:rPr>
        <w:t>specified.The</w:t>
      </w:r>
      <w:proofErr w:type="spellEnd"/>
      <w:r w:rsidRPr="001C2409">
        <w:rPr>
          <w:lang w:val="en-GB"/>
        </w:rPr>
        <w:t xml:space="preserve"> terrorist attack data was visualised in QGIS Desktop 2.18.0 'Las Palmas' (2016). The Excel-file was first converted to a CSV-file after which it was loaded into the program. QGIS filtered the coordinates from the dataset to put the separate entries with relative distance from each other. Within QGIS it was possible to use Google Streets as a </w:t>
      </w:r>
      <w:proofErr w:type="spellStart"/>
      <w:r w:rsidRPr="001C2409">
        <w:rPr>
          <w:lang w:val="en-GB"/>
        </w:rPr>
        <w:t>basemap</w:t>
      </w:r>
      <w:proofErr w:type="spellEnd"/>
      <w:r w:rsidRPr="001C2409">
        <w:rPr>
          <w:lang w:val="en-GB"/>
        </w:rPr>
        <w:t xml:space="preserve"> for the world, so that the entries correspond to the cities where the attacks happened. The result was a simple map of Europe with dots on the cities where the attacks </w:t>
      </w:r>
      <w:proofErr w:type="spellStart"/>
      <w:r w:rsidRPr="001C2409">
        <w:rPr>
          <w:lang w:val="en-GB"/>
        </w:rPr>
        <w:t>happened.To</w:t>
      </w:r>
      <w:proofErr w:type="spellEnd"/>
      <w:r w:rsidRPr="001C2409">
        <w:rPr>
          <w:lang w:val="en-GB"/>
        </w:rPr>
        <w:t xml:space="preserve"> make deep mapping possible, the data was also put into ArcGIS Online (</w:t>
      </w:r>
      <w:proofErr w:type="spellStart"/>
      <w:r w:rsidRPr="001C2409">
        <w:rPr>
          <w:lang w:val="en-GB"/>
        </w:rPr>
        <w:t>sd</w:t>
      </w:r>
      <w:proofErr w:type="spellEnd"/>
      <w:r w:rsidRPr="001C2409">
        <w:rPr>
          <w:lang w:val="en-GB"/>
        </w:rPr>
        <w:t>) for exploration purposes. Here, two more variables were added to make a more complete image of the events that happened in Europe, around the four big terrorism cites: the amount of fatalities and the year in which the event happened.</w:t>
      </w:r>
    </w:p>
    <w:p w:rsidR="004D2142" w:rsidRDefault="004D2142" w:rsidP="004D2142">
      <w:pPr>
        <w:pStyle w:val="Kop2"/>
        <w:rPr>
          <w:lang w:val="en-GB"/>
        </w:rPr>
      </w:pPr>
      <w:r>
        <w:rPr>
          <w:lang w:val="en-GB"/>
        </w:rPr>
        <w:t>Analysis of the sentiment data</w:t>
      </w:r>
    </w:p>
    <w:p w:rsidR="004D2142" w:rsidRPr="001C2409" w:rsidRDefault="004D2142" w:rsidP="004D2142">
      <w:pPr>
        <w:rPr>
          <w:lang w:val="en-GB"/>
        </w:rPr>
      </w:pPr>
      <w:r w:rsidRPr="001C2409">
        <w:rPr>
          <w:lang w:val="en-GB"/>
        </w:rPr>
        <w:t xml:space="preserve">Following the guidelines of Barr, Golden, Kelly, Stewart &amp; </w:t>
      </w:r>
      <w:proofErr w:type="spellStart"/>
      <w:r w:rsidRPr="001C2409">
        <w:rPr>
          <w:lang w:val="en-GB"/>
        </w:rPr>
        <w:t>Resende</w:t>
      </w:r>
      <w:proofErr w:type="spellEnd"/>
      <w:r w:rsidRPr="001C2409">
        <w:rPr>
          <w:lang w:val="en-GB"/>
        </w:rPr>
        <w:t xml:space="preserve"> (2001) the method for the analysis of the sentiment data will now follow.</w:t>
      </w:r>
    </w:p>
    <w:p w:rsidR="004D2142" w:rsidRPr="001C2409" w:rsidRDefault="004D2142" w:rsidP="004D2142">
      <w:pPr>
        <w:rPr>
          <w:lang w:val="en-GB"/>
        </w:rPr>
      </w:pPr>
      <w:r w:rsidRPr="001C2409">
        <w:rPr>
          <w:lang w:val="en-GB"/>
        </w:rPr>
        <w:t xml:space="preserve">First, the article files needed to be cleaned up and made ready for the analysis. This was done by manually removing the metadata from the articles in the </w:t>
      </w:r>
      <w:proofErr w:type="spellStart"/>
      <w:r w:rsidRPr="001C2409">
        <w:rPr>
          <w:lang w:val="en-GB"/>
        </w:rPr>
        <w:t>textfiles</w:t>
      </w:r>
      <w:proofErr w:type="spellEnd"/>
      <w:r w:rsidRPr="001C2409">
        <w:rPr>
          <w:lang w:val="en-GB"/>
        </w:rPr>
        <w:t>. The metadata contained information about copyrights, which paper the article originated from, the date it was published, the journalist who wrote it, in which section of the paper the article was found and the number of words in the article.</w:t>
      </w:r>
    </w:p>
    <w:p w:rsidR="004D2142" w:rsidRPr="001C2409" w:rsidRDefault="004D2142" w:rsidP="004D2142">
      <w:pPr>
        <w:rPr>
          <w:lang w:val="en-GB"/>
        </w:rPr>
      </w:pPr>
      <w:r w:rsidRPr="001C2409">
        <w:rPr>
          <w:lang w:val="en-GB"/>
        </w:rPr>
        <w:t xml:space="preserve">The package that would be used for the analysis (more information on that below) would analyse the files on sentiment per sentence or group. Therefore, the </w:t>
      </w:r>
      <w:proofErr w:type="spellStart"/>
      <w:r w:rsidRPr="001C2409">
        <w:rPr>
          <w:lang w:val="en-GB"/>
        </w:rPr>
        <w:t>textfiles</w:t>
      </w:r>
      <w:proofErr w:type="spellEnd"/>
      <w:r w:rsidRPr="001C2409">
        <w:rPr>
          <w:lang w:val="en-GB"/>
        </w:rPr>
        <w:t xml:space="preserve"> were edited with an online tool  to replace every newline with a semicolon. This meant that the package would run the sentiment analysis over paragraphs which contained about 35 words per paragraph.</w:t>
      </w:r>
    </w:p>
    <w:p w:rsidR="004D2142" w:rsidRPr="001C2409" w:rsidRDefault="004D2142" w:rsidP="004D2142">
      <w:pPr>
        <w:rPr>
          <w:lang w:val="en-GB"/>
        </w:rPr>
      </w:pPr>
      <w:r w:rsidRPr="001C2409">
        <w:rPr>
          <w:lang w:val="en-GB"/>
        </w:rPr>
        <w:t xml:space="preserve">Next, because R i386 3.3.1 (2016) and </w:t>
      </w:r>
      <w:proofErr w:type="spellStart"/>
      <w:r w:rsidRPr="001C2409">
        <w:rPr>
          <w:lang w:val="en-GB"/>
        </w:rPr>
        <w:t>Rstudio</w:t>
      </w:r>
      <w:proofErr w:type="spellEnd"/>
      <w:r w:rsidRPr="001C2409">
        <w:rPr>
          <w:lang w:val="en-GB"/>
        </w:rPr>
        <w:t xml:space="preserve"> 0.99.903 (2016) were going to be used for the analysis of the sentiment in the articles, the </w:t>
      </w:r>
      <w:proofErr w:type="spellStart"/>
      <w:r w:rsidRPr="001C2409">
        <w:rPr>
          <w:lang w:val="en-GB"/>
        </w:rPr>
        <w:t>textfiles</w:t>
      </w:r>
      <w:proofErr w:type="spellEnd"/>
      <w:r w:rsidRPr="001C2409">
        <w:rPr>
          <w:lang w:val="en-GB"/>
        </w:rPr>
        <w:t xml:space="preserve"> had to be converted to Comma Delimited </w:t>
      </w:r>
      <w:proofErr w:type="spellStart"/>
      <w:r w:rsidRPr="001C2409">
        <w:rPr>
          <w:lang w:val="en-GB"/>
        </w:rPr>
        <w:t>Texfiles</w:t>
      </w:r>
      <w:proofErr w:type="spellEnd"/>
      <w:r w:rsidRPr="001C2409">
        <w:rPr>
          <w:lang w:val="en-GB"/>
        </w:rPr>
        <w:t>, known as CSV-files. The link to these files can be found in the appendix.</w:t>
      </w:r>
    </w:p>
    <w:p w:rsidR="004D2142" w:rsidRPr="001C2409" w:rsidRDefault="004D2142" w:rsidP="004D2142">
      <w:pPr>
        <w:rPr>
          <w:lang w:val="en-GB"/>
        </w:rPr>
      </w:pPr>
      <w:r w:rsidRPr="001C2409">
        <w:rPr>
          <w:lang w:val="en-GB"/>
        </w:rPr>
        <w:t xml:space="preserve">After searching for the right package for sentiment analysis, it was decided to use a combination of packages found on GitHub . This package, </w:t>
      </w:r>
      <w:proofErr w:type="spellStart"/>
      <w:r w:rsidRPr="001C2409">
        <w:rPr>
          <w:lang w:val="en-GB"/>
        </w:rPr>
        <w:t>sentimentr</w:t>
      </w:r>
      <w:proofErr w:type="spellEnd"/>
      <w:r w:rsidRPr="001C2409">
        <w:rPr>
          <w:lang w:val="en-GB"/>
        </w:rPr>
        <w:t xml:space="preserve">, makes use of two other packages, namely </w:t>
      </w:r>
      <w:proofErr w:type="spellStart"/>
      <w:r w:rsidRPr="001C2409">
        <w:rPr>
          <w:lang w:val="en-GB"/>
        </w:rPr>
        <w:t>qdap</w:t>
      </w:r>
      <w:proofErr w:type="spellEnd"/>
      <w:r w:rsidRPr="001C2409">
        <w:rPr>
          <w:lang w:val="en-GB"/>
        </w:rPr>
        <w:t xml:space="preserve"> and </w:t>
      </w:r>
      <w:proofErr w:type="spellStart"/>
      <w:r w:rsidRPr="001C2409">
        <w:rPr>
          <w:lang w:val="en-GB"/>
        </w:rPr>
        <w:t>pacman</w:t>
      </w:r>
      <w:proofErr w:type="spellEnd"/>
      <w:r w:rsidRPr="001C2409">
        <w:rPr>
          <w:lang w:val="en-GB"/>
        </w:rPr>
        <w:t>. As the site states ‘</w:t>
      </w:r>
      <w:proofErr w:type="spellStart"/>
      <w:r w:rsidRPr="001C2409">
        <w:rPr>
          <w:lang w:val="en-GB"/>
        </w:rPr>
        <w:t>sentimentr</w:t>
      </w:r>
      <w:proofErr w:type="spellEnd"/>
      <w:r w:rsidRPr="001C2409">
        <w:rPr>
          <w:lang w:val="en-GB"/>
        </w:rPr>
        <w:t xml:space="preserve"> is designed to quickly calculate text polarity sentiment at the sentence level and optionally aggregate by rows or grouping variable(s)’ (</w:t>
      </w:r>
      <w:proofErr w:type="spellStart"/>
      <w:r w:rsidRPr="001C2409">
        <w:rPr>
          <w:lang w:val="en-GB"/>
        </w:rPr>
        <w:t>trinker</w:t>
      </w:r>
      <w:proofErr w:type="spellEnd"/>
      <w:r w:rsidRPr="001C2409">
        <w:rPr>
          <w:lang w:val="en-GB"/>
        </w:rPr>
        <w:t>, 2016). It makes use of the dictionary made by Hu &amp; Liu (2004), as mentioned in the introduction.</w:t>
      </w:r>
    </w:p>
    <w:p w:rsidR="004D2142" w:rsidRDefault="004D2142" w:rsidP="004D2142">
      <w:pPr>
        <w:rPr>
          <w:lang w:val="en-GB"/>
        </w:rPr>
      </w:pPr>
      <w:r w:rsidRPr="001C2409">
        <w:rPr>
          <w:lang w:val="en-GB"/>
        </w:rPr>
        <w:t xml:space="preserve">Other packages that were needed for the analysis were tm, </w:t>
      </w:r>
      <w:proofErr w:type="spellStart"/>
      <w:r w:rsidRPr="001C2409">
        <w:rPr>
          <w:lang w:val="en-GB"/>
        </w:rPr>
        <w:t>SnowballC</w:t>
      </w:r>
      <w:proofErr w:type="spellEnd"/>
      <w:r w:rsidRPr="001C2409">
        <w:rPr>
          <w:lang w:val="en-GB"/>
        </w:rPr>
        <w:t xml:space="preserve">, </w:t>
      </w:r>
      <w:proofErr w:type="spellStart"/>
      <w:r w:rsidRPr="001C2409">
        <w:rPr>
          <w:lang w:val="en-GB"/>
        </w:rPr>
        <w:t>wordcloud</w:t>
      </w:r>
      <w:proofErr w:type="spellEnd"/>
      <w:r w:rsidRPr="001C2409">
        <w:rPr>
          <w:lang w:val="en-GB"/>
        </w:rPr>
        <w:t xml:space="preserve">, </w:t>
      </w:r>
      <w:proofErr w:type="spellStart"/>
      <w:r w:rsidRPr="001C2409">
        <w:rPr>
          <w:lang w:val="en-GB"/>
        </w:rPr>
        <w:t>RColorBrewer</w:t>
      </w:r>
      <w:proofErr w:type="spellEnd"/>
      <w:r w:rsidRPr="001C2409">
        <w:rPr>
          <w:lang w:val="en-GB"/>
        </w:rPr>
        <w:t xml:space="preserve">, </w:t>
      </w:r>
      <w:proofErr w:type="spellStart"/>
      <w:r w:rsidRPr="001C2409">
        <w:rPr>
          <w:lang w:val="en-GB"/>
        </w:rPr>
        <w:t>fpc</w:t>
      </w:r>
      <w:proofErr w:type="spellEnd"/>
      <w:r w:rsidRPr="001C2409">
        <w:rPr>
          <w:lang w:val="en-GB"/>
        </w:rPr>
        <w:t xml:space="preserve"> and ggplot2. These were all loaded in a </w:t>
      </w:r>
      <w:proofErr w:type="spellStart"/>
      <w:r w:rsidRPr="001C2409">
        <w:rPr>
          <w:lang w:val="en-GB"/>
        </w:rPr>
        <w:t>script.R</w:t>
      </w:r>
      <w:proofErr w:type="spellEnd"/>
      <w:r w:rsidRPr="001C2409">
        <w:rPr>
          <w:lang w:val="en-GB"/>
        </w:rPr>
        <w:t xml:space="preserve"> file and next, the CSV-files were loaded into R. The packages were used, for example, to create a corpus and to create </w:t>
      </w:r>
      <w:proofErr w:type="spellStart"/>
      <w:r w:rsidRPr="001C2409">
        <w:rPr>
          <w:lang w:val="en-GB"/>
        </w:rPr>
        <w:t>barplots</w:t>
      </w:r>
      <w:proofErr w:type="spellEnd"/>
      <w:r w:rsidRPr="001C2409">
        <w:rPr>
          <w:lang w:val="en-GB"/>
        </w:rPr>
        <w:t>.</w:t>
      </w:r>
    </w:p>
    <w:p w:rsidR="00EA6938" w:rsidRDefault="00EA6938" w:rsidP="00EA6938">
      <w:pPr>
        <w:pStyle w:val="Kop2"/>
        <w:rPr>
          <w:lang w:val="en-GB"/>
        </w:rPr>
      </w:pPr>
      <w:r>
        <w:rPr>
          <w:lang w:val="en-GB"/>
        </w:rPr>
        <w:t>General inquiry</w:t>
      </w:r>
    </w:p>
    <w:p w:rsidR="00EA6938" w:rsidRDefault="00EA6938" w:rsidP="00EA6938">
      <w:pPr>
        <w:rPr>
          <w:noProof/>
          <w:lang w:val="en-GB"/>
        </w:rPr>
      </w:pPr>
      <w:r>
        <w:rPr>
          <w:noProof/>
          <w:lang w:val="en-GB"/>
        </w:rPr>
        <w:t>Before the actual sentiment analysis, a general inquiry of the data was made using the packages mentioned above.</w:t>
      </w:r>
    </w:p>
    <w:p w:rsidR="00EA6938" w:rsidRDefault="00EA6938" w:rsidP="00EA6938">
      <w:pPr>
        <w:rPr>
          <w:noProof/>
          <w:lang w:val="en-GB"/>
        </w:rPr>
      </w:pPr>
      <w:r>
        <w:rPr>
          <w:noProof/>
          <w:lang w:val="en-GB"/>
        </w:rPr>
        <w:t>First, a worcloud was made from all article files to find out what words were used the most and to see if the assumptions were right about the keywords.</w:t>
      </w:r>
    </w:p>
    <w:p w:rsidR="000E6661" w:rsidRDefault="000E6661">
      <w:pPr>
        <w:rPr>
          <w:noProof/>
          <w:lang w:val="en-GB"/>
        </w:rPr>
      </w:pPr>
      <w:r>
        <w:rPr>
          <w:noProof/>
          <w:lang w:val="en-GB"/>
        </w:rPr>
        <w:br w:type="page"/>
      </w:r>
    </w:p>
    <w:p w:rsidR="00EA6938" w:rsidRDefault="00EA6938" w:rsidP="00EA6938">
      <w:pPr>
        <w:rPr>
          <w:noProof/>
          <w:lang w:val="en-GB"/>
        </w:rPr>
      </w:pPr>
      <w:r>
        <w:rPr>
          <w:noProof/>
          <w:lang w:val="en-GB"/>
        </w:rPr>
        <w:t>Image 1</w:t>
      </w:r>
    </w:p>
    <w:p w:rsidR="00EA6938" w:rsidRDefault="00EA6938" w:rsidP="00EA6938">
      <w:pPr>
        <w:rPr>
          <w:noProof/>
          <w:lang w:val="en-GB"/>
        </w:rPr>
      </w:pPr>
      <w:r>
        <w:rPr>
          <w:i/>
          <w:noProof/>
          <w:lang w:val="en-GB"/>
        </w:rPr>
        <w:t>Wordcloud showing words with a frequency over 150 from four artcile-files.</w:t>
      </w:r>
    </w:p>
    <w:p w:rsidR="00EA6938" w:rsidRPr="00FC26FD" w:rsidRDefault="00EA6938" w:rsidP="00EA6938">
      <w:pPr>
        <w:rPr>
          <w:noProof/>
          <w:lang w:val="en-GB"/>
        </w:rPr>
      </w:pPr>
      <w:r>
        <w:rPr>
          <w:noProof/>
          <w:lang w:eastAsia="nl-NL"/>
        </w:rPr>
        <w:drawing>
          <wp:inline distT="0" distB="0" distL="0" distR="0" wp14:anchorId="7FB82BFD" wp14:editId="577C72DC">
            <wp:extent cx="4124325" cy="4032161"/>
            <wp:effectExtent l="0" t="0" r="0" b="6985"/>
            <wp:docPr id="6" name="Afbeelding 6" descr="C:\Users\Nicole Louise\AppData\Local\Microsoft\Windows\INetCacheContent.Word\wordcloud freqs over 100 colou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e Louise\AppData\Local\Microsoft\Windows\INetCacheContent.Word\wordcloud freqs over 100 colour.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202" t="15647" r="14211" b="4988"/>
                    <a:stretch/>
                  </pic:blipFill>
                  <pic:spPr bwMode="auto">
                    <a:xfrm>
                      <a:off x="0" y="0"/>
                      <a:ext cx="4140964" cy="4048428"/>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GB"/>
        </w:rPr>
        <w:br/>
        <w:t>Note that the keywords that were used in the query also return in the wordcloud. The words with the same colours fall under the name frequency category.</w:t>
      </w:r>
    </w:p>
    <w:p w:rsidR="00EA6938" w:rsidRDefault="00EA6938" w:rsidP="00EA6938">
      <w:pPr>
        <w:rPr>
          <w:noProof/>
          <w:lang w:val="en-GB"/>
        </w:rPr>
      </w:pPr>
      <w:r>
        <w:rPr>
          <w:noProof/>
          <w:lang w:val="en-GB"/>
        </w:rPr>
        <w:t>Next, the english, french and spanish article-files were viewed more closely. To get a deeper understanding of the data barplots were made showing the frequency of a sample of words, reigning from a frequency of 10 and higher to 50 and higher.</w:t>
      </w:r>
    </w:p>
    <w:p w:rsidR="000E6661" w:rsidRDefault="000E6661">
      <w:pPr>
        <w:rPr>
          <w:noProof/>
          <w:lang w:val="en-GB"/>
        </w:rPr>
      </w:pPr>
      <w:r>
        <w:rPr>
          <w:noProof/>
          <w:lang w:val="en-GB"/>
        </w:rPr>
        <w:br w:type="page"/>
      </w:r>
    </w:p>
    <w:p w:rsidR="00EA6938" w:rsidRDefault="00EA6938" w:rsidP="00EA6938">
      <w:pPr>
        <w:rPr>
          <w:noProof/>
          <w:lang w:val="en-GB"/>
        </w:rPr>
      </w:pPr>
      <w:r>
        <w:rPr>
          <w:noProof/>
          <w:lang w:val="en-GB"/>
        </w:rPr>
        <w:t>Barplot 1</w:t>
      </w:r>
    </w:p>
    <w:p w:rsidR="00EA6938" w:rsidRPr="00FC26FD" w:rsidRDefault="00EA6938" w:rsidP="00EA6938">
      <w:pPr>
        <w:rPr>
          <w:i/>
          <w:noProof/>
          <w:lang w:val="en-GB"/>
        </w:rPr>
      </w:pPr>
      <w:r>
        <w:rPr>
          <w:i/>
          <w:noProof/>
          <w:lang w:val="en-GB"/>
        </w:rPr>
        <w:t>Barplot for english words with a frequency over 50</w:t>
      </w:r>
    </w:p>
    <w:p w:rsidR="00EA6938" w:rsidRDefault="00EA6938" w:rsidP="00EA6938">
      <w:pPr>
        <w:rPr>
          <w:noProof/>
          <w:lang w:val="en-GB"/>
        </w:rPr>
      </w:pPr>
      <w:r>
        <w:rPr>
          <w:noProof/>
          <w:lang w:eastAsia="nl-NL"/>
        </w:rPr>
        <w:drawing>
          <wp:inline distT="0" distB="0" distL="0" distR="0" wp14:anchorId="5C4F35C4" wp14:editId="65CE83DB">
            <wp:extent cx="3985147" cy="509587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lish word freqs over 50 barplot.jpeg"/>
                    <pic:cNvPicPr/>
                  </pic:nvPicPr>
                  <pic:blipFill>
                    <a:blip r:embed="rId13">
                      <a:extLst>
                        <a:ext uri="{28A0092B-C50C-407E-A947-70E740481C1C}">
                          <a14:useLocalDpi xmlns:a14="http://schemas.microsoft.com/office/drawing/2010/main" val="0"/>
                        </a:ext>
                      </a:extLst>
                    </a:blip>
                    <a:stretch>
                      <a:fillRect/>
                    </a:stretch>
                  </pic:blipFill>
                  <pic:spPr>
                    <a:xfrm>
                      <a:off x="0" y="0"/>
                      <a:ext cx="3988553" cy="5100231"/>
                    </a:xfrm>
                    <a:prstGeom prst="rect">
                      <a:avLst/>
                    </a:prstGeom>
                  </pic:spPr>
                </pic:pic>
              </a:graphicData>
            </a:graphic>
          </wp:inline>
        </w:drawing>
      </w:r>
      <w:r>
        <w:rPr>
          <w:noProof/>
          <w:lang w:val="en-GB"/>
        </w:rPr>
        <w:br/>
        <w:t>It seemed the english articles had more words that were more frequent than the other languages.</w:t>
      </w:r>
    </w:p>
    <w:p w:rsidR="000E6661" w:rsidRDefault="000E6661">
      <w:pPr>
        <w:rPr>
          <w:noProof/>
          <w:lang w:val="en-GB"/>
        </w:rPr>
      </w:pPr>
      <w:r>
        <w:rPr>
          <w:noProof/>
          <w:lang w:val="en-GB"/>
        </w:rPr>
        <w:br w:type="page"/>
      </w:r>
    </w:p>
    <w:p w:rsidR="00EA6938" w:rsidRDefault="00EA6938" w:rsidP="00EA6938">
      <w:pPr>
        <w:rPr>
          <w:noProof/>
          <w:lang w:val="en-GB"/>
        </w:rPr>
      </w:pPr>
      <w:r>
        <w:rPr>
          <w:noProof/>
          <w:lang w:val="en-GB"/>
        </w:rPr>
        <w:t>Barplot 2</w:t>
      </w:r>
    </w:p>
    <w:p w:rsidR="00EA6938" w:rsidRPr="00FC26FD" w:rsidRDefault="00EA6938" w:rsidP="00EA6938">
      <w:pPr>
        <w:rPr>
          <w:i/>
          <w:noProof/>
          <w:lang w:val="en-GB"/>
        </w:rPr>
      </w:pPr>
      <w:r>
        <w:rPr>
          <w:i/>
          <w:noProof/>
          <w:lang w:val="en-GB"/>
        </w:rPr>
        <w:t>Barplot for french words with a frequency over 20</w:t>
      </w:r>
    </w:p>
    <w:p w:rsidR="00EA6938" w:rsidRDefault="00EA6938" w:rsidP="00EA6938">
      <w:pPr>
        <w:rPr>
          <w:noProof/>
          <w:lang w:val="en-GB"/>
        </w:rPr>
      </w:pPr>
      <w:r>
        <w:rPr>
          <w:i/>
          <w:noProof/>
          <w:lang w:eastAsia="nl-NL"/>
        </w:rPr>
        <w:drawing>
          <wp:inline distT="0" distB="0" distL="0" distR="0" wp14:anchorId="3EA558BA" wp14:editId="6849AE2F">
            <wp:extent cx="4762500" cy="355409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ench word freq over 20.jpeg"/>
                    <pic:cNvPicPr/>
                  </pic:nvPicPr>
                  <pic:blipFill>
                    <a:blip r:embed="rId14">
                      <a:extLst>
                        <a:ext uri="{28A0092B-C50C-407E-A947-70E740481C1C}">
                          <a14:useLocalDpi xmlns:a14="http://schemas.microsoft.com/office/drawing/2010/main" val="0"/>
                        </a:ext>
                      </a:extLst>
                    </a:blip>
                    <a:stretch>
                      <a:fillRect/>
                    </a:stretch>
                  </pic:blipFill>
                  <pic:spPr>
                    <a:xfrm>
                      <a:off x="0" y="0"/>
                      <a:ext cx="4763179" cy="3554602"/>
                    </a:xfrm>
                    <a:prstGeom prst="rect">
                      <a:avLst/>
                    </a:prstGeom>
                  </pic:spPr>
                </pic:pic>
              </a:graphicData>
            </a:graphic>
          </wp:inline>
        </w:drawing>
      </w:r>
      <w:r>
        <w:rPr>
          <w:i/>
          <w:noProof/>
          <w:lang w:val="en-GB"/>
        </w:rPr>
        <w:br/>
      </w:r>
      <w:r>
        <w:rPr>
          <w:noProof/>
          <w:lang w:val="en-GB"/>
        </w:rPr>
        <w:t>It is interesting to note that in all barplots, the days of the week on which the terrorist attacks happened also returned.</w:t>
      </w:r>
    </w:p>
    <w:p w:rsidR="00EA6938" w:rsidRDefault="00EA6938" w:rsidP="00EA6938">
      <w:pPr>
        <w:rPr>
          <w:noProof/>
          <w:lang w:val="en-GB"/>
        </w:rPr>
      </w:pPr>
      <w:r>
        <w:rPr>
          <w:noProof/>
          <w:lang w:val="en-GB"/>
        </w:rPr>
        <w:t>Barplot 3</w:t>
      </w:r>
    </w:p>
    <w:p w:rsidR="00EA6938" w:rsidRDefault="00EA6938" w:rsidP="00EA6938">
      <w:pPr>
        <w:rPr>
          <w:noProof/>
          <w:lang w:val="en-GB"/>
        </w:rPr>
      </w:pPr>
      <w:r>
        <w:rPr>
          <w:i/>
          <w:noProof/>
          <w:lang w:val="en-GB"/>
        </w:rPr>
        <w:t>Barplot for spanish words with a frequency over 20</w:t>
      </w:r>
    </w:p>
    <w:p w:rsidR="00EA6938" w:rsidRDefault="00EA6938" w:rsidP="00EA6938">
      <w:pPr>
        <w:rPr>
          <w:noProof/>
          <w:lang w:val="en-GB"/>
        </w:rPr>
      </w:pPr>
      <w:r>
        <w:rPr>
          <w:noProof/>
          <w:lang w:eastAsia="nl-NL"/>
        </w:rPr>
        <w:drawing>
          <wp:inline distT="0" distB="0" distL="0" distR="0" wp14:anchorId="6DAC4060" wp14:editId="042E9405">
            <wp:extent cx="4743450" cy="255841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anish words with freqs over 20.jpeg"/>
                    <pic:cNvPicPr/>
                  </pic:nvPicPr>
                  <pic:blipFill>
                    <a:blip r:embed="rId15">
                      <a:extLst>
                        <a:ext uri="{28A0092B-C50C-407E-A947-70E740481C1C}">
                          <a14:useLocalDpi xmlns:a14="http://schemas.microsoft.com/office/drawing/2010/main" val="0"/>
                        </a:ext>
                      </a:extLst>
                    </a:blip>
                    <a:stretch>
                      <a:fillRect/>
                    </a:stretch>
                  </pic:blipFill>
                  <pic:spPr>
                    <a:xfrm>
                      <a:off x="0" y="0"/>
                      <a:ext cx="4743450" cy="2558415"/>
                    </a:xfrm>
                    <a:prstGeom prst="rect">
                      <a:avLst/>
                    </a:prstGeom>
                  </pic:spPr>
                </pic:pic>
              </a:graphicData>
            </a:graphic>
          </wp:inline>
        </w:drawing>
      </w:r>
      <w:r>
        <w:rPr>
          <w:noProof/>
          <w:lang w:val="en-GB"/>
        </w:rPr>
        <w:br/>
        <w:t>In all barplots, the words attack(s) and november come back.</w:t>
      </w:r>
    </w:p>
    <w:p w:rsidR="00EA6938" w:rsidRPr="00871264" w:rsidRDefault="00EA6938" w:rsidP="00EA6938">
      <w:pPr>
        <w:rPr>
          <w:noProof/>
          <w:lang w:val="en-GB"/>
        </w:rPr>
      </w:pPr>
      <w:r>
        <w:rPr>
          <w:noProof/>
          <w:lang w:val="en-GB"/>
        </w:rPr>
        <w:t xml:space="preserve">Next, the sentiment analysis was conducted on the separate language files. For more information on the formula that was used to create the algorythm in the sentimentr package, please consult the GitHub page. Below is a snippet of code that was used to get the sentiment </w:t>
      </w:r>
      <w:r>
        <w:rPr>
          <w:noProof/>
          <w:lang w:eastAsia="nl-NL"/>
        </w:rPr>
        <w:drawing>
          <wp:anchor distT="0" distB="0" distL="114300" distR="114300" simplePos="0" relativeHeight="251658240" behindDoc="0" locked="0" layoutInCell="1" allowOverlap="1">
            <wp:simplePos x="0" y="0"/>
            <wp:positionH relativeFrom="margin">
              <wp:align>right</wp:align>
            </wp:positionH>
            <wp:positionV relativeFrom="paragraph">
              <wp:posOffset>695325</wp:posOffset>
            </wp:positionV>
            <wp:extent cx="5760720" cy="2565087"/>
            <wp:effectExtent l="0" t="0" r="0" b="6985"/>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529"/>
                    <a:stretch/>
                  </pic:blipFill>
                  <pic:spPr bwMode="auto">
                    <a:xfrm>
                      <a:off x="0" y="0"/>
                      <a:ext cx="5760720" cy="2565087"/>
                    </a:xfrm>
                    <a:prstGeom prst="rect">
                      <a:avLst/>
                    </a:prstGeom>
                    <a:ln>
                      <a:noFill/>
                    </a:ln>
                    <a:extLst>
                      <a:ext uri="{53640926-AAD7-44D8-BBD7-CCE9431645EC}">
                        <a14:shadowObscured xmlns:a14="http://schemas.microsoft.com/office/drawing/2010/main"/>
                      </a:ext>
                    </a:extLst>
                  </pic:spPr>
                </pic:pic>
              </a:graphicData>
            </a:graphic>
          </wp:anchor>
        </w:drawing>
      </w:r>
      <w:r>
        <w:rPr>
          <w:noProof/>
          <w:lang w:val="en-GB"/>
        </w:rPr>
        <w:t>data for the files. In this case, it is a snippet from the english data script.</w:t>
      </w:r>
    </w:p>
    <w:p w:rsidR="00EA6938" w:rsidRPr="00EA6938" w:rsidRDefault="00EA6938" w:rsidP="00EA6938">
      <w:pPr>
        <w:rPr>
          <w:lang w:val="en-GB"/>
        </w:rPr>
      </w:pPr>
    </w:p>
    <w:p w:rsidR="001C2409" w:rsidRDefault="00124CE6" w:rsidP="00124CE6">
      <w:pPr>
        <w:pStyle w:val="Kop1"/>
        <w:rPr>
          <w:lang w:val="en-GB"/>
        </w:rPr>
      </w:pPr>
      <w:r>
        <w:rPr>
          <w:lang w:val="en-GB"/>
        </w:rPr>
        <w:t>Results</w:t>
      </w:r>
    </w:p>
    <w:p w:rsidR="00124CE6" w:rsidRDefault="00124CE6" w:rsidP="00124CE6">
      <w:pPr>
        <w:rPr>
          <w:lang w:val="en-GB"/>
        </w:rPr>
      </w:pPr>
      <w:r>
        <w:rPr>
          <w:lang w:val="en-GB"/>
        </w:rPr>
        <w:t>Like with the general inquiry, the data set with the articles was first summarised to look at the extend of the data.</w:t>
      </w:r>
    </w:p>
    <w:p w:rsidR="00124CE6" w:rsidRPr="00124CE6" w:rsidRDefault="00124CE6" w:rsidP="00124CE6">
      <w:pPr>
        <w:rPr>
          <w:lang w:val="en-GB"/>
        </w:rPr>
      </w:pPr>
      <w:r>
        <w:rPr>
          <w:lang w:val="en-GB"/>
        </w:rPr>
        <w:t>Table 1</w:t>
      </w:r>
    </w:p>
    <w:p w:rsidR="001C2409" w:rsidRDefault="00124CE6" w:rsidP="00124CE6">
      <w:pPr>
        <w:ind w:left="720" w:firstLine="0"/>
        <w:rPr>
          <w:lang w:val="en-GB"/>
        </w:rPr>
      </w:pPr>
      <w:r>
        <w:rPr>
          <w:i/>
          <w:lang w:val="en-GB"/>
        </w:rPr>
        <w:t>Descriptive statistics from the sentiment analysis on the English, French and Spanish articles respectively</w:t>
      </w:r>
    </w:p>
    <w:tbl>
      <w:tblPr>
        <w:tblStyle w:val="APA-rapport"/>
        <w:tblW w:w="0" w:type="auto"/>
        <w:tblLook w:val="04A0" w:firstRow="1" w:lastRow="0" w:firstColumn="1" w:lastColumn="0" w:noHBand="0" w:noVBand="1"/>
      </w:tblPr>
      <w:tblGrid>
        <w:gridCol w:w="2268"/>
        <w:gridCol w:w="1418"/>
        <w:gridCol w:w="1417"/>
        <w:gridCol w:w="1418"/>
        <w:gridCol w:w="1417"/>
      </w:tblGrid>
      <w:tr w:rsidR="00124CE6" w:rsidTr="00124CE6">
        <w:trPr>
          <w:cnfStyle w:val="100000000000" w:firstRow="1" w:lastRow="0" w:firstColumn="0" w:lastColumn="0" w:oddVBand="0" w:evenVBand="0" w:oddHBand="0" w:evenHBand="0" w:firstRowFirstColumn="0" w:firstRowLastColumn="0" w:lastRowFirstColumn="0" w:lastRowLastColumn="0"/>
        </w:trPr>
        <w:tc>
          <w:tcPr>
            <w:tcW w:w="2268" w:type="dxa"/>
          </w:tcPr>
          <w:p w:rsidR="00124CE6" w:rsidRDefault="00124CE6" w:rsidP="001C2409">
            <w:pPr>
              <w:rPr>
                <w:lang w:val="en-GB"/>
              </w:rPr>
            </w:pPr>
          </w:p>
        </w:tc>
        <w:tc>
          <w:tcPr>
            <w:tcW w:w="1418" w:type="dxa"/>
          </w:tcPr>
          <w:p w:rsidR="00124CE6" w:rsidRDefault="00124CE6" w:rsidP="001C2409">
            <w:pPr>
              <w:rPr>
                <w:lang w:val="en-GB"/>
              </w:rPr>
            </w:pPr>
            <w:r>
              <w:rPr>
                <w:lang w:val="en-GB"/>
              </w:rPr>
              <w:t>English</w:t>
            </w:r>
          </w:p>
        </w:tc>
        <w:tc>
          <w:tcPr>
            <w:tcW w:w="1417" w:type="dxa"/>
          </w:tcPr>
          <w:p w:rsidR="00124CE6" w:rsidRDefault="00124CE6" w:rsidP="001C2409">
            <w:pPr>
              <w:rPr>
                <w:lang w:val="en-GB"/>
              </w:rPr>
            </w:pPr>
            <w:r>
              <w:rPr>
                <w:lang w:val="en-GB"/>
              </w:rPr>
              <w:t>French</w:t>
            </w:r>
          </w:p>
        </w:tc>
        <w:tc>
          <w:tcPr>
            <w:tcW w:w="1418" w:type="dxa"/>
          </w:tcPr>
          <w:p w:rsidR="00124CE6" w:rsidRDefault="00124CE6" w:rsidP="001C2409">
            <w:pPr>
              <w:rPr>
                <w:lang w:val="en-GB"/>
              </w:rPr>
            </w:pPr>
            <w:r>
              <w:rPr>
                <w:lang w:val="en-GB"/>
              </w:rPr>
              <w:t>Spanish</w:t>
            </w:r>
          </w:p>
        </w:tc>
        <w:tc>
          <w:tcPr>
            <w:tcW w:w="1417" w:type="dxa"/>
          </w:tcPr>
          <w:p w:rsidR="00124CE6" w:rsidRDefault="00124CE6" w:rsidP="001C2409">
            <w:pPr>
              <w:rPr>
                <w:lang w:val="en-GB"/>
              </w:rPr>
            </w:pPr>
            <w:r>
              <w:rPr>
                <w:lang w:val="en-GB"/>
              </w:rPr>
              <w:t>Total</w:t>
            </w:r>
          </w:p>
        </w:tc>
      </w:tr>
      <w:tr w:rsidR="00124CE6" w:rsidTr="00124CE6">
        <w:tc>
          <w:tcPr>
            <w:tcW w:w="2268" w:type="dxa"/>
          </w:tcPr>
          <w:p w:rsidR="00124CE6" w:rsidRDefault="00124CE6" w:rsidP="001C2409">
            <w:pPr>
              <w:rPr>
                <w:lang w:val="en-GB"/>
              </w:rPr>
            </w:pPr>
            <w:r>
              <w:rPr>
                <w:lang w:val="en-GB"/>
              </w:rPr>
              <w:t>N</w:t>
            </w:r>
          </w:p>
        </w:tc>
        <w:tc>
          <w:tcPr>
            <w:tcW w:w="1418" w:type="dxa"/>
          </w:tcPr>
          <w:p w:rsidR="00124CE6" w:rsidRDefault="00124CE6" w:rsidP="001C2409">
            <w:pPr>
              <w:rPr>
                <w:lang w:val="en-GB"/>
              </w:rPr>
            </w:pPr>
            <w:r>
              <w:rPr>
                <w:lang w:val="en-GB"/>
              </w:rPr>
              <w:t>236</w:t>
            </w:r>
          </w:p>
        </w:tc>
        <w:tc>
          <w:tcPr>
            <w:tcW w:w="1417" w:type="dxa"/>
          </w:tcPr>
          <w:p w:rsidR="00124CE6" w:rsidRDefault="00124CE6" w:rsidP="001C2409">
            <w:pPr>
              <w:rPr>
                <w:lang w:val="en-GB"/>
              </w:rPr>
            </w:pPr>
            <w:r>
              <w:rPr>
                <w:lang w:val="en-GB"/>
              </w:rPr>
              <w:t>116</w:t>
            </w:r>
          </w:p>
        </w:tc>
        <w:tc>
          <w:tcPr>
            <w:tcW w:w="1418" w:type="dxa"/>
          </w:tcPr>
          <w:p w:rsidR="00124CE6" w:rsidRDefault="00124CE6" w:rsidP="001C2409">
            <w:pPr>
              <w:rPr>
                <w:lang w:val="en-GB"/>
              </w:rPr>
            </w:pPr>
            <w:r>
              <w:rPr>
                <w:lang w:val="en-GB"/>
              </w:rPr>
              <w:t>1511</w:t>
            </w:r>
          </w:p>
        </w:tc>
        <w:tc>
          <w:tcPr>
            <w:tcW w:w="1417" w:type="dxa"/>
          </w:tcPr>
          <w:p w:rsidR="00124CE6" w:rsidRDefault="00124CE6" w:rsidP="001C2409">
            <w:pPr>
              <w:rPr>
                <w:lang w:val="en-GB"/>
              </w:rPr>
            </w:pPr>
            <w:r>
              <w:rPr>
                <w:lang w:val="en-GB"/>
              </w:rPr>
              <w:t>1863</w:t>
            </w:r>
          </w:p>
        </w:tc>
      </w:tr>
      <w:tr w:rsidR="00124CE6" w:rsidTr="00124CE6">
        <w:tc>
          <w:tcPr>
            <w:tcW w:w="2268" w:type="dxa"/>
          </w:tcPr>
          <w:p w:rsidR="00124CE6" w:rsidRDefault="00124CE6" w:rsidP="001C2409">
            <w:pPr>
              <w:rPr>
                <w:lang w:val="en-GB"/>
              </w:rPr>
            </w:pPr>
            <w:r>
              <w:rPr>
                <w:lang w:val="en-GB"/>
              </w:rPr>
              <w:t>Total sentiment</w:t>
            </w:r>
          </w:p>
        </w:tc>
        <w:tc>
          <w:tcPr>
            <w:tcW w:w="1418" w:type="dxa"/>
          </w:tcPr>
          <w:p w:rsidR="00124CE6" w:rsidRDefault="00124CE6" w:rsidP="001C2409">
            <w:pPr>
              <w:rPr>
                <w:lang w:val="en-GB"/>
              </w:rPr>
            </w:pPr>
            <w:r>
              <w:rPr>
                <w:lang w:val="en-GB"/>
              </w:rPr>
              <w:t>-34.28</w:t>
            </w:r>
          </w:p>
        </w:tc>
        <w:tc>
          <w:tcPr>
            <w:tcW w:w="1417" w:type="dxa"/>
          </w:tcPr>
          <w:p w:rsidR="00124CE6" w:rsidRDefault="00124CE6" w:rsidP="001C2409">
            <w:pPr>
              <w:rPr>
                <w:lang w:val="en-GB"/>
              </w:rPr>
            </w:pPr>
            <w:r>
              <w:rPr>
                <w:lang w:val="en-GB"/>
              </w:rPr>
              <w:t>-120.51</w:t>
            </w:r>
          </w:p>
        </w:tc>
        <w:tc>
          <w:tcPr>
            <w:tcW w:w="1418" w:type="dxa"/>
          </w:tcPr>
          <w:p w:rsidR="00124CE6" w:rsidRDefault="00124CE6" w:rsidP="001C2409">
            <w:pPr>
              <w:rPr>
                <w:lang w:val="en-GB"/>
              </w:rPr>
            </w:pPr>
            <w:r>
              <w:rPr>
                <w:lang w:val="en-GB"/>
              </w:rPr>
              <w:t>-52.66</w:t>
            </w:r>
          </w:p>
        </w:tc>
        <w:tc>
          <w:tcPr>
            <w:tcW w:w="1417" w:type="dxa"/>
          </w:tcPr>
          <w:p w:rsidR="00124CE6" w:rsidRDefault="00124CE6" w:rsidP="001C2409">
            <w:pPr>
              <w:rPr>
                <w:lang w:val="en-GB"/>
              </w:rPr>
            </w:pPr>
            <w:r>
              <w:rPr>
                <w:lang w:val="en-GB"/>
              </w:rPr>
              <w:t>-207.45</w:t>
            </w:r>
          </w:p>
        </w:tc>
      </w:tr>
      <w:tr w:rsidR="00124CE6" w:rsidTr="00124CE6">
        <w:tc>
          <w:tcPr>
            <w:tcW w:w="2268" w:type="dxa"/>
          </w:tcPr>
          <w:p w:rsidR="00124CE6" w:rsidRDefault="00124CE6" w:rsidP="001C2409">
            <w:pPr>
              <w:rPr>
                <w:lang w:val="en-GB"/>
              </w:rPr>
            </w:pPr>
            <w:r>
              <w:rPr>
                <w:lang w:val="en-GB"/>
              </w:rPr>
              <w:t>Mean (SD)</w:t>
            </w:r>
          </w:p>
        </w:tc>
        <w:tc>
          <w:tcPr>
            <w:tcW w:w="1418" w:type="dxa"/>
          </w:tcPr>
          <w:p w:rsidR="00124CE6" w:rsidRDefault="00124CE6" w:rsidP="001C2409">
            <w:pPr>
              <w:rPr>
                <w:lang w:val="en-GB"/>
              </w:rPr>
            </w:pPr>
            <w:r>
              <w:rPr>
                <w:lang w:val="en-GB"/>
              </w:rPr>
              <w:t>-0.15 (0.78)</w:t>
            </w:r>
          </w:p>
        </w:tc>
        <w:tc>
          <w:tcPr>
            <w:tcW w:w="1417" w:type="dxa"/>
          </w:tcPr>
          <w:p w:rsidR="00124CE6" w:rsidRDefault="00124CE6" w:rsidP="001C2409">
            <w:pPr>
              <w:rPr>
                <w:lang w:val="en-GB"/>
              </w:rPr>
            </w:pPr>
            <w:r>
              <w:rPr>
                <w:lang w:val="en-GB"/>
              </w:rPr>
              <w:t>-1.04 (4.84)</w:t>
            </w:r>
          </w:p>
        </w:tc>
        <w:tc>
          <w:tcPr>
            <w:tcW w:w="1418" w:type="dxa"/>
          </w:tcPr>
          <w:p w:rsidR="00124CE6" w:rsidRDefault="00124CE6" w:rsidP="001C2409">
            <w:pPr>
              <w:rPr>
                <w:lang w:val="en-GB"/>
              </w:rPr>
            </w:pPr>
            <w:r>
              <w:rPr>
                <w:lang w:val="en-GB"/>
              </w:rPr>
              <w:t>-0.03 (0.38)</w:t>
            </w:r>
          </w:p>
        </w:tc>
        <w:tc>
          <w:tcPr>
            <w:tcW w:w="1417" w:type="dxa"/>
          </w:tcPr>
          <w:p w:rsidR="00124CE6" w:rsidRDefault="00124CE6" w:rsidP="001C2409">
            <w:pPr>
              <w:rPr>
                <w:lang w:val="en-GB"/>
              </w:rPr>
            </w:pPr>
            <w:r>
              <w:rPr>
                <w:lang w:val="en-GB"/>
              </w:rPr>
              <w:t>-0.11 (1.30)</w:t>
            </w:r>
          </w:p>
        </w:tc>
      </w:tr>
      <w:tr w:rsidR="00124CE6" w:rsidTr="00124CE6">
        <w:tc>
          <w:tcPr>
            <w:tcW w:w="2268" w:type="dxa"/>
          </w:tcPr>
          <w:p w:rsidR="00124CE6" w:rsidRDefault="00124CE6" w:rsidP="001C2409">
            <w:pPr>
              <w:rPr>
                <w:lang w:val="en-GB"/>
              </w:rPr>
            </w:pPr>
            <w:r>
              <w:rPr>
                <w:lang w:val="en-GB"/>
              </w:rPr>
              <w:t>Sum of Squares</w:t>
            </w:r>
          </w:p>
        </w:tc>
        <w:tc>
          <w:tcPr>
            <w:tcW w:w="1418" w:type="dxa"/>
          </w:tcPr>
          <w:p w:rsidR="00124CE6" w:rsidRDefault="00124CE6" w:rsidP="001C2409">
            <w:pPr>
              <w:rPr>
                <w:lang w:val="en-GB"/>
              </w:rPr>
            </w:pPr>
            <w:r>
              <w:rPr>
                <w:lang w:val="en-GB"/>
              </w:rPr>
              <w:t>146.23</w:t>
            </w:r>
          </w:p>
        </w:tc>
        <w:tc>
          <w:tcPr>
            <w:tcW w:w="1417" w:type="dxa"/>
          </w:tcPr>
          <w:p w:rsidR="00124CE6" w:rsidRDefault="00124CE6" w:rsidP="001C2409">
            <w:pPr>
              <w:rPr>
                <w:lang w:val="en-GB"/>
              </w:rPr>
            </w:pPr>
            <w:r>
              <w:rPr>
                <w:lang w:val="en-GB"/>
              </w:rPr>
              <w:t>2815.95</w:t>
            </w:r>
          </w:p>
        </w:tc>
        <w:tc>
          <w:tcPr>
            <w:tcW w:w="1418" w:type="dxa"/>
          </w:tcPr>
          <w:p w:rsidR="00124CE6" w:rsidRDefault="00124CE6" w:rsidP="001C2409">
            <w:pPr>
              <w:rPr>
                <w:lang w:val="en-GB"/>
              </w:rPr>
            </w:pPr>
            <w:r>
              <w:rPr>
                <w:lang w:val="en-GB"/>
              </w:rPr>
              <w:t>215.93</w:t>
            </w:r>
          </w:p>
        </w:tc>
        <w:tc>
          <w:tcPr>
            <w:tcW w:w="1417" w:type="dxa"/>
          </w:tcPr>
          <w:p w:rsidR="00124CE6" w:rsidRDefault="00124CE6" w:rsidP="001C2409">
            <w:pPr>
              <w:rPr>
                <w:lang w:val="en-GB"/>
              </w:rPr>
            </w:pPr>
            <w:r>
              <w:rPr>
                <w:lang w:val="en-GB"/>
              </w:rPr>
              <w:t>3178.11</w:t>
            </w:r>
          </w:p>
        </w:tc>
      </w:tr>
      <w:tr w:rsidR="00124CE6" w:rsidTr="00124CE6">
        <w:tc>
          <w:tcPr>
            <w:tcW w:w="2268" w:type="dxa"/>
          </w:tcPr>
          <w:p w:rsidR="00124CE6" w:rsidRDefault="00124CE6" w:rsidP="001C2409">
            <w:pPr>
              <w:rPr>
                <w:lang w:val="en-GB"/>
              </w:rPr>
            </w:pPr>
            <w:r>
              <w:rPr>
                <w:lang w:val="en-GB"/>
              </w:rPr>
              <w:t>Variance</w:t>
            </w:r>
          </w:p>
        </w:tc>
        <w:tc>
          <w:tcPr>
            <w:tcW w:w="1418" w:type="dxa"/>
          </w:tcPr>
          <w:p w:rsidR="00124CE6" w:rsidRDefault="00124CE6" w:rsidP="001C2409">
            <w:pPr>
              <w:rPr>
                <w:lang w:val="en-GB"/>
              </w:rPr>
            </w:pPr>
            <w:r>
              <w:rPr>
                <w:lang w:val="en-GB"/>
              </w:rPr>
              <w:t>0.60</w:t>
            </w:r>
          </w:p>
        </w:tc>
        <w:tc>
          <w:tcPr>
            <w:tcW w:w="1417" w:type="dxa"/>
          </w:tcPr>
          <w:p w:rsidR="00124CE6" w:rsidRDefault="00124CE6" w:rsidP="001C2409">
            <w:pPr>
              <w:rPr>
                <w:lang w:val="en-GB"/>
              </w:rPr>
            </w:pPr>
            <w:r>
              <w:rPr>
                <w:lang w:val="en-GB"/>
              </w:rPr>
              <w:t>23.40</w:t>
            </w:r>
          </w:p>
        </w:tc>
        <w:tc>
          <w:tcPr>
            <w:tcW w:w="1418" w:type="dxa"/>
          </w:tcPr>
          <w:p w:rsidR="00124CE6" w:rsidRDefault="00124CE6" w:rsidP="001C2409">
            <w:pPr>
              <w:rPr>
                <w:lang w:val="en-GB"/>
              </w:rPr>
            </w:pPr>
            <w:r>
              <w:rPr>
                <w:lang w:val="en-GB"/>
              </w:rPr>
              <w:t>0.14</w:t>
            </w:r>
          </w:p>
        </w:tc>
        <w:tc>
          <w:tcPr>
            <w:tcW w:w="1417" w:type="dxa"/>
          </w:tcPr>
          <w:p w:rsidR="00124CE6" w:rsidRDefault="00124CE6" w:rsidP="001C2409">
            <w:pPr>
              <w:rPr>
                <w:lang w:val="en-GB"/>
              </w:rPr>
            </w:pPr>
            <w:r>
              <w:rPr>
                <w:lang w:val="en-GB"/>
              </w:rPr>
              <w:t>1.69</w:t>
            </w:r>
          </w:p>
        </w:tc>
      </w:tr>
      <w:tr w:rsidR="00124CE6" w:rsidRPr="00124CE6" w:rsidTr="00124CE6">
        <w:tc>
          <w:tcPr>
            <w:tcW w:w="2268" w:type="dxa"/>
          </w:tcPr>
          <w:p w:rsidR="00124CE6" w:rsidRPr="00124CE6" w:rsidRDefault="00124CE6" w:rsidP="001C2409">
            <w:proofErr w:type="spellStart"/>
            <w:r w:rsidRPr="00124CE6">
              <w:t>Std</w:t>
            </w:r>
            <w:proofErr w:type="spellEnd"/>
            <w:r w:rsidRPr="00124CE6">
              <w:t xml:space="preserve">. </w:t>
            </w:r>
            <w:r>
              <w:t>Error</w:t>
            </w:r>
          </w:p>
        </w:tc>
        <w:tc>
          <w:tcPr>
            <w:tcW w:w="1418" w:type="dxa"/>
          </w:tcPr>
          <w:p w:rsidR="00124CE6" w:rsidRPr="00124CE6" w:rsidRDefault="00124CE6" w:rsidP="001C2409">
            <w:r>
              <w:t>0.05</w:t>
            </w:r>
          </w:p>
        </w:tc>
        <w:tc>
          <w:tcPr>
            <w:tcW w:w="1417" w:type="dxa"/>
          </w:tcPr>
          <w:p w:rsidR="00124CE6" w:rsidRPr="00124CE6" w:rsidRDefault="00124CE6" w:rsidP="001C2409">
            <w:r>
              <w:t>0.45</w:t>
            </w:r>
          </w:p>
        </w:tc>
        <w:tc>
          <w:tcPr>
            <w:tcW w:w="1418" w:type="dxa"/>
          </w:tcPr>
          <w:p w:rsidR="00124CE6" w:rsidRPr="00124CE6" w:rsidRDefault="00124CE6" w:rsidP="001C2409">
            <w:r>
              <w:t>0.01</w:t>
            </w:r>
          </w:p>
        </w:tc>
        <w:tc>
          <w:tcPr>
            <w:tcW w:w="1417" w:type="dxa"/>
          </w:tcPr>
          <w:p w:rsidR="00124CE6" w:rsidRPr="00124CE6" w:rsidRDefault="00124CE6" w:rsidP="001C2409">
            <w:r>
              <w:t>0.03</w:t>
            </w:r>
          </w:p>
        </w:tc>
      </w:tr>
    </w:tbl>
    <w:p w:rsidR="00124CE6" w:rsidRDefault="00124CE6" w:rsidP="001C2409">
      <w:pPr>
        <w:ind w:firstLine="0"/>
      </w:pPr>
      <w:r>
        <w:t xml:space="preserve">N = </w:t>
      </w:r>
      <w:proofErr w:type="spellStart"/>
      <w:r>
        <w:t>amount</w:t>
      </w:r>
      <w:proofErr w:type="spellEnd"/>
      <w:r>
        <w:t xml:space="preserve"> of </w:t>
      </w:r>
      <w:proofErr w:type="spellStart"/>
      <w:r>
        <w:t>paragraphs</w:t>
      </w:r>
      <w:proofErr w:type="spellEnd"/>
    </w:p>
    <w:p w:rsidR="00124CE6" w:rsidRDefault="000E6661" w:rsidP="001C2409">
      <w:pPr>
        <w:ind w:firstLine="0"/>
        <w:rPr>
          <w:lang w:val="en-GB"/>
        </w:rPr>
      </w:pPr>
      <w:r w:rsidRPr="000E6661">
        <w:rPr>
          <w:lang w:val="en-GB"/>
        </w:rPr>
        <w:t xml:space="preserve">To determine whether or not the differences in means from the sentiment analysis were significant or not, a one-way </w:t>
      </w:r>
      <w:proofErr w:type="spellStart"/>
      <w:r w:rsidRPr="000E6661">
        <w:rPr>
          <w:lang w:val="en-GB"/>
        </w:rPr>
        <w:t>indepedent</w:t>
      </w:r>
      <w:proofErr w:type="spellEnd"/>
      <w:r w:rsidRPr="000E6661">
        <w:rPr>
          <w:lang w:val="en-GB"/>
        </w:rPr>
        <w:t xml:space="preserve">-samples ANOVA </w:t>
      </w:r>
      <w:r>
        <w:rPr>
          <w:lang w:val="en-GB"/>
        </w:rPr>
        <w:t>was conducted. The results can be viewed in the table below.</w:t>
      </w:r>
    </w:p>
    <w:p w:rsidR="000E6661" w:rsidRDefault="000E6661" w:rsidP="001C2409">
      <w:pPr>
        <w:ind w:firstLine="0"/>
        <w:rPr>
          <w:lang w:val="en-GB"/>
        </w:rPr>
      </w:pPr>
      <w:r>
        <w:rPr>
          <w:lang w:val="en-GB"/>
        </w:rPr>
        <w:tab/>
        <w:t>Table 2</w:t>
      </w:r>
    </w:p>
    <w:p w:rsidR="000E6661" w:rsidRDefault="000E6661" w:rsidP="001C2409">
      <w:pPr>
        <w:ind w:firstLine="0"/>
        <w:rPr>
          <w:lang w:val="en-GB"/>
        </w:rPr>
      </w:pPr>
      <w:r>
        <w:rPr>
          <w:lang w:val="en-GB"/>
        </w:rPr>
        <w:tab/>
      </w:r>
      <w:r w:rsidR="00897492">
        <w:rPr>
          <w:i/>
          <w:lang w:val="en-GB"/>
        </w:rPr>
        <w:t>Summary of the one-way ANOVA-test</w:t>
      </w:r>
    </w:p>
    <w:tbl>
      <w:tblPr>
        <w:tblStyle w:val="APA-rapport"/>
        <w:tblW w:w="0" w:type="auto"/>
        <w:tblLook w:val="04A0" w:firstRow="1" w:lastRow="0" w:firstColumn="1" w:lastColumn="0" w:noHBand="0" w:noVBand="1"/>
      </w:tblPr>
      <w:tblGrid>
        <w:gridCol w:w="1843"/>
        <w:gridCol w:w="1165"/>
        <w:gridCol w:w="1504"/>
        <w:gridCol w:w="1504"/>
        <w:gridCol w:w="1505"/>
        <w:gridCol w:w="1505"/>
      </w:tblGrid>
      <w:tr w:rsidR="00897492" w:rsidTr="00897492">
        <w:trPr>
          <w:cnfStyle w:val="100000000000" w:firstRow="1" w:lastRow="0" w:firstColumn="0" w:lastColumn="0" w:oddVBand="0" w:evenVBand="0" w:oddHBand="0" w:evenHBand="0" w:firstRowFirstColumn="0" w:firstRowLastColumn="0" w:lastRowFirstColumn="0" w:lastRowLastColumn="0"/>
        </w:trPr>
        <w:tc>
          <w:tcPr>
            <w:tcW w:w="1843" w:type="dxa"/>
          </w:tcPr>
          <w:p w:rsidR="00897492" w:rsidRDefault="00897492" w:rsidP="001C2409">
            <w:pPr>
              <w:rPr>
                <w:lang w:val="en-GB"/>
              </w:rPr>
            </w:pPr>
          </w:p>
        </w:tc>
        <w:tc>
          <w:tcPr>
            <w:tcW w:w="1165" w:type="dxa"/>
          </w:tcPr>
          <w:p w:rsidR="00897492" w:rsidRDefault="00897492" w:rsidP="001C2409">
            <w:pPr>
              <w:rPr>
                <w:lang w:val="en-GB"/>
              </w:rPr>
            </w:pPr>
            <w:r>
              <w:rPr>
                <w:lang w:val="en-GB"/>
              </w:rPr>
              <w:t>SS</w:t>
            </w:r>
          </w:p>
        </w:tc>
        <w:tc>
          <w:tcPr>
            <w:tcW w:w="1504" w:type="dxa"/>
          </w:tcPr>
          <w:p w:rsidR="00897492" w:rsidRDefault="00897492" w:rsidP="001C2409">
            <w:pPr>
              <w:rPr>
                <w:lang w:val="en-GB"/>
              </w:rPr>
            </w:pPr>
            <w:proofErr w:type="spellStart"/>
            <w:r>
              <w:rPr>
                <w:lang w:val="en-GB"/>
              </w:rPr>
              <w:t>Df</w:t>
            </w:r>
            <w:proofErr w:type="spellEnd"/>
          </w:p>
        </w:tc>
        <w:tc>
          <w:tcPr>
            <w:tcW w:w="1504" w:type="dxa"/>
          </w:tcPr>
          <w:p w:rsidR="00897492" w:rsidRDefault="00897492" w:rsidP="001C2409">
            <w:pPr>
              <w:rPr>
                <w:lang w:val="en-GB"/>
              </w:rPr>
            </w:pPr>
            <w:r>
              <w:rPr>
                <w:lang w:val="en-GB"/>
              </w:rPr>
              <w:t>MS</w:t>
            </w:r>
          </w:p>
        </w:tc>
        <w:tc>
          <w:tcPr>
            <w:tcW w:w="1505" w:type="dxa"/>
          </w:tcPr>
          <w:p w:rsidR="00897492" w:rsidRDefault="00897492" w:rsidP="001C2409">
            <w:pPr>
              <w:rPr>
                <w:lang w:val="en-GB"/>
              </w:rPr>
            </w:pPr>
            <w:r>
              <w:rPr>
                <w:lang w:val="en-GB"/>
              </w:rPr>
              <w:t>F</w:t>
            </w:r>
          </w:p>
        </w:tc>
        <w:tc>
          <w:tcPr>
            <w:tcW w:w="1505" w:type="dxa"/>
          </w:tcPr>
          <w:p w:rsidR="00897492" w:rsidRDefault="00897492" w:rsidP="001C2409">
            <w:pPr>
              <w:rPr>
                <w:lang w:val="en-GB"/>
              </w:rPr>
            </w:pPr>
            <w:r>
              <w:rPr>
                <w:lang w:val="en-GB"/>
              </w:rPr>
              <w:t>P</w:t>
            </w:r>
          </w:p>
        </w:tc>
      </w:tr>
      <w:tr w:rsidR="00897492" w:rsidTr="00897492">
        <w:tc>
          <w:tcPr>
            <w:tcW w:w="1843" w:type="dxa"/>
          </w:tcPr>
          <w:p w:rsidR="00897492" w:rsidRDefault="00897492" w:rsidP="001C2409">
            <w:pPr>
              <w:rPr>
                <w:lang w:val="en-GB"/>
              </w:rPr>
            </w:pPr>
            <w:r>
              <w:rPr>
                <w:lang w:val="en-GB"/>
              </w:rPr>
              <w:t>Between groups</w:t>
            </w:r>
          </w:p>
        </w:tc>
        <w:tc>
          <w:tcPr>
            <w:tcW w:w="1165" w:type="dxa"/>
          </w:tcPr>
          <w:p w:rsidR="00897492" w:rsidRDefault="00897492" w:rsidP="001C2409">
            <w:pPr>
              <w:rPr>
                <w:lang w:val="en-GB"/>
              </w:rPr>
            </w:pPr>
            <w:r>
              <w:rPr>
                <w:lang w:val="en-GB"/>
              </w:rPr>
              <w:t>108.91</w:t>
            </w:r>
          </w:p>
        </w:tc>
        <w:tc>
          <w:tcPr>
            <w:tcW w:w="1504" w:type="dxa"/>
          </w:tcPr>
          <w:p w:rsidR="00897492" w:rsidRDefault="00897492" w:rsidP="001C2409">
            <w:pPr>
              <w:rPr>
                <w:lang w:val="en-GB"/>
              </w:rPr>
            </w:pPr>
            <w:r>
              <w:rPr>
                <w:lang w:val="en-GB"/>
              </w:rPr>
              <w:t>2</w:t>
            </w:r>
          </w:p>
        </w:tc>
        <w:tc>
          <w:tcPr>
            <w:tcW w:w="1504" w:type="dxa"/>
          </w:tcPr>
          <w:p w:rsidR="00897492" w:rsidRDefault="00897492" w:rsidP="001C2409">
            <w:pPr>
              <w:rPr>
                <w:lang w:val="en-GB"/>
              </w:rPr>
            </w:pPr>
            <w:r>
              <w:rPr>
                <w:lang w:val="en-GB"/>
              </w:rPr>
              <w:t>54.45</w:t>
            </w:r>
          </w:p>
        </w:tc>
        <w:tc>
          <w:tcPr>
            <w:tcW w:w="1505" w:type="dxa"/>
          </w:tcPr>
          <w:p w:rsidR="00897492" w:rsidRDefault="00897492" w:rsidP="001C2409">
            <w:pPr>
              <w:rPr>
                <w:lang w:val="en-GB"/>
              </w:rPr>
            </w:pPr>
            <w:r>
              <w:rPr>
                <w:lang w:val="en-GB"/>
              </w:rPr>
              <w:t>33.25</w:t>
            </w:r>
          </w:p>
        </w:tc>
        <w:tc>
          <w:tcPr>
            <w:tcW w:w="1505" w:type="dxa"/>
          </w:tcPr>
          <w:p w:rsidR="00897492" w:rsidRDefault="00897492" w:rsidP="001C2409">
            <w:pPr>
              <w:rPr>
                <w:lang w:val="en-GB"/>
              </w:rPr>
            </w:pPr>
            <w:r>
              <w:rPr>
                <w:lang w:val="en-GB"/>
              </w:rPr>
              <w:t>&lt;.0001</w:t>
            </w:r>
          </w:p>
        </w:tc>
      </w:tr>
      <w:tr w:rsidR="00897492" w:rsidTr="00897492">
        <w:tc>
          <w:tcPr>
            <w:tcW w:w="1843" w:type="dxa"/>
          </w:tcPr>
          <w:p w:rsidR="00897492" w:rsidRDefault="00897492" w:rsidP="001C2409">
            <w:pPr>
              <w:rPr>
                <w:lang w:val="en-GB"/>
              </w:rPr>
            </w:pPr>
            <w:r>
              <w:rPr>
                <w:lang w:val="en-GB"/>
              </w:rPr>
              <w:t>Within groups</w:t>
            </w:r>
          </w:p>
        </w:tc>
        <w:tc>
          <w:tcPr>
            <w:tcW w:w="1165" w:type="dxa"/>
          </w:tcPr>
          <w:p w:rsidR="00897492" w:rsidRDefault="00897492" w:rsidP="001C2409">
            <w:pPr>
              <w:rPr>
                <w:lang w:val="en-GB"/>
              </w:rPr>
            </w:pPr>
            <w:r>
              <w:rPr>
                <w:lang w:val="en-GB"/>
              </w:rPr>
              <w:t>3046.10</w:t>
            </w:r>
          </w:p>
        </w:tc>
        <w:tc>
          <w:tcPr>
            <w:tcW w:w="1504" w:type="dxa"/>
          </w:tcPr>
          <w:p w:rsidR="00897492" w:rsidRDefault="00897492" w:rsidP="001C2409">
            <w:pPr>
              <w:rPr>
                <w:lang w:val="en-GB"/>
              </w:rPr>
            </w:pPr>
            <w:r>
              <w:rPr>
                <w:lang w:val="en-GB"/>
              </w:rPr>
              <w:t>1860</w:t>
            </w:r>
          </w:p>
        </w:tc>
        <w:tc>
          <w:tcPr>
            <w:tcW w:w="1504" w:type="dxa"/>
          </w:tcPr>
          <w:p w:rsidR="00897492" w:rsidRDefault="00897492" w:rsidP="001C2409">
            <w:pPr>
              <w:rPr>
                <w:lang w:val="en-GB"/>
              </w:rPr>
            </w:pPr>
            <w:r>
              <w:rPr>
                <w:lang w:val="en-GB"/>
              </w:rPr>
              <w:t>1.64</w:t>
            </w:r>
          </w:p>
        </w:tc>
        <w:tc>
          <w:tcPr>
            <w:tcW w:w="1505" w:type="dxa"/>
          </w:tcPr>
          <w:p w:rsidR="00897492" w:rsidRDefault="00897492" w:rsidP="001C2409">
            <w:pPr>
              <w:rPr>
                <w:lang w:val="en-GB"/>
              </w:rPr>
            </w:pPr>
          </w:p>
        </w:tc>
        <w:tc>
          <w:tcPr>
            <w:tcW w:w="1505" w:type="dxa"/>
          </w:tcPr>
          <w:p w:rsidR="00897492" w:rsidRDefault="00897492" w:rsidP="001C2409">
            <w:pPr>
              <w:rPr>
                <w:lang w:val="en-GB"/>
              </w:rPr>
            </w:pPr>
          </w:p>
        </w:tc>
      </w:tr>
      <w:tr w:rsidR="00897492" w:rsidTr="00897492">
        <w:tc>
          <w:tcPr>
            <w:tcW w:w="1843" w:type="dxa"/>
          </w:tcPr>
          <w:p w:rsidR="00897492" w:rsidRDefault="00897492" w:rsidP="001C2409">
            <w:pPr>
              <w:rPr>
                <w:lang w:val="en-GB"/>
              </w:rPr>
            </w:pPr>
            <w:r>
              <w:rPr>
                <w:lang w:val="en-GB"/>
              </w:rPr>
              <w:t>Total</w:t>
            </w:r>
          </w:p>
        </w:tc>
        <w:tc>
          <w:tcPr>
            <w:tcW w:w="1165" w:type="dxa"/>
          </w:tcPr>
          <w:p w:rsidR="00897492" w:rsidRDefault="00897492" w:rsidP="001C2409">
            <w:pPr>
              <w:rPr>
                <w:lang w:val="en-GB"/>
              </w:rPr>
            </w:pPr>
            <w:r>
              <w:rPr>
                <w:lang w:val="en-GB"/>
              </w:rPr>
              <w:t>3155.01</w:t>
            </w:r>
          </w:p>
        </w:tc>
        <w:tc>
          <w:tcPr>
            <w:tcW w:w="1504" w:type="dxa"/>
          </w:tcPr>
          <w:p w:rsidR="00897492" w:rsidRDefault="00897492" w:rsidP="001C2409">
            <w:pPr>
              <w:rPr>
                <w:lang w:val="en-GB"/>
              </w:rPr>
            </w:pPr>
            <w:r>
              <w:rPr>
                <w:lang w:val="en-GB"/>
              </w:rPr>
              <w:t>1862</w:t>
            </w:r>
          </w:p>
        </w:tc>
        <w:tc>
          <w:tcPr>
            <w:tcW w:w="1504" w:type="dxa"/>
          </w:tcPr>
          <w:p w:rsidR="00897492" w:rsidRDefault="00897492" w:rsidP="001C2409">
            <w:pPr>
              <w:rPr>
                <w:lang w:val="en-GB"/>
              </w:rPr>
            </w:pPr>
          </w:p>
        </w:tc>
        <w:tc>
          <w:tcPr>
            <w:tcW w:w="1505" w:type="dxa"/>
          </w:tcPr>
          <w:p w:rsidR="00897492" w:rsidRDefault="00897492" w:rsidP="001C2409">
            <w:pPr>
              <w:rPr>
                <w:lang w:val="en-GB"/>
              </w:rPr>
            </w:pPr>
          </w:p>
        </w:tc>
        <w:tc>
          <w:tcPr>
            <w:tcW w:w="1505" w:type="dxa"/>
          </w:tcPr>
          <w:p w:rsidR="00897492" w:rsidRDefault="00897492" w:rsidP="001C2409">
            <w:pPr>
              <w:rPr>
                <w:lang w:val="en-GB"/>
              </w:rPr>
            </w:pPr>
          </w:p>
        </w:tc>
      </w:tr>
    </w:tbl>
    <w:p w:rsidR="000E6661" w:rsidRPr="000E6661" w:rsidRDefault="000E6661" w:rsidP="001C2409">
      <w:pPr>
        <w:ind w:firstLine="0"/>
        <w:rPr>
          <w:lang w:val="en-GB"/>
        </w:rPr>
      </w:pPr>
    </w:p>
    <w:p w:rsidR="000E6661" w:rsidRDefault="000E6661" w:rsidP="000E6661">
      <w:pPr>
        <w:ind w:firstLine="0"/>
        <w:rPr>
          <w:lang w:val="en-GB"/>
        </w:rPr>
      </w:pPr>
      <w:r>
        <w:rPr>
          <w:lang w:val="en-GB"/>
        </w:rPr>
        <w:tab/>
      </w:r>
      <w:r w:rsidRPr="000E6661">
        <w:rPr>
          <w:lang w:val="en-GB"/>
        </w:rPr>
        <w:t xml:space="preserve">From the one-way ANOVA-test we can conclude that one or more of the means are significantly different from each other, because the F-statistic </w:t>
      </w:r>
      <w:r w:rsidR="00897492">
        <w:rPr>
          <w:lang w:val="en-GB"/>
        </w:rPr>
        <w:t>is lower than .05. Following is</w:t>
      </w:r>
      <w:r w:rsidRPr="000E6661">
        <w:rPr>
          <w:lang w:val="en-GB"/>
        </w:rPr>
        <w:t xml:space="preserve"> the Tukey HSD test to identify which of the pairs are significantly different.</w:t>
      </w:r>
    </w:p>
    <w:p w:rsidR="00897492" w:rsidRDefault="00897492" w:rsidP="000E6661">
      <w:pPr>
        <w:ind w:firstLine="0"/>
        <w:rPr>
          <w:lang w:val="en-GB"/>
        </w:rPr>
      </w:pPr>
      <w:r>
        <w:rPr>
          <w:lang w:val="en-GB"/>
        </w:rPr>
        <w:tab/>
        <w:t>Table 3</w:t>
      </w:r>
    </w:p>
    <w:p w:rsidR="00897492" w:rsidRPr="005D08B6" w:rsidRDefault="005D08B6" w:rsidP="000E6661">
      <w:pPr>
        <w:ind w:firstLine="0"/>
        <w:rPr>
          <w:i/>
          <w:lang w:val="en-GB"/>
        </w:rPr>
      </w:pPr>
      <w:r>
        <w:rPr>
          <w:lang w:val="en-GB"/>
        </w:rPr>
        <w:tab/>
      </w:r>
      <w:r>
        <w:rPr>
          <w:i/>
          <w:lang w:val="en-GB"/>
        </w:rPr>
        <w:t>Summary of the Tukey HSD post-hoc test</w:t>
      </w:r>
    </w:p>
    <w:tbl>
      <w:tblPr>
        <w:tblStyle w:val="APA-rapport"/>
        <w:tblW w:w="0" w:type="auto"/>
        <w:tblLook w:val="04A0" w:firstRow="1" w:lastRow="0" w:firstColumn="1" w:lastColumn="0" w:noHBand="0" w:noVBand="1"/>
      </w:tblPr>
      <w:tblGrid>
        <w:gridCol w:w="2256"/>
        <w:gridCol w:w="2256"/>
        <w:gridCol w:w="2257"/>
        <w:gridCol w:w="2257"/>
      </w:tblGrid>
      <w:tr w:rsidR="00897492" w:rsidTr="00897492">
        <w:trPr>
          <w:cnfStyle w:val="100000000000" w:firstRow="1" w:lastRow="0" w:firstColumn="0" w:lastColumn="0" w:oddVBand="0" w:evenVBand="0" w:oddHBand="0" w:evenHBand="0" w:firstRowFirstColumn="0" w:firstRowLastColumn="0" w:lastRowFirstColumn="0" w:lastRowLastColumn="0"/>
        </w:trPr>
        <w:tc>
          <w:tcPr>
            <w:tcW w:w="2256" w:type="dxa"/>
          </w:tcPr>
          <w:p w:rsidR="00897492" w:rsidRDefault="00897492" w:rsidP="000E6661">
            <w:pPr>
              <w:rPr>
                <w:lang w:val="en-GB"/>
              </w:rPr>
            </w:pPr>
          </w:p>
        </w:tc>
        <w:tc>
          <w:tcPr>
            <w:tcW w:w="2256" w:type="dxa"/>
          </w:tcPr>
          <w:p w:rsidR="00897492" w:rsidRDefault="00897492" w:rsidP="000E6661">
            <w:pPr>
              <w:rPr>
                <w:lang w:val="en-GB"/>
              </w:rPr>
            </w:pPr>
            <w:r>
              <w:rPr>
                <w:lang w:val="en-GB"/>
              </w:rPr>
              <w:t>Tukey HSD Q statistic</w:t>
            </w:r>
          </w:p>
        </w:tc>
        <w:tc>
          <w:tcPr>
            <w:tcW w:w="2257" w:type="dxa"/>
          </w:tcPr>
          <w:p w:rsidR="00897492" w:rsidRDefault="00897492" w:rsidP="000E6661">
            <w:pPr>
              <w:rPr>
                <w:lang w:val="en-GB"/>
              </w:rPr>
            </w:pPr>
            <w:r>
              <w:rPr>
                <w:lang w:val="en-GB"/>
              </w:rPr>
              <w:t>Tukey HSD p-value</w:t>
            </w:r>
          </w:p>
        </w:tc>
        <w:tc>
          <w:tcPr>
            <w:tcW w:w="2257" w:type="dxa"/>
          </w:tcPr>
          <w:p w:rsidR="00897492" w:rsidRDefault="00897492" w:rsidP="000E6661">
            <w:pPr>
              <w:rPr>
                <w:lang w:val="en-GB"/>
              </w:rPr>
            </w:pPr>
            <w:r>
              <w:rPr>
                <w:lang w:val="en-GB"/>
              </w:rPr>
              <w:t>Tukey HSD inference</w:t>
            </w:r>
          </w:p>
        </w:tc>
      </w:tr>
      <w:tr w:rsidR="00897492" w:rsidTr="00897492">
        <w:tc>
          <w:tcPr>
            <w:tcW w:w="2256" w:type="dxa"/>
          </w:tcPr>
          <w:p w:rsidR="00897492" w:rsidRDefault="00897492" w:rsidP="000E6661">
            <w:pPr>
              <w:rPr>
                <w:lang w:val="en-GB"/>
              </w:rPr>
            </w:pPr>
            <w:r>
              <w:rPr>
                <w:lang w:val="en-GB"/>
              </w:rPr>
              <w:t>English vs French</w:t>
            </w:r>
          </w:p>
        </w:tc>
        <w:tc>
          <w:tcPr>
            <w:tcW w:w="2256" w:type="dxa"/>
          </w:tcPr>
          <w:p w:rsidR="00897492" w:rsidRDefault="00897492" w:rsidP="000E6661">
            <w:pPr>
              <w:rPr>
                <w:lang w:val="en-GB"/>
              </w:rPr>
            </w:pPr>
            <w:r>
              <w:rPr>
                <w:lang w:val="en-GB"/>
              </w:rPr>
              <w:t>8.71</w:t>
            </w:r>
          </w:p>
        </w:tc>
        <w:tc>
          <w:tcPr>
            <w:tcW w:w="2257" w:type="dxa"/>
          </w:tcPr>
          <w:p w:rsidR="00897492" w:rsidRDefault="00897492" w:rsidP="000E6661">
            <w:pPr>
              <w:rPr>
                <w:lang w:val="en-GB"/>
              </w:rPr>
            </w:pPr>
            <w:r w:rsidRPr="00897492">
              <w:rPr>
                <w:lang w:val="en-GB"/>
              </w:rPr>
              <w:t>0.0010053</w:t>
            </w:r>
          </w:p>
        </w:tc>
        <w:tc>
          <w:tcPr>
            <w:tcW w:w="2257" w:type="dxa"/>
          </w:tcPr>
          <w:p w:rsidR="00897492" w:rsidRDefault="005D08B6" w:rsidP="000E6661">
            <w:pPr>
              <w:rPr>
                <w:lang w:val="en-GB"/>
              </w:rPr>
            </w:pPr>
            <w:r>
              <w:rPr>
                <w:lang w:val="en-GB"/>
              </w:rPr>
              <w:t>p&lt;0.01</w:t>
            </w:r>
          </w:p>
        </w:tc>
      </w:tr>
      <w:tr w:rsidR="00897492" w:rsidTr="00897492">
        <w:tc>
          <w:tcPr>
            <w:tcW w:w="2256" w:type="dxa"/>
          </w:tcPr>
          <w:p w:rsidR="00897492" w:rsidRDefault="00897492" w:rsidP="000E6661">
            <w:pPr>
              <w:rPr>
                <w:lang w:val="en-GB"/>
              </w:rPr>
            </w:pPr>
            <w:r>
              <w:rPr>
                <w:lang w:val="en-GB"/>
              </w:rPr>
              <w:t>English vs Spanish</w:t>
            </w:r>
          </w:p>
        </w:tc>
        <w:tc>
          <w:tcPr>
            <w:tcW w:w="2256" w:type="dxa"/>
          </w:tcPr>
          <w:p w:rsidR="00897492" w:rsidRDefault="005D08B6" w:rsidP="000E6661">
            <w:pPr>
              <w:rPr>
                <w:lang w:val="en-GB"/>
              </w:rPr>
            </w:pPr>
            <w:r>
              <w:rPr>
                <w:lang w:val="en-GB"/>
              </w:rPr>
              <w:t>1.74</w:t>
            </w:r>
          </w:p>
        </w:tc>
        <w:tc>
          <w:tcPr>
            <w:tcW w:w="2257" w:type="dxa"/>
          </w:tcPr>
          <w:p w:rsidR="00897492" w:rsidRDefault="00897492" w:rsidP="000E6661">
            <w:pPr>
              <w:rPr>
                <w:lang w:val="en-GB"/>
              </w:rPr>
            </w:pPr>
            <w:r>
              <w:rPr>
                <w:lang w:val="en-GB"/>
              </w:rPr>
              <w:t>0.4358962</w:t>
            </w:r>
          </w:p>
        </w:tc>
        <w:tc>
          <w:tcPr>
            <w:tcW w:w="2257" w:type="dxa"/>
          </w:tcPr>
          <w:p w:rsidR="00897492" w:rsidRDefault="005D08B6" w:rsidP="000E6661">
            <w:pPr>
              <w:rPr>
                <w:lang w:val="en-GB"/>
              </w:rPr>
            </w:pPr>
            <w:r>
              <w:rPr>
                <w:lang w:val="en-GB"/>
              </w:rPr>
              <w:t>Insignificant</w:t>
            </w:r>
          </w:p>
        </w:tc>
      </w:tr>
      <w:tr w:rsidR="00897492" w:rsidTr="00897492">
        <w:tc>
          <w:tcPr>
            <w:tcW w:w="2256" w:type="dxa"/>
          </w:tcPr>
          <w:p w:rsidR="00897492" w:rsidRDefault="00897492" w:rsidP="000E6661">
            <w:pPr>
              <w:rPr>
                <w:lang w:val="en-GB"/>
              </w:rPr>
            </w:pPr>
            <w:r>
              <w:rPr>
                <w:lang w:val="en-GB"/>
              </w:rPr>
              <w:t>French vs Spanish</w:t>
            </w:r>
          </w:p>
        </w:tc>
        <w:tc>
          <w:tcPr>
            <w:tcW w:w="2256" w:type="dxa"/>
          </w:tcPr>
          <w:p w:rsidR="00897492" w:rsidRDefault="005D08B6" w:rsidP="000E6661">
            <w:pPr>
              <w:rPr>
                <w:lang w:val="en-GB"/>
              </w:rPr>
            </w:pPr>
            <w:r>
              <w:rPr>
                <w:lang w:val="en-GB"/>
              </w:rPr>
              <w:t>11.52</w:t>
            </w:r>
          </w:p>
        </w:tc>
        <w:tc>
          <w:tcPr>
            <w:tcW w:w="2257" w:type="dxa"/>
          </w:tcPr>
          <w:p w:rsidR="00897492" w:rsidRDefault="00897492" w:rsidP="000E6661">
            <w:pPr>
              <w:rPr>
                <w:lang w:val="en-GB"/>
              </w:rPr>
            </w:pPr>
            <w:r>
              <w:rPr>
                <w:lang w:val="en-GB"/>
              </w:rPr>
              <w:t>0.0010053</w:t>
            </w:r>
          </w:p>
        </w:tc>
        <w:tc>
          <w:tcPr>
            <w:tcW w:w="2257" w:type="dxa"/>
          </w:tcPr>
          <w:p w:rsidR="00897492" w:rsidRDefault="005D08B6" w:rsidP="000E6661">
            <w:pPr>
              <w:rPr>
                <w:lang w:val="en-GB"/>
              </w:rPr>
            </w:pPr>
            <w:r>
              <w:rPr>
                <w:lang w:val="en-GB"/>
              </w:rPr>
              <w:t>p&lt;0.01</w:t>
            </w:r>
          </w:p>
        </w:tc>
      </w:tr>
    </w:tbl>
    <w:p w:rsidR="00897492" w:rsidRPr="00897492" w:rsidRDefault="00897492" w:rsidP="000E6661">
      <w:pPr>
        <w:ind w:firstLine="0"/>
        <w:rPr>
          <w:lang w:val="en-GB"/>
        </w:rPr>
      </w:pPr>
    </w:p>
    <w:p w:rsidR="000E6661" w:rsidRDefault="000E6661" w:rsidP="000E6661">
      <w:pPr>
        <w:ind w:firstLine="0"/>
        <w:rPr>
          <w:lang w:val="en-GB"/>
        </w:rPr>
      </w:pPr>
      <w:r w:rsidRPr="000E6661">
        <w:rPr>
          <w:lang w:val="en-GB"/>
        </w:rPr>
        <w:t xml:space="preserve">On average, </w:t>
      </w:r>
      <w:r w:rsidR="00142288">
        <w:rPr>
          <w:lang w:val="en-GB"/>
        </w:rPr>
        <w:t xml:space="preserve">as predicted, </w:t>
      </w:r>
      <w:r w:rsidRPr="000E6661">
        <w:rPr>
          <w:lang w:val="en-GB"/>
        </w:rPr>
        <w:t>sentiment in the French texts was more negative (M=-1.04, S</w:t>
      </w:r>
      <w:r w:rsidR="00142288">
        <w:rPr>
          <w:lang w:val="en-GB"/>
        </w:rPr>
        <w:t>E=0.45), than the sentiment in th</w:t>
      </w:r>
      <w:r w:rsidRPr="000E6661">
        <w:rPr>
          <w:lang w:val="en-GB"/>
        </w:rPr>
        <w:t>e English (M=-0.15, SE=0.05) and the Spanish texts (M=</w:t>
      </w:r>
      <w:r w:rsidR="00142288">
        <w:rPr>
          <w:lang w:val="en-GB"/>
        </w:rPr>
        <w:br/>
      </w:r>
      <w:r w:rsidRPr="000E6661">
        <w:rPr>
          <w:lang w:val="en-GB"/>
        </w:rPr>
        <w:t>-0.03, SE=0.01). The difference in sentiment between the English and French, 0.89, and between the French and Spanish texts, -1.01, were significant, F(2, 1860)=33.25, p&lt;.0001. However, the difference in sentiment between the English and the Spanish texts, -0.12, was not significant.</w:t>
      </w:r>
      <w:r w:rsidR="00142288">
        <w:rPr>
          <w:lang w:val="en-GB"/>
        </w:rPr>
        <w:t xml:space="preserve"> Also, the Tukey HSD post-hoc test revealed that the French texts differed significantly from the other two texts.</w:t>
      </w:r>
    </w:p>
    <w:p w:rsidR="00142288" w:rsidRDefault="00142288">
      <w:pPr>
        <w:rPr>
          <w:b/>
          <w:lang w:val="en-GB"/>
        </w:rPr>
      </w:pPr>
      <w:r>
        <w:rPr>
          <w:b/>
          <w:lang w:val="en-GB"/>
        </w:rPr>
        <w:br w:type="page"/>
      </w:r>
    </w:p>
    <w:p w:rsidR="00142288" w:rsidRDefault="00142288" w:rsidP="00142288">
      <w:pPr>
        <w:pStyle w:val="Titel2"/>
        <w:rPr>
          <w:b/>
          <w:lang w:val="en-GB"/>
        </w:rPr>
      </w:pPr>
      <w:r w:rsidRPr="00142288">
        <w:rPr>
          <w:b/>
          <w:lang w:val="en-GB"/>
        </w:rPr>
        <w:t>Conclusion and discussion</w:t>
      </w:r>
    </w:p>
    <w:p w:rsidR="00142288" w:rsidRDefault="00142288" w:rsidP="00142288">
      <w:pPr>
        <w:pStyle w:val="Titel2"/>
        <w:jc w:val="left"/>
        <w:rPr>
          <w:lang w:val="en-GB"/>
        </w:rPr>
      </w:pPr>
      <w:r>
        <w:rPr>
          <w:lang w:val="en-GB"/>
        </w:rPr>
        <w:t xml:space="preserve">Coming back to the research question in the beginning: </w:t>
      </w:r>
      <w:r w:rsidRPr="004D2142">
        <w:rPr>
          <w:lang w:val="en-GB"/>
        </w:rPr>
        <w:t>What difference is there between the news media coverage</w:t>
      </w:r>
      <w:r>
        <w:rPr>
          <w:lang w:val="en-GB"/>
        </w:rPr>
        <w:t xml:space="preserve"> in English, French and Spanish about</w:t>
      </w:r>
      <w:r w:rsidRPr="004D2142">
        <w:rPr>
          <w:lang w:val="en-GB"/>
        </w:rPr>
        <w:t xml:space="preserve"> the Paris November 2015 terrorist attacks as regards to the amount of sentiment expressed in said news articles?</w:t>
      </w:r>
      <w:r w:rsidR="00E76F85">
        <w:rPr>
          <w:lang w:val="en-GB"/>
        </w:rPr>
        <w:t xml:space="preserve"> In this case, the data showed that indeed, the French data contained more sentiment about the November 2015 Paris attacks than the English or the Spanish data.</w:t>
      </w:r>
    </w:p>
    <w:p w:rsidR="00E76F85" w:rsidRDefault="00E76F85" w:rsidP="00142288">
      <w:pPr>
        <w:pStyle w:val="Titel2"/>
        <w:jc w:val="left"/>
        <w:rPr>
          <w:lang w:val="en-GB"/>
        </w:rPr>
      </w:pPr>
      <w:r>
        <w:rPr>
          <w:lang w:val="en-GB"/>
        </w:rPr>
        <w:tab/>
        <w:t>This study, however, was nowhere near perfect and still leaves multiple questions unanswered. In the future, it would interesting, as well as smart, as implementing the following thoughts. First, it would be better for generalisation to do the same study for multiple events in multiple places, so that you have more comparative data. Second, the limitations of the R-packages that were used were primarily language-based. Therefore, it would be interesting to do the same study with more languages than this one. Third, during this study, there was a problem with the gathering of the data. Should we choose certain English newspapers and limit the database or search all English news (that did not just originate from the United Kingdom) with the risk of not being able to generalise? Fourth, there was the issue with the Dutch articles. There does not exist yet a Dutch sentiment analysis package, which made sentiment analysis useful for those articles. Unfortunately, those had to be dropped. In all fairness, there was no Dutch terrorism attack that could later on be studied anyway.</w:t>
      </w:r>
    </w:p>
    <w:p w:rsidR="00142288" w:rsidRPr="00142288" w:rsidRDefault="00E76F85" w:rsidP="00142288">
      <w:pPr>
        <w:pStyle w:val="Titel2"/>
        <w:jc w:val="left"/>
        <w:rPr>
          <w:lang w:val="en-GB"/>
        </w:rPr>
      </w:pPr>
      <w:r>
        <w:rPr>
          <w:lang w:val="en-GB"/>
        </w:rPr>
        <w:tab/>
        <w:t>It is interesting to see how far we have already come in technical and linguistically computing, but like this research showed, there is still much to uncover in the field computational linguistics.</w:t>
      </w:r>
    </w:p>
    <w:p w:rsidR="00BB4AD8" w:rsidRPr="00BB4AD8" w:rsidRDefault="00BB4AD8">
      <w:pPr>
        <w:rPr>
          <w:rFonts w:asciiTheme="majorHAnsi" w:eastAsiaTheme="majorEastAsia" w:hAnsiTheme="majorHAnsi" w:cstheme="majorBidi"/>
          <w:b/>
          <w:bCs/>
          <w:lang w:val="en-GB"/>
        </w:rPr>
      </w:pPr>
      <w:r w:rsidRPr="00BB4AD8">
        <w:rPr>
          <w:lang w:val="en-GB"/>
        </w:rPr>
        <w:br w:type="page"/>
      </w:r>
    </w:p>
    <w:sdt>
      <w:sdtPr>
        <w:id w:val="-1361352318"/>
        <w:docPartObj>
          <w:docPartGallery w:val="Bibliographies"/>
          <w:docPartUnique/>
        </w:docPartObj>
      </w:sdtPr>
      <w:sdtEndPr>
        <w:rPr>
          <w:rFonts w:asciiTheme="minorHAnsi" w:eastAsiaTheme="minorEastAsia" w:hAnsiTheme="minorHAnsi" w:cstheme="minorBidi"/>
          <w:b w:val="0"/>
          <w:bCs w:val="0"/>
        </w:rPr>
      </w:sdtEndPr>
      <w:sdtContent>
        <w:p w:rsidR="00BB4AD8" w:rsidRPr="00BB4AD8" w:rsidRDefault="00BB4AD8" w:rsidP="00BB4AD8">
          <w:pPr>
            <w:pStyle w:val="Kop1"/>
          </w:pPr>
          <w:r w:rsidRPr="00BB4AD8">
            <w:t>Bibliografie</w:t>
          </w:r>
        </w:p>
        <w:sdt>
          <w:sdtPr>
            <w:id w:val="111145805"/>
            <w:bibliography/>
          </w:sdtPr>
          <w:sdtContent>
            <w:p w:rsidR="00BB4AD8" w:rsidRDefault="00BB4AD8" w:rsidP="00BB4AD8">
              <w:pPr>
                <w:pStyle w:val="Bibliografie"/>
                <w:rPr>
                  <w:noProof/>
                  <w:lang w:val="en-GB"/>
                </w:rPr>
              </w:pPr>
              <w:r w:rsidRPr="00BB4AD8">
                <w:fldChar w:fldCharType="begin"/>
              </w:r>
              <w:r w:rsidRPr="00BB4AD8">
                <w:instrText>BIBLIOGRAPHY</w:instrText>
              </w:r>
              <w:r w:rsidRPr="00BB4AD8">
                <w:fldChar w:fldCharType="separate"/>
              </w:r>
              <w:r>
                <w:rPr>
                  <w:i/>
                  <w:iCs/>
                  <w:noProof/>
                  <w:lang w:val="en-GB"/>
                </w:rPr>
                <w:t>ArcGIS Online</w:t>
              </w:r>
              <w:r>
                <w:rPr>
                  <w:noProof/>
                  <w:lang w:val="en-GB"/>
                </w:rPr>
                <w:t>. (n.d.). Retrieved from https://www.arcgis.com/home/index.html</w:t>
              </w:r>
            </w:p>
            <w:p w:rsidR="00BB4AD8" w:rsidRDefault="00BB4AD8" w:rsidP="00BB4AD8">
              <w:pPr>
                <w:pStyle w:val="Bibliografie"/>
                <w:rPr>
                  <w:noProof/>
                  <w:lang w:val="en-GB"/>
                </w:rPr>
              </w:pPr>
              <w:r>
                <w:rPr>
                  <w:noProof/>
                  <w:lang w:val="en-GB"/>
                </w:rPr>
                <w:t xml:space="preserve">Barr, R., Golden, B., Kelly, J., Stewart, W., &amp; Resende, M. (2001). Guidelines for designing and reporting on computational experiments with heuristic methods. </w:t>
              </w:r>
              <w:r>
                <w:rPr>
                  <w:i/>
                  <w:iCs/>
                  <w:noProof/>
                  <w:lang w:val="en-GB"/>
                </w:rPr>
                <w:t>Proceedings of International Conference on Metaheuristics for Optimization</w:t>
              </w:r>
              <w:r>
                <w:rPr>
                  <w:noProof/>
                  <w:lang w:val="en-GB"/>
                </w:rPr>
                <w:t>, 15.</w:t>
              </w:r>
            </w:p>
            <w:p w:rsidR="00BB4AD8" w:rsidRDefault="00BB4AD8" w:rsidP="00BB4AD8">
              <w:pPr>
                <w:pStyle w:val="Bibliografie"/>
                <w:rPr>
                  <w:noProof/>
                  <w:lang w:val="en-GB"/>
                </w:rPr>
              </w:pPr>
              <w:r>
                <w:rPr>
                  <w:noProof/>
                  <w:lang w:val="en-GB"/>
                </w:rPr>
                <w:t xml:space="preserve">Bendix, J., &amp; Liebler, C. M. (1999). Place, Distance, and Environmental News: Geographic Variation in Newspaper Coverage of the Spotted Owl Conflict. </w:t>
              </w:r>
              <w:r>
                <w:rPr>
                  <w:i/>
                  <w:iCs/>
                  <w:noProof/>
                  <w:lang w:val="en-GB"/>
                </w:rPr>
                <w:t>Annals of the Association of American Geographers, 89</w:t>
              </w:r>
              <w:r>
                <w:rPr>
                  <w:noProof/>
                  <w:lang w:val="en-GB"/>
                </w:rPr>
                <w:t>(4).</w:t>
              </w:r>
            </w:p>
            <w:p w:rsidR="00BB4AD8" w:rsidRDefault="00BB4AD8" w:rsidP="00BB4AD8">
              <w:pPr>
                <w:pStyle w:val="Bibliografie"/>
                <w:rPr>
                  <w:noProof/>
                  <w:lang w:val="en-GB"/>
                </w:rPr>
              </w:pPr>
              <w:r>
                <w:rPr>
                  <w:noProof/>
                  <w:lang w:val="en-GB"/>
                </w:rPr>
                <w:t xml:space="preserve">Clayman, S. E. (1988). Displaying neutrality in television news interviews. </w:t>
              </w:r>
              <w:r>
                <w:rPr>
                  <w:i/>
                  <w:iCs/>
                  <w:noProof/>
                  <w:lang w:val="en-GB"/>
                </w:rPr>
                <w:t>Social problems, 35</w:t>
              </w:r>
              <w:r>
                <w:rPr>
                  <w:noProof/>
                  <w:lang w:val="en-GB"/>
                </w:rPr>
                <w:t>(4), 474-492.</w:t>
              </w:r>
            </w:p>
            <w:p w:rsidR="00BB4AD8" w:rsidRDefault="00BB4AD8" w:rsidP="00BB4AD8">
              <w:pPr>
                <w:pStyle w:val="Bibliografie"/>
                <w:rPr>
                  <w:noProof/>
                  <w:lang w:val="en-GB"/>
                </w:rPr>
              </w:pPr>
              <w:r>
                <w:rPr>
                  <w:noProof/>
                  <w:lang w:val="en-GB"/>
                </w:rPr>
                <w:t xml:space="preserve">Hu, M., &amp; Liu, B. (2004). Mining and summarizing customer reviews. </w:t>
              </w:r>
              <w:r>
                <w:rPr>
                  <w:i/>
                  <w:iCs/>
                  <w:noProof/>
                  <w:lang w:val="en-GB"/>
                </w:rPr>
                <w:t>Proceedings of the tenth ACM SIGKDD international conference on Knowledge discovery and data mining</w:t>
              </w:r>
              <w:r>
                <w:rPr>
                  <w:noProof/>
                  <w:lang w:val="en-GB"/>
                </w:rPr>
                <w:t>, 10.</w:t>
              </w:r>
            </w:p>
            <w:p w:rsidR="00BB4AD8" w:rsidRDefault="00BB4AD8" w:rsidP="00BB4AD8">
              <w:pPr>
                <w:pStyle w:val="Bibliografie"/>
                <w:rPr>
                  <w:noProof/>
                  <w:lang w:val="en-GB"/>
                </w:rPr>
              </w:pPr>
              <w:r>
                <w:rPr>
                  <w:noProof/>
                  <w:lang w:val="en-GB"/>
                </w:rPr>
                <w:t xml:space="preserve">Just, M., &amp; Belt, T. (2007). The Magic Formula: How to Make TV that Viewers Will Watch. In T. Rosenstiel, M. Just, T. Belt, A. Pertilla, W. Dean, &amp; D. Chinni, </w:t>
              </w:r>
              <w:r>
                <w:rPr>
                  <w:i/>
                  <w:iCs/>
                  <w:noProof/>
                  <w:lang w:val="en-GB"/>
                </w:rPr>
                <w:t>We interrupt this newscast: How to improve local news and win ratings, too.</w:t>
              </w:r>
              <w:r>
                <w:rPr>
                  <w:noProof/>
                  <w:lang w:val="en-GB"/>
                </w:rPr>
                <w:t xml:space="preserve"> (pp. 94-125). Cambridge University Press.</w:t>
              </w:r>
            </w:p>
            <w:p w:rsidR="00BB4AD8" w:rsidRPr="00BB4AD8" w:rsidRDefault="00BB4AD8" w:rsidP="00BB4AD8">
              <w:pPr>
                <w:ind w:firstLine="0"/>
                <w:rPr>
                  <w:lang w:val="en-GB"/>
                </w:rPr>
              </w:pPr>
              <w:r w:rsidRPr="00BB4AD8">
                <w:rPr>
                  <w:lang w:val="en-GB"/>
                </w:rPr>
                <w:t xml:space="preserve">University of Maryland &amp; A </w:t>
              </w:r>
              <w:proofErr w:type="spellStart"/>
              <w:r w:rsidRPr="00BB4AD8">
                <w:rPr>
                  <w:lang w:val="en-GB"/>
                </w:rPr>
                <w:t>Center</w:t>
              </w:r>
              <w:proofErr w:type="spellEnd"/>
              <w:r w:rsidRPr="00BB4AD8">
                <w:rPr>
                  <w:lang w:val="en-GB"/>
                </w:rPr>
                <w:t xml:space="preserve"> of Excellence of the U.S. Department of Homeland Security. (2009-2016). </w:t>
              </w:r>
              <w:r w:rsidRPr="00BB4AD8">
                <w:rPr>
                  <w:i/>
                  <w:iCs/>
                  <w:lang w:val="en-GB"/>
                </w:rPr>
                <w:t>Global Terrorism Database</w:t>
              </w:r>
              <w:r w:rsidRPr="00BB4AD8">
                <w:rPr>
                  <w:lang w:val="en-GB"/>
                </w:rPr>
                <w:t>. Retrieved December 6</w:t>
              </w:r>
              <w:r w:rsidRPr="00BB4AD8">
                <w:rPr>
                  <w:vertAlign w:val="superscript"/>
                  <w:lang w:val="en-GB"/>
                </w:rPr>
                <w:t>th</w:t>
              </w:r>
              <w:r w:rsidRPr="00BB4AD8">
                <w:rPr>
                  <w:lang w:val="en-GB"/>
                </w:rPr>
                <w:t>, 2016 from https://www.start.umd.edu/gtd/</w:t>
              </w:r>
            </w:p>
            <w:p w:rsidR="00BB4AD8" w:rsidRDefault="00BB4AD8" w:rsidP="00BB4AD8">
              <w:pPr>
                <w:pStyle w:val="Bibliografie"/>
                <w:rPr>
                  <w:noProof/>
                  <w:lang w:val="en-GB"/>
                </w:rPr>
              </w:pPr>
              <w:r>
                <w:rPr>
                  <w:noProof/>
                  <w:lang w:val="en-GB"/>
                </w:rPr>
                <w:t xml:space="preserve"> Moon, G. (2014, 10 2). </w:t>
              </w:r>
              <w:r>
                <w:rPr>
                  <w:i/>
                  <w:iCs/>
                  <w:noProof/>
                  <w:lang w:val="en-GB"/>
                </w:rPr>
                <w:t>Why People Share: The Psychology of Social Sharing</w:t>
              </w:r>
              <w:r>
                <w:rPr>
                  <w:noProof/>
                  <w:lang w:val="en-GB"/>
                </w:rPr>
                <w:t>. Retrieved 12 21, 2016, from http://coschedule.com/blog/why-people-share/</w:t>
              </w:r>
            </w:p>
            <w:p w:rsidR="00BB4AD8" w:rsidRDefault="00BB4AD8" w:rsidP="00BB4AD8">
              <w:pPr>
                <w:pStyle w:val="Bibliografie"/>
                <w:rPr>
                  <w:noProof/>
                  <w:lang w:val="en-GB"/>
                </w:rPr>
              </w:pPr>
              <w:r>
                <w:rPr>
                  <w:noProof/>
                  <w:lang w:val="en-GB"/>
                </w:rPr>
                <w:t>QGIS Desktop 2.18.0 'Las Palmas'. (2016, 11 25). The Noun Project collection. Retrieved from https://www.qgis.org/nl/site/forusers/download.html</w:t>
              </w:r>
            </w:p>
            <w:p w:rsidR="00BB4AD8" w:rsidRDefault="00BB4AD8" w:rsidP="00BB4AD8">
              <w:pPr>
                <w:pStyle w:val="Bibliografie"/>
                <w:rPr>
                  <w:noProof/>
                  <w:lang w:val="en-GB"/>
                </w:rPr>
              </w:pPr>
              <w:r w:rsidRPr="00BB4AD8">
                <w:rPr>
                  <w:noProof/>
                </w:rPr>
                <w:t xml:space="preserve">Schumaker, R., Zhang, Y., Huang, C., &amp; Chen, H. (2012). </w:t>
              </w:r>
              <w:r>
                <w:rPr>
                  <w:noProof/>
                  <w:lang w:val="en-GB"/>
                </w:rPr>
                <w:t xml:space="preserve">Evaluating Sentiment in Financial News Articles. </w:t>
              </w:r>
              <w:r>
                <w:rPr>
                  <w:i/>
                  <w:iCs/>
                  <w:noProof/>
                  <w:lang w:val="en-GB"/>
                </w:rPr>
                <w:t>Decision Support Systems, 53</w:t>
              </w:r>
              <w:r>
                <w:rPr>
                  <w:noProof/>
                  <w:lang w:val="en-GB"/>
                </w:rPr>
                <w:t>(3), 458-464.</w:t>
              </w:r>
            </w:p>
            <w:p w:rsidR="00BB4AD8" w:rsidRDefault="00BB4AD8" w:rsidP="00BB4AD8">
              <w:pPr>
                <w:pStyle w:val="Bibliografie"/>
                <w:rPr>
                  <w:noProof/>
                  <w:lang w:val="en-GB"/>
                </w:rPr>
              </w:pPr>
              <w:r>
                <w:rPr>
                  <w:i/>
                  <w:iCs/>
                  <w:noProof/>
                  <w:lang w:val="en-GB"/>
                </w:rPr>
                <w:t>The Facebook: not just for students</w:t>
              </w:r>
              <w:r>
                <w:rPr>
                  <w:noProof/>
                  <w:lang w:val="en-GB"/>
                </w:rPr>
                <w:t>. (n.d.). Retrieved 12 15, 2016, from http://www.browndailyherald.com/media/paper472/news/2005/11/03/CampusWatch/The-Facebook.Not.Just.For.Students-1044229.shtml</w:t>
              </w:r>
            </w:p>
            <w:p w:rsidR="00BB4AD8" w:rsidRDefault="00BB4AD8" w:rsidP="00BB4AD8">
              <w:pPr>
                <w:pStyle w:val="Bibliografie"/>
                <w:rPr>
                  <w:noProof/>
                  <w:lang w:val="en-GB"/>
                </w:rPr>
              </w:pPr>
              <w:r>
                <w:rPr>
                  <w:noProof/>
                  <w:lang w:val="en-GB"/>
                </w:rPr>
                <w:t xml:space="preserve">trinker. (2016, 11). </w:t>
              </w:r>
              <w:r>
                <w:rPr>
                  <w:i/>
                  <w:iCs/>
                  <w:noProof/>
                  <w:lang w:val="en-GB"/>
                </w:rPr>
                <w:t>trinker/sentimentr</w:t>
              </w:r>
              <w:r>
                <w:rPr>
                  <w:noProof/>
                  <w:lang w:val="en-GB"/>
                </w:rPr>
                <w:t>. Retrieved 12 2016, from https://github.com/trinker/sentimentr</w:t>
              </w:r>
            </w:p>
            <w:p w:rsidR="00BB4AD8" w:rsidRPr="00BB4AD8" w:rsidRDefault="00BB4AD8" w:rsidP="00BB4AD8">
              <w:pPr>
                <w:ind w:firstLine="0"/>
              </w:pPr>
              <w:r w:rsidRPr="00BB4AD8">
                <w:fldChar w:fldCharType="end"/>
              </w:r>
            </w:p>
          </w:sdtContent>
        </w:sdt>
      </w:sdtContent>
    </w:sdt>
    <w:p w:rsidR="006B4B2D" w:rsidRDefault="006B4B2D">
      <w:r>
        <w:br w:type="page"/>
      </w:r>
    </w:p>
    <w:p w:rsidR="0080656B" w:rsidRPr="006B4B2D" w:rsidRDefault="006B4B2D" w:rsidP="006B4B2D">
      <w:pPr>
        <w:pStyle w:val="Kop1"/>
        <w:rPr>
          <w:lang w:val="en-GB"/>
        </w:rPr>
      </w:pPr>
      <w:r w:rsidRPr="006B4B2D">
        <w:rPr>
          <w:lang w:val="en-GB"/>
        </w:rPr>
        <w:t>Appendix</w:t>
      </w:r>
    </w:p>
    <w:p w:rsidR="006B4B2D" w:rsidRPr="006B4B2D" w:rsidRDefault="006B4B2D" w:rsidP="006B4B2D">
      <w:pPr>
        <w:rPr>
          <w:lang w:val="en-GB"/>
        </w:rPr>
      </w:pPr>
      <w:r w:rsidRPr="006B4B2D">
        <w:rPr>
          <w:lang w:val="en-GB"/>
        </w:rPr>
        <w:t>The appendix can be found online under:</w:t>
      </w:r>
    </w:p>
    <w:p w:rsidR="006B4B2D" w:rsidRPr="006B4B2D" w:rsidRDefault="006B4B2D" w:rsidP="006B4B2D">
      <w:pPr>
        <w:rPr>
          <w:lang w:val="en-GB"/>
        </w:rPr>
      </w:pPr>
      <w:hyperlink r:id="rId17" w:history="1">
        <w:r w:rsidRPr="00EE1964">
          <w:rPr>
            <w:rStyle w:val="Hyperlink"/>
            <w:lang w:val="en-GB"/>
          </w:rPr>
          <w:t>https://github.com/nicolelouise/vth2016</w:t>
        </w:r>
      </w:hyperlink>
      <w:r>
        <w:rPr>
          <w:lang w:val="en-GB"/>
        </w:rPr>
        <w:t xml:space="preserve"> </w:t>
      </w:r>
    </w:p>
    <w:sectPr w:rsidR="006B4B2D" w:rsidRPr="006B4B2D" w:rsidSect="0017161F">
      <w:headerReference w:type="default" r:id="rId18"/>
      <w:headerReference w:type="first" r:id="rId19"/>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30F" w:rsidRDefault="00D2430F">
      <w:pPr>
        <w:spacing w:line="240" w:lineRule="auto"/>
      </w:pPr>
      <w:r>
        <w:separator/>
      </w:r>
    </w:p>
  </w:endnote>
  <w:endnote w:type="continuationSeparator" w:id="0">
    <w:p w:rsidR="00D2430F" w:rsidRDefault="00D243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30F" w:rsidRDefault="00D2430F">
      <w:pPr>
        <w:spacing w:line="240" w:lineRule="auto"/>
      </w:pPr>
      <w:r>
        <w:separator/>
      </w:r>
    </w:p>
  </w:footnote>
  <w:footnote w:type="continuationSeparator" w:id="0">
    <w:p w:rsidR="00D2430F" w:rsidRDefault="00D243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B" w:rsidRDefault="00224981">
    <w:pPr>
      <w:pStyle w:val="Koptekst"/>
    </w:pPr>
    <w:sdt>
      <w:sdtPr>
        <w:rPr>
          <w:rStyle w:val="Zwaar"/>
        </w:rPr>
        <w:alias w:val="Lopende kop"/>
        <w:tag w:val=""/>
        <w:id w:val="-1048832674"/>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4D2142">
          <w:rPr>
            <w:rStyle w:val="Zwaar"/>
          </w:rPr>
          <w:t>Sentiment analysis of news coverage</w:t>
        </w:r>
      </w:sdtContent>
    </w:sdt>
    <w:r w:rsidR="002A563D">
      <w:rPr>
        <w:rStyle w:val="Zwaar"/>
        <w:lang w:bidi="nl-NL"/>
      </w:rPr>
      <w:ptab w:relativeTo="margin" w:alignment="right" w:leader="none"/>
    </w:r>
    <w:r w:rsidR="002A563D">
      <w:rPr>
        <w:rStyle w:val="Zwaar"/>
        <w:lang w:bidi="nl-NL"/>
      </w:rPr>
      <w:fldChar w:fldCharType="begin"/>
    </w:r>
    <w:r w:rsidR="002A563D">
      <w:rPr>
        <w:rStyle w:val="Zwaar"/>
        <w:lang w:bidi="nl-NL"/>
      </w:rPr>
      <w:instrText xml:space="preserve"> PAGE   \* MERGEFORMAT </w:instrText>
    </w:r>
    <w:r w:rsidR="002A563D">
      <w:rPr>
        <w:rStyle w:val="Zwaar"/>
        <w:lang w:bidi="nl-NL"/>
      </w:rPr>
      <w:fldChar w:fldCharType="separate"/>
    </w:r>
    <w:r w:rsidR="002F3A46">
      <w:rPr>
        <w:rStyle w:val="Zwaar"/>
        <w:noProof/>
        <w:lang w:bidi="nl-NL"/>
      </w:rPr>
      <w:t>16</w:t>
    </w:r>
    <w:r w:rsidR="002A563D">
      <w:rPr>
        <w:rStyle w:val="Zwaar"/>
        <w:noProof/>
        <w:lang w:bidi="nl-N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56B" w:rsidRPr="004D2142" w:rsidRDefault="002A563D">
    <w:pPr>
      <w:pStyle w:val="Koptekst"/>
      <w:rPr>
        <w:rStyle w:val="Zwaar"/>
        <w:lang w:val="en-GB"/>
      </w:rPr>
    </w:pPr>
    <w:proofErr w:type="spellStart"/>
    <w:r w:rsidRPr="004D2142">
      <w:rPr>
        <w:lang w:val="en-GB" w:bidi="nl-NL"/>
      </w:rPr>
      <w:t>Lopende</w:t>
    </w:r>
    <w:proofErr w:type="spellEnd"/>
    <w:r w:rsidRPr="004D2142">
      <w:rPr>
        <w:lang w:val="en-GB" w:bidi="nl-NL"/>
      </w:rPr>
      <w:t xml:space="preserve"> kop: </w:t>
    </w:r>
    <w:sdt>
      <w:sdtPr>
        <w:rPr>
          <w:rStyle w:val="Zwaar"/>
          <w:lang w:val="en-GB"/>
        </w:rPr>
        <w:alias w:val="Lopende kop"/>
        <w:tag w:val=""/>
        <w:id w:val="-696842620"/>
        <w:dataBinding w:prefixMappings="xmlns:ns0='http://schemas.microsoft.com/office/2006/coverPageProps' " w:xpath="/ns0:CoverPageProperties[1]/ns0:Abstract[1]" w:storeItemID="{55AF091B-3C7A-41E3-B477-F2FDAA23CFDA}"/>
        <w15:appearance w15:val="hidden"/>
        <w:text/>
      </w:sdtPr>
      <w:sdtEndPr>
        <w:rPr>
          <w:rStyle w:val="Standaardalinea-lettertype"/>
          <w:caps w:val="0"/>
        </w:rPr>
      </w:sdtEndPr>
      <w:sdtContent>
        <w:r w:rsidR="004D2142" w:rsidRPr="004D2142">
          <w:rPr>
            <w:rStyle w:val="Zwaar"/>
            <w:lang w:val="en-GB"/>
          </w:rPr>
          <w:t>Sentiment analysis of news coverage</w:t>
        </w:r>
      </w:sdtContent>
    </w:sdt>
    <w:r>
      <w:rPr>
        <w:rStyle w:val="Zwaar"/>
        <w:lang w:bidi="nl-NL"/>
      </w:rPr>
      <w:ptab w:relativeTo="margin" w:alignment="right" w:leader="none"/>
    </w:r>
    <w:r>
      <w:rPr>
        <w:rStyle w:val="Zwaar"/>
        <w:lang w:bidi="nl-NL"/>
      </w:rPr>
      <w:fldChar w:fldCharType="begin"/>
    </w:r>
    <w:r w:rsidRPr="004D2142">
      <w:rPr>
        <w:rStyle w:val="Zwaar"/>
        <w:lang w:val="en-GB" w:bidi="nl-NL"/>
      </w:rPr>
      <w:instrText xml:space="preserve"> PAGE   \* MERGEFORMAT </w:instrText>
    </w:r>
    <w:r>
      <w:rPr>
        <w:rStyle w:val="Zwaar"/>
        <w:lang w:bidi="nl-NL"/>
      </w:rPr>
      <w:fldChar w:fldCharType="separate"/>
    </w:r>
    <w:r w:rsidR="002F3A46">
      <w:rPr>
        <w:rStyle w:val="Zwaar"/>
        <w:noProof/>
        <w:lang w:val="en-GB" w:bidi="nl-NL"/>
      </w:rPr>
      <w:t>1</w:t>
    </w:r>
    <w:r>
      <w:rPr>
        <w:rStyle w:val="Zwaar"/>
        <w:noProof/>
        <w:lang w:bidi="nl-N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jstnummering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jstnummering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jstnummering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jstopsomtek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jstopsomtek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jstopsomtek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jstopsomtek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jstnummering"/>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jstopsomteken"/>
      <w:lvlText w:val=""/>
      <w:lvlJc w:val="left"/>
      <w:pPr>
        <w:tabs>
          <w:tab w:val="num" w:pos="1080"/>
        </w:tabs>
        <w:ind w:left="1080" w:hanging="360"/>
      </w:pPr>
      <w:rPr>
        <w:rFonts w:ascii="Symbol" w:hAnsi="Symbol" w:hint="default"/>
      </w:rPr>
    </w:lvl>
  </w:abstractNum>
  <w:abstractNum w:abstractNumId="10" w15:restartNumberingAfterBreak="0">
    <w:nsid w:val="7025144E"/>
    <w:multiLevelType w:val="hybridMultilevel"/>
    <w:tmpl w:val="3E50062A"/>
    <w:lvl w:ilvl="0" w:tplc="EBC69E8A">
      <w:start w:val="1"/>
      <w:numFmt w:val="bullet"/>
      <w:lvlText w:val=""/>
      <w:lvlJc w:val="left"/>
      <w:pPr>
        <w:ind w:left="720" w:hanging="360"/>
      </w:pPr>
      <w:rPr>
        <w:rFonts w:ascii="Symbol" w:hAnsi="Symbol" w:hint="default"/>
      </w:rPr>
    </w:lvl>
    <w:lvl w:ilvl="1" w:tplc="8E5257BE">
      <w:start w:val="1"/>
      <w:numFmt w:val="bullet"/>
      <w:lvlText w:val="o"/>
      <w:lvlJc w:val="left"/>
      <w:pPr>
        <w:ind w:left="1440" w:hanging="360"/>
      </w:pPr>
      <w:rPr>
        <w:rFonts w:ascii="Courier New" w:hAnsi="Courier New" w:hint="default"/>
      </w:rPr>
    </w:lvl>
    <w:lvl w:ilvl="2" w:tplc="89F87C6C">
      <w:start w:val="1"/>
      <w:numFmt w:val="bullet"/>
      <w:lvlText w:val=""/>
      <w:lvlJc w:val="left"/>
      <w:pPr>
        <w:ind w:left="2160" w:hanging="360"/>
      </w:pPr>
      <w:rPr>
        <w:rFonts w:ascii="Wingdings" w:hAnsi="Wingdings" w:hint="default"/>
      </w:rPr>
    </w:lvl>
    <w:lvl w:ilvl="3" w:tplc="D65AF554">
      <w:start w:val="1"/>
      <w:numFmt w:val="bullet"/>
      <w:lvlText w:val=""/>
      <w:lvlJc w:val="left"/>
      <w:pPr>
        <w:ind w:left="2880" w:hanging="360"/>
      </w:pPr>
      <w:rPr>
        <w:rFonts w:ascii="Symbol" w:hAnsi="Symbol" w:hint="default"/>
      </w:rPr>
    </w:lvl>
    <w:lvl w:ilvl="4" w:tplc="54CA3250">
      <w:start w:val="1"/>
      <w:numFmt w:val="bullet"/>
      <w:lvlText w:val="o"/>
      <w:lvlJc w:val="left"/>
      <w:pPr>
        <w:ind w:left="3600" w:hanging="360"/>
      </w:pPr>
      <w:rPr>
        <w:rFonts w:ascii="Courier New" w:hAnsi="Courier New" w:hint="default"/>
      </w:rPr>
    </w:lvl>
    <w:lvl w:ilvl="5" w:tplc="7414BAEE">
      <w:start w:val="1"/>
      <w:numFmt w:val="bullet"/>
      <w:lvlText w:val=""/>
      <w:lvlJc w:val="left"/>
      <w:pPr>
        <w:ind w:left="4320" w:hanging="360"/>
      </w:pPr>
      <w:rPr>
        <w:rFonts w:ascii="Wingdings" w:hAnsi="Wingdings" w:hint="default"/>
      </w:rPr>
    </w:lvl>
    <w:lvl w:ilvl="6" w:tplc="CE8698CE">
      <w:start w:val="1"/>
      <w:numFmt w:val="bullet"/>
      <w:lvlText w:val=""/>
      <w:lvlJc w:val="left"/>
      <w:pPr>
        <w:ind w:left="5040" w:hanging="360"/>
      </w:pPr>
      <w:rPr>
        <w:rFonts w:ascii="Symbol" w:hAnsi="Symbol" w:hint="default"/>
      </w:rPr>
    </w:lvl>
    <w:lvl w:ilvl="7" w:tplc="A1165F48">
      <w:start w:val="1"/>
      <w:numFmt w:val="bullet"/>
      <w:lvlText w:val="o"/>
      <w:lvlJc w:val="left"/>
      <w:pPr>
        <w:ind w:left="5760" w:hanging="360"/>
      </w:pPr>
      <w:rPr>
        <w:rFonts w:ascii="Courier New" w:hAnsi="Courier New" w:hint="default"/>
      </w:rPr>
    </w:lvl>
    <w:lvl w:ilvl="8" w:tplc="A04ACD4A">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0F"/>
    <w:rsid w:val="00004FC6"/>
    <w:rsid w:val="000E6661"/>
    <w:rsid w:val="00124CE6"/>
    <w:rsid w:val="00142288"/>
    <w:rsid w:val="0017161F"/>
    <w:rsid w:val="001C2409"/>
    <w:rsid w:val="00224981"/>
    <w:rsid w:val="002A563D"/>
    <w:rsid w:val="002F3A46"/>
    <w:rsid w:val="004A73BE"/>
    <w:rsid w:val="004D2142"/>
    <w:rsid w:val="005D08B6"/>
    <w:rsid w:val="00650F4C"/>
    <w:rsid w:val="006B4B2D"/>
    <w:rsid w:val="0080656B"/>
    <w:rsid w:val="00897492"/>
    <w:rsid w:val="008F3C2C"/>
    <w:rsid w:val="00BB4AD8"/>
    <w:rsid w:val="00C5356B"/>
    <w:rsid w:val="00D2430F"/>
    <w:rsid w:val="00D91E3D"/>
    <w:rsid w:val="00E27962"/>
    <w:rsid w:val="00E76F85"/>
    <w:rsid w:val="00EA6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7B36B3"/>
  <w15:chartTrackingRefBased/>
  <w15:docId w15:val="{B8BED0D8-ED51-421D-A85D-D11F1284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l-NL"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kern w:val="24"/>
    </w:rPr>
  </w:style>
  <w:style w:type="paragraph" w:styleId="Kop1">
    <w:name w:val="heading 1"/>
    <w:basedOn w:val="Standaard"/>
    <w:next w:val="Standaard"/>
    <w:link w:val="Kop1Char"/>
    <w:uiPriority w:val="4"/>
    <w:qFormat/>
    <w:pPr>
      <w:keepNext/>
      <w:keepLines/>
      <w:ind w:firstLine="0"/>
      <w:jc w:val="center"/>
      <w:outlineLvl w:val="0"/>
    </w:pPr>
    <w:rPr>
      <w:rFonts w:asciiTheme="majorHAnsi" w:eastAsiaTheme="majorEastAsia" w:hAnsiTheme="majorHAnsi" w:cstheme="majorBidi"/>
      <w:b/>
      <w:bCs/>
    </w:rPr>
  </w:style>
  <w:style w:type="paragraph" w:styleId="Kop2">
    <w:name w:val="heading 2"/>
    <w:basedOn w:val="Standaard"/>
    <w:next w:val="Standaard"/>
    <w:link w:val="Kop2Char"/>
    <w:uiPriority w:val="4"/>
    <w:unhideWhenUsed/>
    <w:qFormat/>
    <w:pPr>
      <w:keepNext/>
      <w:keepLines/>
      <w:ind w:firstLine="0"/>
      <w:outlineLvl w:val="1"/>
    </w:pPr>
    <w:rPr>
      <w:rFonts w:asciiTheme="majorHAnsi" w:eastAsiaTheme="majorEastAsia" w:hAnsiTheme="majorHAnsi" w:cstheme="majorBidi"/>
      <w:b/>
      <w:bCs/>
    </w:rPr>
  </w:style>
  <w:style w:type="paragraph" w:styleId="Kop3">
    <w:name w:val="heading 3"/>
    <w:basedOn w:val="Standaard"/>
    <w:next w:val="Standaard"/>
    <w:link w:val="Kop3Char"/>
    <w:uiPriority w:val="4"/>
    <w:unhideWhenUsed/>
    <w:qFormat/>
    <w:pPr>
      <w:keepNext/>
      <w:keepLines/>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4"/>
    <w:unhideWhenUsed/>
    <w:qFormat/>
    <w:pPr>
      <w:keepNext/>
      <w:keepLines/>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4"/>
    <w:unhideWhenUsed/>
    <w:qFormat/>
    <w:pPr>
      <w:keepNext/>
      <w:keepLines/>
      <w:outlineLvl w:val="4"/>
    </w:pPr>
    <w:rPr>
      <w:rFonts w:asciiTheme="majorHAnsi" w:eastAsiaTheme="majorEastAsia" w:hAnsiTheme="majorHAnsi" w:cstheme="majorBidi"/>
      <w:i/>
      <w:iCs/>
    </w:rPr>
  </w:style>
  <w:style w:type="paragraph" w:styleId="Kop6">
    <w:name w:val="heading 6"/>
    <w:basedOn w:val="Standaard"/>
    <w:next w:val="Standaard"/>
    <w:link w:val="Kop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Kop7">
    <w:name w:val="heading 7"/>
    <w:basedOn w:val="Standaard"/>
    <w:next w:val="Standaard"/>
    <w:link w:val="Kop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Kop8">
    <w:name w:val="heading 8"/>
    <w:basedOn w:val="Standaard"/>
    <w:next w:val="Standaard"/>
    <w:link w:val="Kop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ectietitel">
    <w:name w:val="Sectietitel"/>
    <w:basedOn w:val="Standaard"/>
    <w:next w:val="Standaard"/>
    <w:uiPriority w:val="2"/>
    <w:qFormat/>
    <w:pPr>
      <w:pageBreakBefore/>
      <w:ind w:firstLine="0"/>
      <w:jc w:val="center"/>
      <w:outlineLvl w:val="0"/>
    </w:pPr>
    <w:rPr>
      <w:rFonts w:asciiTheme="majorHAnsi" w:eastAsiaTheme="majorEastAsia" w:hAnsiTheme="majorHAnsi" w:cstheme="majorBidi"/>
    </w:rPr>
  </w:style>
  <w:style w:type="paragraph" w:styleId="Koptekst">
    <w:name w:val="header"/>
    <w:basedOn w:val="Standaard"/>
    <w:link w:val="KoptekstChar"/>
    <w:uiPriority w:val="99"/>
    <w:unhideWhenUsed/>
    <w:qFormat/>
    <w:pPr>
      <w:spacing w:line="240" w:lineRule="auto"/>
      <w:ind w:firstLine="0"/>
    </w:pPr>
  </w:style>
  <w:style w:type="character" w:customStyle="1" w:styleId="KoptekstChar">
    <w:name w:val="Koptekst Char"/>
    <w:basedOn w:val="Standaardalinea-lettertype"/>
    <w:link w:val="Koptekst"/>
    <w:uiPriority w:val="99"/>
    <w:rPr>
      <w:kern w:val="24"/>
    </w:rPr>
  </w:style>
  <w:style w:type="character" w:styleId="Zwaar">
    <w:name w:val="Strong"/>
    <w:basedOn w:val="Standaardalinea-lettertype"/>
    <w:uiPriority w:val="22"/>
    <w:unhideWhenUsed/>
    <w:qFormat/>
    <w:rPr>
      <w:b w:val="0"/>
      <w:bCs w:val="0"/>
      <w:caps/>
      <w:smallCaps w:val="0"/>
    </w:rPr>
  </w:style>
  <w:style w:type="character" w:styleId="Tekstvantijdelijkeaanduiding">
    <w:name w:val="Placeholder Text"/>
    <w:basedOn w:val="Standaardalinea-lettertype"/>
    <w:uiPriority w:val="99"/>
    <w:semiHidden/>
    <w:rPr>
      <w:color w:val="808080"/>
    </w:rPr>
  </w:style>
  <w:style w:type="paragraph" w:styleId="Geenafstand">
    <w:name w:val="No Spacing"/>
    <w:aliases w:val="No Indent"/>
    <w:uiPriority w:val="2"/>
    <w:qFormat/>
    <w:pPr>
      <w:ind w:firstLine="0"/>
    </w:pPr>
  </w:style>
  <w:style w:type="character" w:customStyle="1" w:styleId="Kop1Char">
    <w:name w:val="Kop 1 Char"/>
    <w:basedOn w:val="Standaardalinea-lettertype"/>
    <w:link w:val="Kop1"/>
    <w:uiPriority w:val="4"/>
    <w:rPr>
      <w:rFonts w:asciiTheme="majorHAnsi" w:eastAsiaTheme="majorEastAsia" w:hAnsiTheme="majorHAnsi" w:cstheme="majorBidi"/>
      <w:b/>
      <w:bCs/>
      <w:kern w:val="24"/>
    </w:rPr>
  </w:style>
  <w:style w:type="character" w:customStyle="1" w:styleId="Kop2Char">
    <w:name w:val="Kop 2 Char"/>
    <w:basedOn w:val="Standaardalinea-lettertype"/>
    <w:link w:val="Kop2"/>
    <w:uiPriority w:val="4"/>
    <w:rPr>
      <w:rFonts w:asciiTheme="majorHAnsi" w:eastAsiaTheme="majorEastAsia" w:hAnsiTheme="majorHAnsi" w:cstheme="majorBidi"/>
      <w:b/>
      <w:bCs/>
      <w:kern w:val="24"/>
    </w:rPr>
  </w:style>
  <w:style w:type="paragraph" w:styleId="Titel">
    <w:name w:val="Title"/>
    <w:basedOn w:val="Standaard"/>
    <w:next w:val="Standaard"/>
    <w:link w:val="TitelChar"/>
    <w:uiPriority w:val="1"/>
    <w:qFormat/>
    <w:pPr>
      <w:spacing w:before="2400"/>
      <w:ind w:firstLine="0"/>
      <w:contextualSpacing/>
      <w:jc w:val="center"/>
    </w:pPr>
    <w:rPr>
      <w:rFonts w:asciiTheme="majorHAnsi" w:eastAsiaTheme="majorEastAsia" w:hAnsiTheme="majorHAnsi" w:cstheme="majorBidi"/>
    </w:rPr>
  </w:style>
  <w:style w:type="character" w:customStyle="1" w:styleId="TitelChar">
    <w:name w:val="Titel Char"/>
    <w:basedOn w:val="Standaardalinea-lettertype"/>
    <w:link w:val="Titel"/>
    <w:uiPriority w:val="1"/>
    <w:rPr>
      <w:rFonts w:asciiTheme="majorHAnsi" w:eastAsiaTheme="majorEastAsia" w:hAnsiTheme="majorHAnsi" w:cstheme="majorBidi"/>
      <w:kern w:val="24"/>
    </w:rPr>
  </w:style>
  <w:style w:type="character" w:styleId="Nadruk">
    <w:name w:val="Emphasis"/>
    <w:basedOn w:val="Standaardalinea-lettertype"/>
    <w:uiPriority w:val="20"/>
    <w:unhideWhenUsed/>
    <w:qFormat/>
    <w:rPr>
      <w:i/>
      <w:iCs/>
    </w:rPr>
  </w:style>
  <w:style w:type="character" w:customStyle="1" w:styleId="Kop3Char">
    <w:name w:val="Kop 3 Char"/>
    <w:basedOn w:val="Standaardalinea-lettertype"/>
    <w:link w:val="Kop3"/>
    <w:uiPriority w:val="4"/>
    <w:rPr>
      <w:rFonts w:asciiTheme="majorHAnsi" w:eastAsiaTheme="majorEastAsia" w:hAnsiTheme="majorHAnsi" w:cstheme="majorBidi"/>
      <w:b/>
      <w:bCs/>
      <w:kern w:val="24"/>
    </w:rPr>
  </w:style>
  <w:style w:type="character" w:customStyle="1" w:styleId="Kop4Char">
    <w:name w:val="Kop 4 Char"/>
    <w:basedOn w:val="Standaardalinea-lettertype"/>
    <w:link w:val="Kop4"/>
    <w:uiPriority w:val="4"/>
    <w:rPr>
      <w:rFonts w:asciiTheme="majorHAnsi" w:eastAsiaTheme="majorEastAsia" w:hAnsiTheme="majorHAnsi" w:cstheme="majorBidi"/>
      <w:b/>
      <w:bCs/>
      <w:i/>
      <w:iCs/>
      <w:kern w:val="24"/>
    </w:rPr>
  </w:style>
  <w:style w:type="character" w:customStyle="1" w:styleId="Kop5Char">
    <w:name w:val="Kop 5 Char"/>
    <w:basedOn w:val="Standaardalinea-lettertype"/>
    <w:link w:val="Kop5"/>
    <w:uiPriority w:val="4"/>
    <w:rPr>
      <w:rFonts w:asciiTheme="majorHAnsi" w:eastAsiaTheme="majorEastAsia" w:hAnsiTheme="majorHAnsi" w:cstheme="majorBidi"/>
      <w:i/>
      <w:iCs/>
      <w:kern w:val="24"/>
    </w:rPr>
  </w:style>
  <w:style w:type="paragraph" w:styleId="Ballontekst">
    <w:name w:val="Balloon Text"/>
    <w:basedOn w:val="Standaard"/>
    <w:link w:val="BallontekstChar"/>
    <w:uiPriority w:val="99"/>
    <w:semiHidden/>
    <w:unhideWhenUsed/>
    <w:pPr>
      <w:spacing w:line="240" w:lineRule="auto"/>
      <w:ind w:firstLine="0"/>
    </w:pPr>
    <w:rPr>
      <w:rFonts w:ascii="Segoe UI" w:hAnsi="Segoe UI" w:cs="Segoe UI"/>
      <w:sz w:val="18"/>
      <w:szCs w:val="18"/>
    </w:rPr>
  </w:style>
  <w:style w:type="character" w:customStyle="1" w:styleId="BallontekstChar">
    <w:name w:val="Ballontekst Char"/>
    <w:basedOn w:val="Standaardalinea-lettertype"/>
    <w:link w:val="Ballontekst"/>
    <w:uiPriority w:val="99"/>
    <w:semiHidden/>
    <w:rPr>
      <w:rFonts w:ascii="Segoe UI" w:hAnsi="Segoe UI" w:cs="Segoe UI"/>
      <w:kern w:val="24"/>
      <w:sz w:val="18"/>
      <w:szCs w:val="18"/>
    </w:rPr>
  </w:style>
  <w:style w:type="paragraph" w:styleId="Bibliografie">
    <w:name w:val="Bibliography"/>
    <w:basedOn w:val="Standaard"/>
    <w:next w:val="Standaard"/>
    <w:uiPriority w:val="37"/>
    <w:unhideWhenUsed/>
    <w:qFormat/>
    <w:pPr>
      <w:ind w:left="720" w:hanging="720"/>
    </w:pPr>
  </w:style>
  <w:style w:type="paragraph" w:styleId="Bloktekst">
    <w:name w:val="Block Text"/>
    <w:basedOn w:val="Standaard"/>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Plattetekst">
    <w:name w:val="Body Text"/>
    <w:basedOn w:val="Standaard"/>
    <w:link w:val="PlattetekstChar"/>
    <w:uiPriority w:val="99"/>
    <w:semiHidden/>
    <w:unhideWhenUsed/>
    <w:pPr>
      <w:spacing w:after="120"/>
      <w:ind w:firstLine="0"/>
    </w:pPr>
  </w:style>
  <w:style w:type="character" w:customStyle="1" w:styleId="PlattetekstChar">
    <w:name w:val="Platte tekst Char"/>
    <w:basedOn w:val="Standaardalinea-lettertype"/>
    <w:link w:val="Plattetekst"/>
    <w:uiPriority w:val="99"/>
    <w:semiHidden/>
    <w:rPr>
      <w:kern w:val="24"/>
    </w:rPr>
  </w:style>
  <w:style w:type="paragraph" w:styleId="Plattetekst2">
    <w:name w:val="Body Text 2"/>
    <w:basedOn w:val="Standaard"/>
    <w:link w:val="Plattetekst2Char"/>
    <w:uiPriority w:val="99"/>
    <w:semiHidden/>
    <w:unhideWhenUsed/>
    <w:pPr>
      <w:spacing w:after="120"/>
      <w:ind w:firstLine="0"/>
    </w:pPr>
  </w:style>
  <w:style w:type="character" w:customStyle="1" w:styleId="Plattetekst2Char">
    <w:name w:val="Platte tekst 2 Char"/>
    <w:basedOn w:val="Standaardalinea-lettertype"/>
    <w:link w:val="Plattetekst2"/>
    <w:uiPriority w:val="99"/>
    <w:semiHidden/>
    <w:rPr>
      <w:kern w:val="24"/>
    </w:rPr>
  </w:style>
  <w:style w:type="paragraph" w:styleId="Plattetekst3">
    <w:name w:val="Body Text 3"/>
    <w:basedOn w:val="Standaard"/>
    <w:link w:val="Plattetekst3Char"/>
    <w:uiPriority w:val="99"/>
    <w:semiHidden/>
    <w:unhideWhenUsed/>
    <w:pPr>
      <w:spacing w:after="120"/>
      <w:ind w:firstLine="0"/>
    </w:pPr>
    <w:rPr>
      <w:sz w:val="16"/>
      <w:szCs w:val="16"/>
    </w:rPr>
  </w:style>
  <w:style w:type="character" w:customStyle="1" w:styleId="Plattetekst3Char">
    <w:name w:val="Platte tekst 3 Char"/>
    <w:basedOn w:val="Standaardalinea-lettertype"/>
    <w:link w:val="Plattetekst3"/>
    <w:uiPriority w:val="99"/>
    <w:semiHidden/>
    <w:rPr>
      <w:kern w:val="24"/>
      <w:sz w:val="16"/>
      <w:szCs w:val="16"/>
    </w:rPr>
  </w:style>
  <w:style w:type="paragraph" w:styleId="Platteteksteersteinspringing">
    <w:name w:val="Body Text First Indent"/>
    <w:basedOn w:val="Plattetekst"/>
    <w:link w:val="PlatteteksteersteinspringingChar"/>
    <w:uiPriority w:val="99"/>
    <w:semiHidden/>
    <w:unhideWhenUsed/>
    <w:pPr>
      <w:spacing w:after="0"/>
    </w:pPr>
  </w:style>
  <w:style w:type="character" w:customStyle="1" w:styleId="PlatteteksteersteinspringingChar">
    <w:name w:val="Platte tekst eerste inspringing Char"/>
    <w:basedOn w:val="PlattetekstChar"/>
    <w:link w:val="Platteteksteersteinspringing"/>
    <w:uiPriority w:val="99"/>
    <w:semiHidden/>
    <w:rPr>
      <w:kern w:val="24"/>
    </w:rPr>
  </w:style>
  <w:style w:type="paragraph" w:styleId="Plattetekstinspringen">
    <w:name w:val="Body Text Indent"/>
    <w:basedOn w:val="Standaard"/>
    <w:link w:val="PlattetekstinspringenChar"/>
    <w:uiPriority w:val="99"/>
    <w:semiHidden/>
    <w:unhideWhenUsed/>
    <w:pPr>
      <w:spacing w:after="120"/>
      <w:ind w:left="360" w:firstLine="0"/>
    </w:pPr>
  </w:style>
  <w:style w:type="character" w:customStyle="1" w:styleId="PlattetekstinspringenChar">
    <w:name w:val="Platte tekst inspringen Char"/>
    <w:basedOn w:val="Standaardalinea-lettertype"/>
    <w:link w:val="Plattetekstinspringen"/>
    <w:uiPriority w:val="99"/>
    <w:semiHidden/>
    <w:rPr>
      <w:kern w:val="24"/>
    </w:rPr>
  </w:style>
  <w:style w:type="paragraph" w:styleId="Platteteksteersteinspringing2">
    <w:name w:val="Body Text First Indent 2"/>
    <w:basedOn w:val="Plattetekstinspringen"/>
    <w:link w:val="Platteteksteersteinspringing2Char"/>
    <w:uiPriority w:val="99"/>
    <w:semiHidden/>
    <w:unhideWhenUsed/>
    <w:pPr>
      <w:spacing w:after="0"/>
    </w:pPr>
  </w:style>
  <w:style w:type="character" w:customStyle="1" w:styleId="Platteteksteersteinspringing2Char">
    <w:name w:val="Platte tekst eerste inspringing 2 Char"/>
    <w:basedOn w:val="PlattetekstinspringenChar"/>
    <w:link w:val="Platteteksteersteinspringing2"/>
    <w:uiPriority w:val="99"/>
    <w:semiHidden/>
    <w:rPr>
      <w:kern w:val="24"/>
    </w:rPr>
  </w:style>
  <w:style w:type="paragraph" w:styleId="Plattetekstinspringen2">
    <w:name w:val="Body Text Indent 2"/>
    <w:basedOn w:val="Standaard"/>
    <w:link w:val="Plattetekstinspringen2Char"/>
    <w:uiPriority w:val="99"/>
    <w:semiHidden/>
    <w:unhideWhenUsed/>
    <w:pPr>
      <w:spacing w:after="120"/>
      <w:ind w:left="360" w:firstLine="0"/>
    </w:pPr>
  </w:style>
  <w:style w:type="character" w:customStyle="1" w:styleId="Plattetekstinspringen2Char">
    <w:name w:val="Platte tekst inspringen 2 Char"/>
    <w:basedOn w:val="Standaardalinea-lettertype"/>
    <w:link w:val="Plattetekstinspringen2"/>
    <w:uiPriority w:val="99"/>
    <w:semiHidden/>
    <w:rPr>
      <w:kern w:val="24"/>
    </w:rPr>
  </w:style>
  <w:style w:type="paragraph" w:styleId="Plattetekstinspringen3">
    <w:name w:val="Body Text Indent 3"/>
    <w:basedOn w:val="Standaard"/>
    <w:link w:val="Plattetekstinspringen3Char"/>
    <w:uiPriority w:val="99"/>
    <w:semiHidden/>
    <w:unhideWhenUsed/>
    <w:pPr>
      <w:spacing w:after="120"/>
      <w:ind w:left="360" w:firstLine="0"/>
    </w:pPr>
    <w:rPr>
      <w:sz w:val="16"/>
      <w:szCs w:val="16"/>
    </w:rPr>
  </w:style>
  <w:style w:type="character" w:customStyle="1" w:styleId="Plattetekstinspringen3Char">
    <w:name w:val="Platte tekst inspringen 3 Char"/>
    <w:basedOn w:val="Standaardalinea-lettertype"/>
    <w:link w:val="Plattetekstinspringen3"/>
    <w:uiPriority w:val="99"/>
    <w:semiHidden/>
    <w:rPr>
      <w:kern w:val="24"/>
      <w:sz w:val="16"/>
      <w:szCs w:val="16"/>
    </w:rPr>
  </w:style>
  <w:style w:type="paragraph" w:styleId="Bijschrift">
    <w:name w:val="caption"/>
    <w:basedOn w:val="Standaard"/>
    <w:next w:val="Standaard"/>
    <w:uiPriority w:val="35"/>
    <w:semiHidden/>
    <w:unhideWhenUsed/>
    <w:qFormat/>
    <w:pPr>
      <w:spacing w:after="200" w:line="240" w:lineRule="auto"/>
      <w:ind w:firstLine="0"/>
    </w:pPr>
    <w:rPr>
      <w:i/>
      <w:iCs/>
      <w:color w:val="000000" w:themeColor="text2"/>
      <w:sz w:val="18"/>
      <w:szCs w:val="18"/>
    </w:rPr>
  </w:style>
  <w:style w:type="paragraph" w:styleId="Afsluiting">
    <w:name w:val="Closing"/>
    <w:basedOn w:val="Standaard"/>
    <w:link w:val="AfsluitingChar"/>
    <w:uiPriority w:val="99"/>
    <w:semiHidden/>
    <w:unhideWhenUsed/>
    <w:pPr>
      <w:spacing w:line="240" w:lineRule="auto"/>
      <w:ind w:left="4320" w:firstLine="0"/>
    </w:pPr>
  </w:style>
  <w:style w:type="character" w:customStyle="1" w:styleId="AfsluitingChar">
    <w:name w:val="Afsluiting Char"/>
    <w:basedOn w:val="Standaardalinea-lettertype"/>
    <w:link w:val="Afsluiting"/>
    <w:uiPriority w:val="99"/>
    <w:semiHidden/>
    <w:rPr>
      <w:kern w:val="24"/>
    </w:rPr>
  </w:style>
  <w:style w:type="paragraph" w:styleId="Tekstopmerking">
    <w:name w:val="annotation text"/>
    <w:basedOn w:val="Standaard"/>
    <w:link w:val="TekstopmerkingChar"/>
    <w:uiPriority w:val="99"/>
    <w:semiHidden/>
    <w:unhideWhenUsed/>
    <w:pPr>
      <w:spacing w:line="240" w:lineRule="auto"/>
      <w:ind w:firstLine="0"/>
    </w:pPr>
    <w:rPr>
      <w:sz w:val="20"/>
      <w:szCs w:val="20"/>
    </w:rPr>
  </w:style>
  <w:style w:type="character" w:customStyle="1" w:styleId="TekstopmerkingChar">
    <w:name w:val="Tekst opmerking Char"/>
    <w:basedOn w:val="Standaardalinea-lettertype"/>
    <w:link w:val="Tekstopmerking"/>
    <w:uiPriority w:val="99"/>
    <w:semiHidden/>
    <w:rPr>
      <w:kern w:val="24"/>
      <w:sz w:val="20"/>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basedOn w:val="TekstopmerkingChar"/>
    <w:link w:val="Onderwerpvanopmerking"/>
    <w:uiPriority w:val="99"/>
    <w:semiHidden/>
    <w:rPr>
      <w:b/>
      <w:bCs/>
      <w:kern w:val="24"/>
      <w:sz w:val="20"/>
      <w:szCs w:val="20"/>
    </w:rPr>
  </w:style>
  <w:style w:type="paragraph" w:styleId="Datum">
    <w:name w:val="Date"/>
    <w:basedOn w:val="Standaard"/>
    <w:next w:val="Standaard"/>
    <w:link w:val="DatumChar"/>
    <w:uiPriority w:val="99"/>
    <w:semiHidden/>
    <w:unhideWhenUsed/>
    <w:pPr>
      <w:ind w:firstLine="0"/>
    </w:pPr>
  </w:style>
  <w:style w:type="character" w:customStyle="1" w:styleId="DatumChar">
    <w:name w:val="Datum Char"/>
    <w:basedOn w:val="Standaardalinea-lettertype"/>
    <w:link w:val="Datum"/>
    <w:uiPriority w:val="99"/>
    <w:semiHidden/>
    <w:rPr>
      <w:kern w:val="24"/>
    </w:rPr>
  </w:style>
  <w:style w:type="paragraph" w:styleId="Documentstructuur">
    <w:name w:val="Document Map"/>
    <w:basedOn w:val="Standaard"/>
    <w:link w:val="DocumentstructuurChar"/>
    <w:uiPriority w:val="99"/>
    <w:semiHidden/>
    <w:unhideWhenUsed/>
    <w:pPr>
      <w:spacing w:line="240" w:lineRule="auto"/>
      <w:ind w:firstLine="0"/>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Pr>
      <w:rFonts w:ascii="Segoe UI" w:hAnsi="Segoe UI" w:cs="Segoe UI"/>
      <w:kern w:val="24"/>
      <w:sz w:val="16"/>
      <w:szCs w:val="16"/>
    </w:rPr>
  </w:style>
  <w:style w:type="paragraph" w:styleId="E-mailhandtekening">
    <w:name w:val="E-mail Signature"/>
    <w:basedOn w:val="Standaard"/>
    <w:link w:val="E-mailhandtekeningChar"/>
    <w:uiPriority w:val="99"/>
    <w:semiHidden/>
    <w:unhideWhenUsed/>
    <w:pPr>
      <w:spacing w:line="240" w:lineRule="auto"/>
      <w:ind w:firstLine="0"/>
    </w:pPr>
  </w:style>
  <w:style w:type="character" w:customStyle="1" w:styleId="E-mailhandtekeningChar">
    <w:name w:val="E-mailhandtekening Char"/>
    <w:basedOn w:val="Standaardalinea-lettertype"/>
    <w:link w:val="E-mailhandtekening"/>
    <w:uiPriority w:val="99"/>
    <w:semiHidden/>
    <w:rPr>
      <w:kern w:val="24"/>
    </w:rPr>
  </w:style>
  <w:style w:type="paragraph" w:styleId="Voetnoottekst">
    <w:name w:val="footnote text"/>
    <w:basedOn w:val="Standaard"/>
    <w:link w:val="VoetnoottekstChar"/>
    <w:uiPriority w:val="99"/>
    <w:semiHidden/>
    <w:unhideWhenUsed/>
    <w:pPr>
      <w:spacing w:line="240" w:lineRule="auto"/>
    </w:pPr>
    <w:rPr>
      <w:sz w:val="20"/>
      <w:szCs w:val="20"/>
    </w:rPr>
  </w:style>
  <w:style w:type="character" w:customStyle="1" w:styleId="VoetnoottekstChar">
    <w:name w:val="Voetnoottekst Char"/>
    <w:basedOn w:val="Standaardalinea-lettertype"/>
    <w:link w:val="Voetnoottekst"/>
    <w:uiPriority w:val="99"/>
    <w:semiHidden/>
    <w:rPr>
      <w:kern w:val="24"/>
      <w:sz w:val="20"/>
      <w:szCs w:val="20"/>
    </w:rPr>
  </w:style>
  <w:style w:type="paragraph" w:styleId="Adresenvelop">
    <w:name w:val="envelope address"/>
    <w:basedOn w:val="Standaard"/>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zender">
    <w:name w:val="envelope return"/>
    <w:basedOn w:val="Standaard"/>
    <w:uiPriority w:val="99"/>
    <w:semiHidden/>
    <w:unhideWhenUsed/>
    <w:pPr>
      <w:spacing w:line="240" w:lineRule="auto"/>
      <w:ind w:firstLine="0"/>
    </w:pPr>
    <w:rPr>
      <w:rFonts w:asciiTheme="majorHAnsi" w:eastAsiaTheme="majorEastAsia" w:hAnsiTheme="majorHAnsi" w:cstheme="majorBidi"/>
      <w:sz w:val="20"/>
      <w:szCs w:val="20"/>
    </w:rPr>
  </w:style>
  <w:style w:type="paragraph" w:styleId="Voettekst">
    <w:name w:val="footer"/>
    <w:basedOn w:val="Standaard"/>
    <w:link w:val="VoettekstChar"/>
    <w:uiPriority w:val="99"/>
    <w:unhideWhenUsed/>
    <w:pPr>
      <w:tabs>
        <w:tab w:val="center" w:pos="4680"/>
        <w:tab w:val="right" w:pos="9360"/>
      </w:tabs>
      <w:spacing w:line="240" w:lineRule="auto"/>
      <w:ind w:firstLine="0"/>
    </w:pPr>
  </w:style>
  <w:style w:type="character" w:customStyle="1" w:styleId="VoettekstChar">
    <w:name w:val="Voettekst Char"/>
    <w:basedOn w:val="Standaardalinea-lettertype"/>
    <w:link w:val="Voettekst"/>
    <w:uiPriority w:val="99"/>
    <w:rPr>
      <w:kern w:val="24"/>
    </w:rPr>
  </w:style>
  <w:style w:type="table" w:styleId="Tabelraster">
    <w:name w:val="Table Grid"/>
    <w:basedOn w:val="Standaardtabe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6Char">
    <w:name w:val="Kop 6 Char"/>
    <w:basedOn w:val="Standaardalinea-lettertype"/>
    <w:link w:val="Kop6"/>
    <w:uiPriority w:val="9"/>
    <w:semiHidden/>
    <w:rPr>
      <w:rFonts w:asciiTheme="majorHAnsi" w:eastAsiaTheme="majorEastAsia" w:hAnsiTheme="majorHAnsi" w:cstheme="majorBidi"/>
      <w:color w:val="6E6E6E" w:themeColor="accent1" w:themeShade="7F"/>
      <w:kern w:val="24"/>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6E6E6E" w:themeColor="accent1" w:themeShade="7F"/>
      <w:kern w:val="24"/>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272727" w:themeColor="text1" w:themeTint="D8"/>
      <w:kern w:val="24"/>
      <w:sz w:val="21"/>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272727" w:themeColor="text1" w:themeTint="D8"/>
      <w:kern w:val="24"/>
      <w:sz w:val="21"/>
      <w:szCs w:val="21"/>
    </w:rPr>
  </w:style>
  <w:style w:type="paragraph" w:styleId="HTML-adres">
    <w:name w:val="HTML Address"/>
    <w:basedOn w:val="Standaard"/>
    <w:link w:val="HTML-adresChar"/>
    <w:uiPriority w:val="99"/>
    <w:semiHidden/>
    <w:unhideWhenUsed/>
    <w:pPr>
      <w:spacing w:line="240" w:lineRule="auto"/>
      <w:ind w:firstLine="0"/>
    </w:pPr>
    <w:rPr>
      <w:i/>
      <w:iCs/>
    </w:rPr>
  </w:style>
  <w:style w:type="character" w:customStyle="1" w:styleId="HTML-adresChar">
    <w:name w:val="HTML-adres Char"/>
    <w:basedOn w:val="Standaardalinea-lettertype"/>
    <w:link w:val="HTML-adres"/>
    <w:uiPriority w:val="99"/>
    <w:semiHidden/>
    <w:rPr>
      <w:i/>
      <w:iCs/>
      <w:kern w:val="24"/>
    </w:rPr>
  </w:style>
  <w:style w:type="paragraph" w:styleId="HTML-voorafopgemaakt">
    <w:name w:val="HTML Preformatted"/>
    <w:basedOn w:val="Standaard"/>
    <w:link w:val="HTML-voorafopgemaaktChar"/>
    <w:uiPriority w:val="99"/>
    <w:semiHidden/>
    <w:unhideWhenUsed/>
    <w:pPr>
      <w:spacing w:line="240" w:lineRule="auto"/>
      <w:ind w:firstLine="0"/>
    </w:pPr>
    <w:rPr>
      <w:rFonts w:ascii="Consolas" w:hAnsi="Consolas" w:cs="Consolas"/>
      <w:sz w:val="20"/>
      <w:szCs w:val="20"/>
    </w:rPr>
  </w:style>
  <w:style w:type="character" w:customStyle="1" w:styleId="HTML-voorafopgemaaktChar">
    <w:name w:val="HTML - vooraf opgemaakt Char"/>
    <w:basedOn w:val="Standaardalinea-lettertype"/>
    <w:link w:val="HTML-voorafopgemaakt"/>
    <w:uiPriority w:val="99"/>
    <w:semiHidden/>
    <w:rPr>
      <w:rFonts w:ascii="Consolas" w:hAnsi="Consolas" w:cs="Consolas"/>
      <w:kern w:val="24"/>
      <w:sz w:val="20"/>
      <w:szCs w:val="20"/>
    </w:rPr>
  </w:style>
  <w:style w:type="paragraph" w:styleId="Index1">
    <w:name w:val="index 1"/>
    <w:basedOn w:val="Standaard"/>
    <w:next w:val="Standaard"/>
    <w:autoRedefine/>
    <w:uiPriority w:val="99"/>
    <w:semiHidden/>
    <w:unhideWhenUsed/>
    <w:pPr>
      <w:spacing w:line="240" w:lineRule="auto"/>
      <w:ind w:left="240" w:firstLine="0"/>
    </w:pPr>
  </w:style>
  <w:style w:type="paragraph" w:styleId="Index2">
    <w:name w:val="index 2"/>
    <w:basedOn w:val="Standaard"/>
    <w:next w:val="Standaard"/>
    <w:autoRedefine/>
    <w:uiPriority w:val="99"/>
    <w:semiHidden/>
    <w:unhideWhenUsed/>
    <w:pPr>
      <w:spacing w:line="240" w:lineRule="auto"/>
      <w:ind w:left="480" w:firstLine="0"/>
    </w:pPr>
  </w:style>
  <w:style w:type="paragraph" w:styleId="Index3">
    <w:name w:val="index 3"/>
    <w:basedOn w:val="Standaard"/>
    <w:next w:val="Standaard"/>
    <w:autoRedefine/>
    <w:uiPriority w:val="99"/>
    <w:semiHidden/>
    <w:unhideWhenUsed/>
    <w:pPr>
      <w:spacing w:line="240" w:lineRule="auto"/>
      <w:ind w:left="720" w:firstLine="0"/>
    </w:pPr>
  </w:style>
  <w:style w:type="paragraph" w:styleId="Index4">
    <w:name w:val="index 4"/>
    <w:basedOn w:val="Standaard"/>
    <w:next w:val="Standaard"/>
    <w:autoRedefine/>
    <w:uiPriority w:val="99"/>
    <w:semiHidden/>
    <w:unhideWhenUsed/>
    <w:pPr>
      <w:spacing w:line="240" w:lineRule="auto"/>
      <w:ind w:left="960" w:firstLine="0"/>
    </w:pPr>
  </w:style>
  <w:style w:type="paragraph" w:styleId="Index5">
    <w:name w:val="index 5"/>
    <w:basedOn w:val="Standaard"/>
    <w:next w:val="Standaard"/>
    <w:autoRedefine/>
    <w:uiPriority w:val="99"/>
    <w:semiHidden/>
    <w:unhideWhenUsed/>
    <w:pPr>
      <w:spacing w:line="240" w:lineRule="auto"/>
      <w:ind w:left="1200" w:firstLine="0"/>
    </w:pPr>
  </w:style>
  <w:style w:type="paragraph" w:styleId="Index6">
    <w:name w:val="index 6"/>
    <w:basedOn w:val="Standaard"/>
    <w:next w:val="Standaard"/>
    <w:autoRedefine/>
    <w:uiPriority w:val="99"/>
    <w:semiHidden/>
    <w:unhideWhenUsed/>
    <w:pPr>
      <w:spacing w:line="240" w:lineRule="auto"/>
      <w:ind w:left="1440" w:firstLine="0"/>
    </w:pPr>
  </w:style>
  <w:style w:type="paragraph" w:styleId="Index7">
    <w:name w:val="index 7"/>
    <w:basedOn w:val="Standaard"/>
    <w:next w:val="Standaard"/>
    <w:autoRedefine/>
    <w:uiPriority w:val="99"/>
    <w:semiHidden/>
    <w:unhideWhenUsed/>
    <w:pPr>
      <w:spacing w:line="240" w:lineRule="auto"/>
      <w:ind w:left="1680" w:firstLine="0"/>
    </w:pPr>
  </w:style>
  <w:style w:type="paragraph" w:styleId="Index8">
    <w:name w:val="index 8"/>
    <w:basedOn w:val="Standaard"/>
    <w:next w:val="Standaard"/>
    <w:autoRedefine/>
    <w:uiPriority w:val="99"/>
    <w:semiHidden/>
    <w:unhideWhenUsed/>
    <w:pPr>
      <w:spacing w:line="240" w:lineRule="auto"/>
      <w:ind w:left="1920" w:firstLine="0"/>
    </w:pPr>
  </w:style>
  <w:style w:type="paragraph" w:styleId="Index9">
    <w:name w:val="index 9"/>
    <w:basedOn w:val="Standaard"/>
    <w:next w:val="Standaard"/>
    <w:autoRedefine/>
    <w:uiPriority w:val="99"/>
    <w:semiHidden/>
    <w:unhideWhenUsed/>
    <w:pPr>
      <w:spacing w:line="240" w:lineRule="auto"/>
      <w:ind w:left="2160" w:firstLine="0"/>
    </w:pPr>
  </w:style>
  <w:style w:type="paragraph" w:styleId="Indexkop">
    <w:name w:val="index heading"/>
    <w:basedOn w:val="Standaard"/>
    <w:next w:val="Index1"/>
    <w:uiPriority w:val="99"/>
    <w:semiHidden/>
    <w:unhideWhenUsed/>
    <w:pPr>
      <w:ind w:firstLine="0"/>
    </w:pPr>
    <w:rPr>
      <w:rFonts w:asciiTheme="majorHAnsi" w:eastAsiaTheme="majorEastAsia" w:hAnsiTheme="majorHAnsi" w:cstheme="majorBidi"/>
      <w:b/>
      <w:bCs/>
    </w:rPr>
  </w:style>
  <w:style w:type="paragraph" w:styleId="Duidelijkcitaat">
    <w:name w:val="Intense Quote"/>
    <w:basedOn w:val="Standaard"/>
    <w:next w:val="Standaard"/>
    <w:link w:val="Duidelijkcitaat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DuidelijkcitaatChar">
    <w:name w:val="Duidelijk citaat Char"/>
    <w:basedOn w:val="Standaardalinea-lettertype"/>
    <w:link w:val="Duidelijkcitaat"/>
    <w:uiPriority w:val="30"/>
    <w:semiHidden/>
    <w:rPr>
      <w:i/>
      <w:iCs/>
      <w:color w:val="DDDDDD" w:themeColor="accent1"/>
      <w:kern w:val="24"/>
    </w:rPr>
  </w:style>
  <w:style w:type="paragraph" w:styleId="Lijst">
    <w:name w:val="List"/>
    <w:basedOn w:val="Standaard"/>
    <w:uiPriority w:val="99"/>
    <w:semiHidden/>
    <w:unhideWhenUsed/>
    <w:pPr>
      <w:ind w:left="360" w:firstLine="0"/>
      <w:contextualSpacing/>
    </w:pPr>
  </w:style>
  <w:style w:type="paragraph" w:styleId="Lijst2">
    <w:name w:val="List 2"/>
    <w:basedOn w:val="Standaard"/>
    <w:uiPriority w:val="99"/>
    <w:semiHidden/>
    <w:unhideWhenUsed/>
    <w:pPr>
      <w:ind w:left="720" w:firstLine="0"/>
      <w:contextualSpacing/>
    </w:pPr>
  </w:style>
  <w:style w:type="paragraph" w:styleId="Lijst3">
    <w:name w:val="List 3"/>
    <w:basedOn w:val="Standaard"/>
    <w:uiPriority w:val="99"/>
    <w:semiHidden/>
    <w:unhideWhenUsed/>
    <w:pPr>
      <w:ind w:left="1080" w:firstLine="0"/>
      <w:contextualSpacing/>
    </w:pPr>
  </w:style>
  <w:style w:type="paragraph" w:styleId="Lijst4">
    <w:name w:val="List 4"/>
    <w:basedOn w:val="Standaard"/>
    <w:uiPriority w:val="99"/>
    <w:semiHidden/>
    <w:unhideWhenUsed/>
    <w:pPr>
      <w:ind w:left="1440" w:firstLine="0"/>
      <w:contextualSpacing/>
    </w:pPr>
  </w:style>
  <w:style w:type="paragraph" w:styleId="Lijst5">
    <w:name w:val="List 5"/>
    <w:basedOn w:val="Standaard"/>
    <w:uiPriority w:val="99"/>
    <w:semiHidden/>
    <w:unhideWhenUsed/>
    <w:pPr>
      <w:ind w:left="1800" w:firstLine="0"/>
      <w:contextualSpacing/>
    </w:pPr>
  </w:style>
  <w:style w:type="paragraph" w:styleId="Lijstopsomteken">
    <w:name w:val="List Bullet"/>
    <w:basedOn w:val="Standaard"/>
    <w:uiPriority w:val="9"/>
    <w:unhideWhenUsed/>
    <w:qFormat/>
    <w:pPr>
      <w:numPr>
        <w:numId w:val="1"/>
      </w:numPr>
      <w:contextualSpacing/>
    </w:pPr>
  </w:style>
  <w:style w:type="paragraph" w:styleId="Lijstopsomteken2">
    <w:name w:val="List Bullet 2"/>
    <w:basedOn w:val="Standaard"/>
    <w:uiPriority w:val="99"/>
    <w:semiHidden/>
    <w:unhideWhenUsed/>
    <w:pPr>
      <w:numPr>
        <w:numId w:val="2"/>
      </w:numPr>
      <w:ind w:firstLine="0"/>
      <w:contextualSpacing/>
    </w:pPr>
  </w:style>
  <w:style w:type="paragraph" w:styleId="Lijstopsomteken3">
    <w:name w:val="List Bullet 3"/>
    <w:basedOn w:val="Standaard"/>
    <w:uiPriority w:val="99"/>
    <w:semiHidden/>
    <w:unhideWhenUsed/>
    <w:pPr>
      <w:numPr>
        <w:numId w:val="3"/>
      </w:numPr>
      <w:ind w:firstLine="0"/>
      <w:contextualSpacing/>
    </w:pPr>
  </w:style>
  <w:style w:type="paragraph" w:styleId="Lijstopsomteken4">
    <w:name w:val="List Bullet 4"/>
    <w:basedOn w:val="Standaard"/>
    <w:uiPriority w:val="99"/>
    <w:semiHidden/>
    <w:unhideWhenUsed/>
    <w:pPr>
      <w:numPr>
        <w:numId w:val="4"/>
      </w:numPr>
      <w:ind w:firstLine="0"/>
      <w:contextualSpacing/>
    </w:pPr>
  </w:style>
  <w:style w:type="paragraph" w:styleId="Lijstopsomteken5">
    <w:name w:val="List Bullet 5"/>
    <w:basedOn w:val="Standaard"/>
    <w:uiPriority w:val="99"/>
    <w:semiHidden/>
    <w:unhideWhenUsed/>
    <w:pPr>
      <w:numPr>
        <w:numId w:val="5"/>
      </w:numPr>
      <w:ind w:firstLine="0"/>
      <w:contextualSpacing/>
    </w:pPr>
  </w:style>
  <w:style w:type="paragraph" w:styleId="Lijstvoortzetting">
    <w:name w:val="List Continue"/>
    <w:basedOn w:val="Standaard"/>
    <w:uiPriority w:val="99"/>
    <w:semiHidden/>
    <w:unhideWhenUsed/>
    <w:pPr>
      <w:spacing w:after="120"/>
      <w:ind w:left="360" w:firstLine="0"/>
      <w:contextualSpacing/>
    </w:pPr>
  </w:style>
  <w:style w:type="paragraph" w:styleId="Lijstvoortzetting2">
    <w:name w:val="List Continue 2"/>
    <w:basedOn w:val="Standaard"/>
    <w:uiPriority w:val="99"/>
    <w:semiHidden/>
    <w:unhideWhenUsed/>
    <w:pPr>
      <w:spacing w:after="120"/>
      <w:ind w:left="720" w:firstLine="0"/>
      <w:contextualSpacing/>
    </w:pPr>
  </w:style>
  <w:style w:type="paragraph" w:styleId="Lijstvoortzetting3">
    <w:name w:val="List Continue 3"/>
    <w:basedOn w:val="Standaard"/>
    <w:uiPriority w:val="99"/>
    <w:semiHidden/>
    <w:unhideWhenUsed/>
    <w:pPr>
      <w:spacing w:after="120"/>
      <w:ind w:left="1080" w:firstLine="0"/>
      <w:contextualSpacing/>
    </w:pPr>
  </w:style>
  <w:style w:type="paragraph" w:styleId="Lijstvoortzetting4">
    <w:name w:val="List Continue 4"/>
    <w:basedOn w:val="Standaard"/>
    <w:uiPriority w:val="99"/>
    <w:semiHidden/>
    <w:unhideWhenUsed/>
    <w:pPr>
      <w:spacing w:after="120"/>
      <w:ind w:left="1440" w:firstLine="0"/>
      <w:contextualSpacing/>
    </w:pPr>
  </w:style>
  <w:style w:type="paragraph" w:styleId="Lijstvoortzetting5">
    <w:name w:val="List Continue 5"/>
    <w:basedOn w:val="Standaard"/>
    <w:uiPriority w:val="99"/>
    <w:semiHidden/>
    <w:unhideWhenUsed/>
    <w:pPr>
      <w:spacing w:after="120"/>
      <w:ind w:left="1800" w:firstLine="0"/>
      <w:contextualSpacing/>
    </w:pPr>
  </w:style>
  <w:style w:type="paragraph" w:styleId="Lijstnummering">
    <w:name w:val="List Number"/>
    <w:basedOn w:val="Standaard"/>
    <w:uiPriority w:val="9"/>
    <w:unhideWhenUsed/>
    <w:qFormat/>
    <w:pPr>
      <w:numPr>
        <w:numId w:val="6"/>
      </w:numPr>
      <w:contextualSpacing/>
    </w:pPr>
  </w:style>
  <w:style w:type="paragraph" w:styleId="Lijstnummering2">
    <w:name w:val="List Number 2"/>
    <w:basedOn w:val="Standaard"/>
    <w:uiPriority w:val="99"/>
    <w:semiHidden/>
    <w:unhideWhenUsed/>
    <w:pPr>
      <w:numPr>
        <w:numId w:val="7"/>
      </w:numPr>
      <w:ind w:firstLine="0"/>
      <w:contextualSpacing/>
    </w:pPr>
  </w:style>
  <w:style w:type="paragraph" w:styleId="Lijstnummering3">
    <w:name w:val="List Number 3"/>
    <w:basedOn w:val="Standaard"/>
    <w:uiPriority w:val="99"/>
    <w:semiHidden/>
    <w:unhideWhenUsed/>
    <w:pPr>
      <w:numPr>
        <w:numId w:val="8"/>
      </w:numPr>
      <w:ind w:firstLine="0"/>
      <w:contextualSpacing/>
    </w:pPr>
  </w:style>
  <w:style w:type="paragraph" w:styleId="Lijstnummering4">
    <w:name w:val="List Number 4"/>
    <w:basedOn w:val="Standaard"/>
    <w:uiPriority w:val="99"/>
    <w:semiHidden/>
    <w:unhideWhenUsed/>
    <w:pPr>
      <w:numPr>
        <w:numId w:val="9"/>
      </w:numPr>
      <w:ind w:firstLine="0"/>
      <w:contextualSpacing/>
    </w:pPr>
  </w:style>
  <w:style w:type="paragraph" w:styleId="Lijstnummering5">
    <w:name w:val="List Number 5"/>
    <w:basedOn w:val="Standaard"/>
    <w:uiPriority w:val="99"/>
    <w:semiHidden/>
    <w:unhideWhenUsed/>
    <w:pPr>
      <w:numPr>
        <w:numId w:val="10"/>
      </w:numPr>
      <w:ind w:firstLine="0"/>
      <w:contextualSpacing/>
    </w:pPr>
  </w:style>
  <w:style w:type="paragraph" w:styleId="Lijstalinea">
    <w:name w:val="List Paragraph"/>
    <w:basedOn w:val="Standaard"/>
    <w:uiPriority w:val="34"/>
    <w:unhideWhenUsed/>
    <w:qFormat/>
    <w:pPr>
      <w:ind w:left="720" w:firstLine="0"/>
      <w:contextualSpacing/>
    </w:pPr>
  </w:style>
  <w:style w:type="paragraph" w:styleId="Macrotekst">
    <w:name w:val="macro"/>
    <w:link w:val="Macroteks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kstChar">
    <w:name w:val="Macrotekst Char"/>
    <w:basedOn w:val="Standaardalinea-lettertype"/>
    <w:link w:val="Macrotekst"/>
    <w:uiPriority w:val="99"/>
    <w:semiHidden/>
    <w:rPr>
      <w:rFonts w:ascii="Consolas" w:hAnsi="Consolas" w:cs="Consolas"/>
      <w:kern w:val="24"/>
      <w:sz w:val="20"/>
      <w:szCs w:val="20"/>
    </w:rPr>
  </w:style>
  <w:style w:type="paragraph" w:styleId="Berichtkop">
    <w:name w:val="Message Header"/>
    <w:basedOn w:val="Standaard"/>
    <w:link w:val="Berichtkop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BerichtkopChar">
    <w:name w:val="Berichtkop Char"/>
    <w:basedOn w:val="Standaardalinea-lettertype"/>
    <w:link w:val="Berichtkop"/>
    <w:uiPriority w:val="99"/>
    <w:semiHidden/>
    <w:rPr>
      <w:rFonts w:asciiTheme="majorHAnsi" w:eastAsiaTheme="majorEastAsia" w:hAnsiTheme="majorHAnsi" w:cstheme="majorBidi"/>
      <w:kern w:val="24"/>
      <w:shd w:val="pct20" w:color="auto" w:fill="auto"/>
    </w:rPr>
  </w:style>
  <w:style w:type="paragraph" w:styleId="Normaalweb">
    <w:name w:val="Normal (Web)"/>
    <w:basedOn w:val="Standaard"/>
    <w:uiPriority w:val="99"/>
    <w:semiHidden/>
    <w:unhideWhenUsed/>
    <w:pPr>
      <w:ind w:firstLine="0"/>
    </w:pPr>
    <w:rPr>
      <w:rFonts w:ascii="Times New Roman" w:hAnsi="Times New Roman" w:cs="Times New Roman"/>
    </w:rPr>
  </w:style>
  <w:style w:type="paragraph" w:styleId="Standaardinspringing">
    <w:name w:val="Normal Indent"/>
    <w:basedOn w:val="Standaard"/>
    <w:uiPriority w:val="99"/>
    <w:semiHidden/>
    <w:unhideWhenUsed/>
    <w:pPr>
      <w:ind w:left="720" w:firstLine="0"/>
    </w:pPr>
  </w:style>
  <w:style w:type="paragraph" w:styleId="Notitiekop">
    <w:name w:val="Note Heading"/>
    <w:basedOn w:val="Standaard"/>
    <w:next w:val="Standaard"/>
    <w:link w:val="NotitiekopChar"/>
    <w:uiPriority w:val="99"/>
    <w:semiHidden/>
    <w:unhideWhenUsed/>
    <w:pPr>
      <w:spacing w:line="240" w:lineRule="auto"/>
      <w:ind w:firstLine="0"/>
    </w:pPr>
  </w:style>
  <w:style w:type="character" w:customStyle="1" w:styleId="NotitiekopChar">
    <w:name w:val="Notitiekop Char"/>
    <w:basedOn w:val="Standaardalinea-lettertype"/>
    <w:link w:val="Notitiekop"/>
    <w:uiPriority w:val="99"/>
    <w:semiHidden/>
    <w:rPr>
      <w:kern w:val="24"/>
    </w:rPr>
  </w:style>
  <w:style w:type="paragraph" w:styleId="Tekstzonderopmaak">
    <w:name w:val="Plain Text"/>
    <w:basedOn w:val="Standaard"/>
    <w:link w:val="TekstzonderopmaakChar"/>
    <w:uiPriority w:val="99"/>
    <w:semiHidden/>
    <w:unhideWhenUsed/>
    <w:pPr>
      <w:spacing w:line="240" w:lineRule="auto"/>
      <w:ind w:firstLine="0"/>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Pr>
      <w:rFonts w:ascii="Consolas" w:hAnsi="Consolas" w:cs="Consolas"/>
      <w:kern w:val="24"/>
      <w:sz w:val="21"/>
      <w:szCs w:val="21"/>
    </w:rPr>
  </w:style>
  <w:style w:type="paragraph" w:styleId="Citaat">
    <w:name w:val="Quote"/>
    <w:basedOn w:val="Standaard"/>
    <w:next w:val="Standaard"/>
    <w:link w:val="CitaatChar"/>
    <w:uiPriority w:val="29"/>
    <w:semiHidden/>
    <w:unhideWhenUsed/>
    <w:qFormat/>
    <w:pPr>
      <w:spacing w:before="200" w:after="160"/>
      <w:ind w:left="864" w:right="864" w:firstLine="0"/>
      <w:jc w:val="center"/>
    </w:pPr>
    <w:rPr>
      <w:i/>
      <w:iCs/>
      <w:color w:val="404040" w:themeColor="text1" w:themeTint="BF"/>
    </w:rPr>
  </w:style>
  <w:style w:type="character" w:customStyle="1" w:styleId="CitaatChar">
    <w:name w:val="Citaat Char"/>
    <w:basedOn w:val="Standaardalinea-lettertype"/>
    <w:link w:val="Citaat"/>
    <w:uiPriority w:val="29"/>
    <w:semiHidden/>
    <w:rPr>
      <w:i/>
      <w:iCs/>
      <w:color w:val="404040" w:themeColor="text1" w:themeTint="BF"/>
      <w:kern w:val="24"/>
    </w:rPr>
  </w:style>
  <w:style w:type="paragraph" w:styleId="Aanhef">
    <w:name w:val="Salutation"/>
    <w:basedOn w:val="Standaard"/>
    <w:next w:val="Standaard"/>
    <w:link w:val="AanhefChar"/>
    <w:uiPriority w:val="99"/>
    <w:semiHidden/>
    <w:unhideWhenUsed/>
    <w:pPr>
      <w:ind w:firstLine="0"/>
    </w:pPr>
  </w:style>
  <w:style w:type="character" w:customStyle="1" w:styleId="AanhefChar">
    <w:name w:val="Aanhef Char"/>
    <w:basedOn w:val="Standaardalinea-lettertype"/>
    <w:link w:val="Aanhef"/>
    <w:uiPriority w:val="99"/>
    <w:semiHidden/>
    <w:rPr>
      <w:kern w:val="24"/>
    </w:rPr>
  </w:style>
  <w:style w:type="paragraph" w:styleId="Handtekening">
    <w:name w:val="Signature"/>
    <w:basedOn w:val="Standaard"/>
    <w:link w:val="HandtekeningChar"/>
    <w:uiPriority w:val="99"/>
    <w:semiHidden/>
    <w:unhideWhenUsed/>
    <w:pPr>
      <w:spacing w:line="240" w:lineRule="auto"/>
      <w:ind w:left="4320" w:firstLine="0"/>
    </w:pPr>
  </w:style>
  <w:style w:type="character" w:customStyle="1" w:styleId="HandtekeningChar">
    <w:name w:val="Handtekening Char"/>
    <w:basedOn w:val="Standaardalinea-lettertype"/>
    <w:link w:val="Handtekening"/>
    <w:uiPriority w:val="99"/>
    <w:semiHidden/>
    <w:rPr>
      <w:kern w:val="24"/>
    </w:rPr>
  </w:style>
  <w:style w:type="paragraph" w:customStyle="1" w:styleId="Titel2">
    <w:name w:val="Titel 2"/>
    <w:basedOn w:val="Standaard"/>
    <w:uiPriority w:val="1"/>
    <w:qFormat/>
    <w:pPr>
      <w:ind w:firstLine="0"/>
      <w:jc w:val="center"/>
    </w:pPr>
  </w:style>
  <w:style w:type="paragraph" w:styleId="Bronvermelding">
    <w:name w:val="table of authorities"/>
    <w:basedOn w:val="Standaard"/>
    <w:next w:val="Standaard"/>
    <w:uiPriority w:val="99"/>
    <w:semiHidden/>
    <w:unhideWhenUsed/>
    <w:pPr>
      <w:ind w:left="240" w:firstLine="0"/>
    </w:pPr>
  </w:style>
  <w:style w:type="paragraph" w:styleId="Lijstmetafbeeldingen">
    <w:name w:val="table of figures"/>
    <w:basedOn w:val="Standaard"/>
    <w:next w:val="Standaard"/>
    <w:uiPriority w:val="99"/>
    <w:semiHidden/>
    <w:unhideWhenUsed/>
    <w:pPr>
      <w:ind w:firstLine="0"/>
    </w:pPr>
  </w:style>
  <w:style w:type="paragraph" w:styleId="Kopbronvermelding">
    <w:name w:val="toa heading"/>
    <w:basedOn w:val="Standaard"/>
    <w:next w:val="Standaard"/>
    <w:uiPriority w:val="99"/>
    <w:semiHidden/>
    <w:unhideWhenUsed/>
    <w:pPr>
      <w:spacing w:before="120"/>
      <w:ind w:firstLine="0"/>
    </w:pPr>
    <w:rPr>
      <w:rFonts w:asciiTheme="majorHAnsi" w:eastAsiaTheme="majorEastAsia" w:hAnsiTheme="majorHAnsi" w:cstheme="majorBidi"/>
      <w:b/>
      <w:bCs/>
    </w:rPr>
  </w:style>
  <w:style w:type="paragraph" w:styleId="Inhopg4">
    <w:name w:val="toc 4"/>
    <w:basedOn w:val="Standaard"/>
    <w:next w:val="Standaard"/>
    <w:autoRedefine/>
    <w:uiPriority w:val="39"/>
    <w:semiHidden/>
    <w:unhideWhenUsed/>
    <w:pPr>
      <w:spacing w:after="100"/>
      <w:ind w:left="720" w:firstLine="0"/>
    </w:pPr>
  </w:style>
  <w:style w:type="paragraph" w:styleId="Inhopg5">
    <w:name w:val="toc 5"/>
    <w:basedOn w:val="Standaard"/>
    <w:next w:val="Standaard"/>
    <w:autoRedefine/>
    <w:uiPriority w:val="39"/>
    <w:semiHidden/>
    <w:unhideWhenUsed/>
    <w:pPr>
      <w:spacing w:after="100"/>
      <w:ind w:left="960" w:firstLine="0"/>
    </w:pPr>
  </w:style>
  <w:style w:type="paragraph" w:styleId="Inhopg6">
    <w:name w:val="toc 6"/>
    <w:basedOn w:val="Standaard"/>
    <w:next w:val="Standaard"/>
    <w:autoRedefine/>
    <w:uiPriority w:val="39"/>
    <w:semiHidden/>
    <w:unhideWhenUsed/>
    <w:pPr>
      <w:spacing w:after="100"/>
      <w:ind w:left="1200" w:firstLine="0"/>
    </w:pPr>
  </w:style>
  <w:style w:type="paragraph" w:styleId="Inhopg7">
    <w:name w:val="toc 7"/>
    <w:basedOn w:val="Standaard"/>
    <w:next w:val="Standaard"/>
    <w:autoRedefine/>
    <w:uiPriority w:val="39"/>
    <w:semiHidden/>
    <w:unhideWhenUsed/>
    <w:pPr>
      <w:spacing w:after="100"/>
      <w:ind w:left="1440" w:firstLine="0"/>
    </w:pPr>
  </w:style>
  <w:style w:type="paragraph" w:styleId="Inhopg8">
    <w:name w:val="toc 8"/>
    <w:basedOn w:val="Standaard"/>
    <w:next w:val="Standaard"/>
    <w:autoRedefine/>
    <w:uiPriority w:val="39"/>
    <w:semiHidden/>
    <w:unhideWhenUsed/>
    <w:pPr>
      <w:spacing w:after="100"/>
      <w:ind w:left="1680" w:firstLine="0"/>
    </w:pPr>
  </w:style>
  <w:style w:type="paragraph" w:styleId="Inhopg9">
    <w:name w:val="toc 9"/>
    <w:basedOn w:val="Standaard"/>
    <w:next w:val="Standaard"/>
    <w:autoRedefine/>
    <w:uiPriority w:val="39"/>
    <w:semiHidden/>
    <w:unhideWhenUsed/>
    <w:pPr>
      <w:spacing w:after="100"/>
      <w:ind w:left="1920" w:firstLine="0"/>
    </w:pPr>
  </w:style>
  <w:style w:type="character" w:styleId="Eindnootmarkering">
    <w:name w:val="endnote reference"/>
    <w:basedOn w:val="Standaardalinea-lettertype"/>
    <w:uiPriority w:val="99"/>
    <w:semiHidden/>
    <w:unhideWhenUsed/>
    <w:rPr>
      <w:vertAlign w:val="superscript"/>
    </w:rPr>
  </w:style>
  <w:style w:type="character" w:styleId="Voetnootmarkering">
    <w:name w:val="footnote reference"/>
    <w:basedOn w:val="Standaardalinea-lettertype"/>
    <w:uiPriority w:val="99"/>
    <w:unhideWhenUsed/>
    <w:qFormat/>
    <w:rPr>
      <w:vertAlign w:val="superscript"/>
    </w:rPr>
  </w:style>
  <w:style w:type="table" w:customStyle="1" w:styleId="APA-rapport">
    <w:name w:val="APA-rapport"/>
    <w:basedOn w:val="Standaardtabe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beelding">
    <w:name w:val="Tabel/afbeelding"/>
    <w:basedOn w:val="Standaard"/>
    <w:uiPriority w:val="4"/>
    <w:qFormat/>
    <w:pPr>
      <w:spacing w:before="240"/>
      <w:ind w:firstLine="0"/>
      <w:contextualSpacing/>
    </w:pPr>
  </w:style>
  <w:style w:type="character" w:styleId="Verwijzingopmerking">
    <w:name w:val="annotation reference"/>
    <w:basedOn w:val="Standaardalinea-lettertype"/>
    <w:uiPriority w:val="99"/>
    <w:semiHidden/>
    <w:unhideWhenUsed/>
    <w:rsid w:val="00D2430F"/>
    <w:rPr>
      <w:sz w:val="16"/>
      <w:szCs w:val="16"/>
    </w:rPr>
  </w:style>
  <w:style w:type="character" w:styleId="Hyperlink">
    <w:name w:val="Hyperlink"/>
    <w:basedOn w:val="Standaardalinea-lettertype"/>
    <w:uiPriority w:val="99"/>
    <w:unhideWhenUsed/>
    <w:rsid w:val="00D2430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335476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5578747">
      <w:bodyDiv w:val="1"/>
      <w:marLeft w:val="0"/>
      <w:marRight w:val="0"/>
      <w:marTop w:val="0"/>
      <w:marBottom w:val="0"/>
      <w:divBdr>
        <w:top w:val="none" w:sz="0" w:space="0" w:color="auto"/>
        <w:left w:val="none" w:sz="0" w:space="0" w:color="auto"/>
        <w:bottom w:val="none" w:sz="0" w:space="0" w:color="auto"/>
        <w:right w:val="none" w:sz="0" w:space="0" w:color="auto"/>
      </w:divBdr>
    </w:div>
    <w:div w:id="18494604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8646847">
      <w:bodyDiv w:val="1"/>
      <w:marLeft w:val="0"/>
      <w:marRight w:val="0"/>
      <w:marTop w:val="0"/>
      <w:marBottom w:val="0"/>
      <w:divBdr>
        <w:top w:val="none" w:sz="0" w:space="0" w:color="auto"/>
        <w:left w:val="none" w:sz="0" w:space="0" w:color="auto"/>
        <w:bottom w:val="none" w:sz="0" w:space="0" w:color="auto"/>
        <w:right w:val="none" w:sz="0" w:space="0" w:color="auto"/>
      </w:divBdr>
    </w:div>
    <w:div w:id="1098670418">
      <w:bodyDiv w:val="1"/>
      <w:marLeft w:val="0"/>
      <w:marRight w:val="0"/>
      <w:marTop w:val="0"/>
      <w:marBottom w:val="0"/>
      <w:divBdr>
        <w:top w:val="none" w:sz="0" w:space="0" w:color="auto"/>
        <w:left w:val="none" w:sz="0" w:space="0" w:color="auto"/>
        <w:bottom w:val="none" w:sz="0" w:space="0" w:color="auto"/>
        <w:right w:val="none" w:sz="0" w:space="0" w:color="auto"/>
      </w:divBdr>
    </w:div>
    <w:div w:id="11556039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822847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103019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03558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8707635">
      <w:bodyDiv w:val="1"/>
      <w:marLeft w:val="0"/>
      <w:marRight w:val="0"/>
      <w:marTop w:val="0"/>
      <w:marBottom w:val="0"/>
      <w:divBdr>
        <w:top w:val="none" w:sz="0" w:space="0" w:color="auto"/>
        <w:left w:val="none" w:sz="0" w:space="0" w:color="auto"/>
        <w:bottom w:val="none" w:sz="0" w:space="0" w:color="auto"/>
        <w:right w:val="none" w:sz="0" w:space="0" w:color="auto"/>
      </w:divBdr>
    </w:div>
    <w:div w:id="1663970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71513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github.com/nicolelouise/vth2016"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20Louise\AppData\Roaming\Microsoft\Templates\APA-stijlrapport%20(6e%20edi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8C504F70D74FE4B9890656CBDC26D2"/>
        <w:category>
          <w:name w:val="Algemeen"/>
          <w:gallery w:val="placeholder"/>
        </w:category>
        <w:types>
          <w:type w:val="bbPlcHdr"/>
        </w:types>
        <w:behaviors>
          <w:behavior w:val="content"/>
        </w:behaviors>
        <w:guid w:val="{5F0A6F2A-6C31-442B-9264-3E408104A41D}"/>
      </w:docPartPr>
      <w:docPartBody>
        <w:p w:rsidR="0052539B" w:rsidRDefault="0052539B">
          <w:pPr>
            <w:pStyle w:val="CD8C504F70D74FE4B9890656CBDC26D2"/>
          </w:pPr>
          <w:r w:rsidRPr="0017161F">
            <w:rPr>
              <w:lang w:bidi="nl-NL"/>
            </w:rPr>
            <w:t>[Titel hier, maximaal 12 woorden op een of twee regels]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39B"/>
    <w:rsid w:val="005253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3">
    <w:name w:val="heading 3"/>
    <w:basedOn w:val="Standaard"/>
    <w:next w:val="Standaard"/>
    <w:link w:val="Kop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Kop4">
    <w:name w:val="heading 4"/>
    <w:basedOn w:val="Standaard"/>
    <w:next w:val="Standaard"/>
    <w:link w:val="Kop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Kop5">
    <w:name w:val="heading 5"/>
    <w:basedOn w:val="Standaard"/>
    <w:next w:val="Standaard"/>
    <w:link w:val="Kop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D8C504F70D74FE4B9890656CBDC26D2">
    <w:name w:val="CD8C504F70D74FE4B9890656CBDC26D2"/>
  </w:style>
  <w:style w:type="paragraph" w:customStyle="1" w:styleId="BD545B9E53824EBC9D3E46683EBFF46D">
    <w:name w:val="BD545B9E53824EBC9D3E46683EBFF46D"/>
  </w:style>
  <w:style w:type="paragraph" w:customStyle="1" w:styleId="D3A1125F216648728CAA86D7D935CE67">
    <w:name w:val="D3A1125F216648728CAA86D7D935CE67"/>
  </w:style>
  <w:style w:type="paragraph" w:customStyle="1" w:styleId="28722DDC9065402FAB85FC2BFD6BABE9">
    <w:name w:val="28722DDC9065402FAB85FC2BFD6BABE9"/>
  </w:style>
  <w:style w:type="character" w:styleId="Nadruk">
    <w:name w:val="Emphasis"/>
    <w:basedOn w:val="Standaardalinea-lettertype"/>
    <w:uiPriority w:val="20"/>
    <w:unhideWhenUsed/>
    <w:qFormat/>
    <w:rPr>
      <w:i/>
      <w:iCs/>
    </w:rPr>
  </w:style>
  <w:style w:type="paragraph" w:customStyle="1" w:styleId="2DEEC1D29E2541BBBBC7DBC49D0BF9E1">
    <w:name w:val="2DEEC1D29E2541BBBBC7DBC49D0BF9E1"/>
  </w:style>
  <w:style w:type="paragraph" w:customStyle="1" w:styleId="10324D7FCE6C46BDB32A84AEBE5B57D5">
    <w:name w:val="10324D7FCE6C46BDB32A84AEBE5B57D5"/>
  </w:style>
  <w:style w:type="paragraph" w:customStyle="1" w:styleId="387757E45A09460F93B9170AB4F1011F">
    <w:name w:val="387757E45A09460F93B9170AB4F1011F"/>
  </w:style>
  <w:style w:type="paragraph" w:customStyle="1" w:styleId="7CBA0C3499DC4617A1783D22FD0BEBA7">
    <w:name w:val="7CBA0C3499DC4617A1783D22FD0BEBA7"/>
  </w:style>
  <w:style w:type="paragraph" w:customStyle="1" w:styleId="D98EB66E3E294AB9BF1E8BED4842625B">
    <w:name w:val="D98EB66E3E294AB9BF1E8BED4842625B"/>
  </w:style>
  <w:style w:type="paragraph" w:customStyle="1" w:styleId="3B79B8DEFF5D427FB819DF4551083753">
    <w:name w:val="3B79B8DEFF5D427FB819DF4551083753"/>
  </w:style>
  <w:style w:type="paragraph" w:customStyle="1" w:styleId="A68561C062E048569501F8C11DE3D6CE">
    <w:name w:val="A68561C062E048569501F8C11DE3D6CE"/>
  </w:style>
  <w:style w:type="character" w:customStyle="1" w:styleId="Kop3Char">
    <w:name w:val="Kop 3 Char"/>
    <w:basedOn w:val="Standaardalinea-lettertype"/>
    <w:link w:val="Kop3"/>
    <w:uiPriority w:val="4"/>
    <w:rPr>
      <w:rFonts w:asciiTheme="majorHAnsi" w:eastAsiaTheme="majorEastAsia" w:hAnsiTheme="majorHAnsi" w:cstheme="majorBidi"/>
      <w:b/>
      <w:bCs/>
      <w:kern w:val="24"/>
      <w:sz w:val="24"/>
      <w:szCs w:val="24"/>
      <w:lang w:eastAsia="ja-JP"/>
    </w:rPr>
  </w:style>
  <w:style w:type="paragraph" w:customStyle="1" w:styleId="1D30A26EAA034650A06C2EE06AD51E11">
    <w:name w:val="1D30A26EAA034650A06C2EE06AD51E11"/>
  </w:style>
  <w:style w:type="paragraph" w:customStyle="1" w:styleId="232ACE1205E049D5BA1A6B46F9ACF539">
    <w:name w:val="232ACE1205E049D5BA1A6B46F9ACF539"/>
  </w:style>
  <w:style w:type="character" w:customStyle="1" w:styleId="Kop4Char">
    <w:name w:val="Kop 4 Char"/>
    <w:basedOn w:val="Standaardalinea-lettertype"/>
    <w:link w:val="Kop4"/>
    <w:uiPriority w:val="4"/>
    <w:rPr>
      <w:rFonts w:asciiTheme="majorHAnsi" w:eastAsiaTheme="majorEastAsia" w:hAnsiTheme="majorHAnsi" w:cstheme="majorBidi"/>
      <w:b/>
      <w:bCs/>
      <w:i/>
      <w:iCs/>
      <w:kern w:val="24"/>
      <w:sz w:val="24"/>
      <w:szCs w:val="24"/>
      <w:lang w:eastAsia="ja-JP"/>
    </w:rPr>
  </w:style>
  <w:style w:type="paragraph" w:customStyle="1" w:styleId="0B6A54F2AC26431EAC825E44FA86BBCE">
    <w:name w:val="0B6A54F2AC26431EAC825E44FA86BBCE"/>
  </w:style>
  <w:style w:type="paragraph" w:customStyle="1" w:styleId="FA23E06D674F49F59F21E2FA0EF65E3D">
    <w:name w:val="FA23E06D674F49F59F21E2FA0EF65E3D"/>
  </w:style>
  <w:style w:type="character" w:customStyle="1" w:styleId="Kop5Char">
    <w:name w:val="Kop 5 Char"/>
    <w:basedOn w:val="Standaardalinea-lettertype"/>
    <w:link w:val="Kop5"/>
    <w:uiPriority w:val="4"/>
    <w:rPr>
      <w:rFonts w:asciiTheme="majorHAnsi" w:eastAsiaTheme="majorEastAsia" w:hAnsiTheme="majorHAnsi" w:cstheme="majorBidi"/>
      <w:i/>
      <w:iCs/>
      <w:kern w:val="24"/>
      <w:sz w:val="24"/>
      <w:szCs w:val="24"/>
      <w:lang w:eastAsia="ja-JP"/>
    </w:rPr>
  </w:style>
  <w:style w:type="paragraph" w:customStyle="1" w:styleId="F6214DE8F0DA4067B85353D32947FC02">
    <w:name w:val="F6214DE8F0DA4067B85353D32947FC02"/>
  </w:style>
  <w:style w:type="paragraph" w:customStyle="1" w:styleId="0E67E4D1B62A4E619EBF7DAB5DA472EA">
    <w:name w:val="0E67E4D1B62A4E619EBF7DAB5DA472EA"/>
  </w:style>
  <w:style w:type="paragraph" w:customStyle="1" w:styleId="1BD25A47EE204DB7A962E093DBD84891">
    <w:name w:val="1BD25A47EE204DB7A962E093DBD84891"/>
  </w:style>
  <w:style w:type="paragraph" w:customStyle="1" w:styleId="B2DAD45F5CA54391A716B7A83433BD68">
    <w:name w:val="B2DAD45F5CA54391A716B7A83433BD68"/>
  </w:style>
  <w:style w:type="paragraph" w:customStyle="1" w:styleId="58CE7EC939FB4749A91F13EE4334CADD">
    <w:name w:val="58CE7EC939FB4749A91F13EE4334CADD"/>
  </w:style>
  <w:style w:type="paragraph" w:customStyle="1" w:styleId="8F1D4D2F848A49159D39F58C2D759E87">
    <w:name w:val="8F1D4D2F848A49159D39F58C2D759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Sentiment analysis of news coverage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SixthEditionOfficeOnline.xsl" StyleName="APA" Version="6">
  <b:Source>
    <b:Tag>Artikel</b:Tag>
    <b:SourceType>JournalArticle</b:SourceType>
    <b:Guid>{D0C6642D-86E5-4F80-9E02-7B8F9D01F1AF}</b:Guid>
    <b:Title>Titel van artikel</b:Title>
    <b:Year>Jaar</b:Year>
    <b:JournalName>Titel van logboek</b:JournalName>
    <b:Pages>Pagina’s van - tot</b:Pages>
    <b:Author>
      <b:Author>
        <b:NameList>
          <b:Person>
            <b:Last>Achternaam</b:Last>
            <b:First>voornaam,</b:First>
            <b:Middle>middelste naam</b:Middle>
          </b:Person>
        </b:NameList>
      </b:Author>
    </b:Author>
    <b:RefOrder>1</b:RefOrder>
  </b:Source>
  <b:Source>
    <b:Tag>Laatste</b:Tag>
    <b:SourceType>Book</b:SourceType>
    <b:Guid>{8809A418-B46E-496E-BA3B-F6CEEE931A69}</b:Guid>
    <b:Title>Boektitel</b:Title>
    <b:Year>Jaar</b:Year>
    <b:City>Naam van de stad</b:City>
    <b:Publisher>Naam van de uitgever</b:Publisher>
    <b:Author>
      <b:Author>
        <b:NameList>
          <b:Person>
            <b:Last>Achternaam</b:Last>
            <b:First>voornaam,</b:First>
            <b:Middle>middelste naam</b:Middle>
          </b:Person>
        </b:NameList>
      </b:Author>
    </b:Author>
    <b:RefOrder>2</b:RefOrder>
  </b:Source>
  <b:Source>
    <b:Tag>The16</b:Tag>
    <b:SourceType>InternetSite</b:SourceType>
    <b:Guid>{A824B6C6-A6EF-48BF-8476-63E61EB871F4}</b:Guid>
    <b:Title>The Facebook: not just for students</b:Title>
    <b:InternetSiteTitle/>
    <b:ProductionCompany/>
    <b:Year/>
    <b:Month/>
    <b:Day/>
    <b:YearAccessed>2016</b:YearAccessed>
    <b:MonthAccessed>12</b:MonthAccessed>
    <b:DayAccessed>15</b:DayAccessed>
    <b:URL>http://www.browndailyherald.com/media/paper472/news/2005/11/03/CampusWatch/The-Facebook.Not.Just.For.Students-1044229.shtml</b:URL>
    <b:Version/>
    <b:ShortTitle/>
    <b:StandardNumber/>
    <b:Comments/>
    <b:Medium/>
    <b:DOI/>
    <b:RefOrder>3</b:RefOrder>
  </b:Source>
  <b:Source>
    <b:Tag>QGI16</b:Tag>
    <b:SourceType>Misc</b:SourceType>
    <b:Guid>{A5D6D4C9-6DE3-4769-ABBB-9D7218FF88F6}</b:Guid>
    <b:Title>QGIS Desktop 2.18.0 'Las Palmas'</b:Title>
    <b:Year>2016</b:Year>
    <b:Month>11</b:Month>
    <b:Day>25</b:Day>
    <b:URL>https://www.qgis.org/nl/site/forusers/download.html</b:URL>
    <b:Publisher>The Noun Project collection</b:Publisher>
    <b:RefOrder>4</b:RefOrder>
  </b:Source>
  <b:Source>
    <b:Tag>Uni16GTD</b:Tag>
    <b:SourceType>InternetSite</b:SourceType>
    <b:Guid>{5DF91B8E-AF05-425C-88C4-450F050AA4FD}</b:Guid>
    <b:Title>Global Terrorism Database</b:Title>
    <b:Year>2009-2016</b:Year>
    <b:LCID>en-GB</b:LCID>
    <b:Author>
      <b:Author>
        <b:NameList>
          <b:Person>
            <b:Last>Maryland</b:Last>
            <b:First>University</b:First>
            <b:Middle>of</b:Middle>
          </b:Person>
          <b:Person>
            <b:Last>Security</b:Last>
            <b:First>A</b:First>
            <b:Middle>Center of Excellence of the U.S. Department of Homeland</b:Middle>
          </b:Person>
        </b:NameList>
      </b:Author>
    </b:Author>
    <b:URL>https://www.start.umd.edu/gtd/</b:URL>
    <b:RefOrder>5</b:RefOrder>
  </b:Source>
  <b:Source>
    <b:Tag>ArcGIS</b:Tag>
    <b:SourceType>InternetSite</b:SourceType>
    <b:Guid>{4E68465E-A294-4D81-BC9F-93480B444B7B}</b:Guid>
    <b:Title>ArcGIS Online</b:Title>
    <b:URL>https://www.arcgis.com/home/index.html</b:URL>
    <b:RefOrder>6</b:RefOrder>
  </b:Source>
  <b:Source>
    <b:Tag>Bar01</b:Tag>
    <b:SourceType>JournalArticle</b:SourceType>
    <b:Guid>{8CE7187D-C720-43E9-9222-71F70797D5C6}</b:Guid>
    <b:Author>
      <b:Author>
        <b:NameList>
          <b:Person>
            <b:Last>Barr</b:Last>
            <b:First>Richard</b:First>
          </b:Person>
          <b:Person>
            <b:Last>Golden</b:Last>
            <b:First>Bruce</b:First>
          </b:Person>
          <b:Person>
            <b:Last>Kelly</b:Last>
            <b:First>James</b:First>
          </b:Person>
          <b:Person>
            <b:Last>Stewart</b:Last>
            <b:First>William</b:First>
          </b:Person>
          <b:Person>
            <b:Last>Resende</b:Last>
            <b:First>Mauricio</b:First>
          </b:Person>
        </b:NameList>
      </b:Author>
    </b:Author>
    <b:Title>Guidelines for designing and reporting on computational experiments with heuristic methods</b:Title>
    <b:JournalName>Proceedings of International Conference on Metaheuristics for Optimization</b:JournalName>
    <b:Year>2001</b:Year>
    <b:Pages>15</b:Pages>
    <b:Publisher>Kluwer Publishing</b:Publisher>
    <b:RefOrder>7</b:RefOrder>
  </b:Source>
  <b:Source>
    <b:Tag>tri16</b:Tag>
    <b:SourceType>InternetSite</b:SourceType>
    <b:Guid>{75C39648-2C63-4485-AFB8-F89C0324E183}</b:Guid>
    <b:Title>trinker/sentimentr</b:Title>
    <b:Year>2016</b:Year>
    <b:Month>11</b:Month>
    <b:Author>
      <b:Author>
        <b:NameList>
          <b:Person>
            <b:Last>trinker</b:Last>
          </b:Person>
        </b:NameList>
      </b:Author>
    </b:Author>
    <b:URL>https://github.com/trinker/sentimentr</b:URL>
    <b:LCID>en-GB</b:LCID>
    <b:YearAccessed>2016</b:YearAccessed>
    <b:MonthAccessed>12</b:MonthAccessed>
    <b:RefOrder>8</b:RefOrder>
  </b:Source>
  <b:Source>
    <b:Tag>HuM04</b:Tag>
    <b:SourceType>JournalArticle</b:SourceType>
    <b:Guid>{D90A878F-BDB1-4BAA-A81A-014F1F1AB183}</b:Guid>
    <b:Title>Mining and summarizing customer reviews</b:Title>
    <b:Year>2004</b:Year>
    <b:Author>
      <b:Author>
        <b:NameList>
          <b:Person>
            <b:Last>Hu</b:Last>
            <b:First>Minqing</b:First>
          </b:Person>
          <b:Person>
            <b:Last>Liu</b:Last>
            <b:First>Bing</b:First>
          </b:Person>
        </b:NameList>
      </b:Author>
    </b:Author>
    <b:JournalName>Proceedings of the tenth ACM SIGKDD international conference on Knowledge discovery and data mining</b:JournalName>
    <b:Pages>10</b:Pages>
    <b:Publisher>ACM</b:Publisher>
    <b:RefOrder>9</b:RefOrder>
  </b:Source>
  <b:Source>
    <b:Tag>Ben99</b:Tag>
    <b:SourceType>JournalArticle</b:SourceType>
    <b:Guid>{CB005998-308D-491F-98C0-98FE03273B73}</b:Guid>
    <b:LCID>en-GB</b:LCID>
    <b:Title>Place, Distance, and Environmental News: Geographic Variation in Newspaper Coverage of the Spotted Owl Conflict</b:Title>
    <b:JournalName>Annals of the Association of American Geographers</b:JournalName>
    <b:Year>1999</b:Year>
    <b:Author>
      <b:Author>
        <b:NameList>
          <b:Person>
            <b:Last>Bendix</b:Last>
            <b:First>J.</b:First>
          </b:Person>
          <b:Person>
            <b:Last>Liebler</b:Last>
            <b:First>C.</b:First>
            <b:Middle>M.</b:Middle>
          </b:Person>
        </b:NameList>
      </b:Author>
    </b:Author>
    <b:Volume>89</b:Volume>
    <b:Issue>4</b:Issue>
    <b:RefOrder>10</b:RefOrder>
  </b:Source>
  <b:Source>
    <b:Tag>Moo14</b:Tag>
    <b:SourceType>InternetSite</b:SourceType>
    <b:Guid>{3B78CFF7-05B8-4453-AC9E-9032F622419F}</b:Guid>
    <b:Title>Why People Share: The Psychology of Social Sharing</b:Title>
    <b:Year>2014</b:Year>
    <b:Author>
      <b:Author>
        <b:NameList>
          <b:Person>
            <b:Last>Moon</b:Last>
            <b:First>Garrett</b:First>
          </b:Person>
        </b:NameList>
      </b:Author>
    </b:Author>
    <b:Month>10</b:Month>
    <b:Day>2</b:Day>
    <b:URL>http://coschedule.com/blog/why-people-share/</b:URL>
    <b:LCID>en-GB</b:LCID>
    <b:YearAccessed>2016</b:YearAccessed>
    <b:MonthAccessed>12</b:MonthAccessed>
    <b:DayAccessed>21</b:DayAccessed>
    <b:RefOrder>11</b:RefOrder>
  </b:Source>
  <b:Source>
    <b:Tag>Cla88</b:Tag>
    <b:SourceType>JournalArticle</b:SourceType>
    <b:Guid>{8E2BF237-AE0D-43EF-9358-8DE2B1DA7E26}</b:Guid>
    <b:Author>
      <b:Author>
        <b:NameList>
          <b:Person>
            <b:Last>Clayman</b:Last>
            <b:First>S.</b:First>
            <b:Middle>E.</b:Middle>
          </b:Person>
        </b:NameList>
      </b:Author>
    </b:Author>
    <b:Title>Displaying neutrality in television news interviews</b:Title>
    <b:Year>1988</b:Year>
    <b:JournalName>Social problems</b:JournalName>
    <b:Pages>474-492</b:Pages>
    <b:LCID>en-GB</b:LCID>
    <b:Volume>35</b:Volume>
    <b:Issue>4</b:Issue>
    <b:RefOrder>12</b:RefOrder>
  </b:Source>
  <b:Source>
    <b:Tag>Jus07</b:Tag>
    <b:SourceType>BookSection</b:SourceType>
    <b:Guid>{802B1D1B-B62A-4D08-BC56-7B22B8049FEA}</b:Guid>
    <b:Author>
      <b:Author>
        <b:NameList>
          <b:Person>
            <b:Last>Just</b:Last>
            <b:First>M.</b:First>
          </b:Person>
          <b:Person>
            <b:Last>Belt</b:Last>
            <b:First>T.</b:First>
          </b:Person>
        </b:NameList>
      </b:Author>
      <b:BookAuthor>
        <b:NameList>
          <b:Person>
            <b:Last>Rosenstiel</b:Last>
            <b:First>T.</b:First>
          </b:Person>
          <b:Person>
            <b:Last>Just</b:Last>
            <b:First>M.</b:First>
          </b:Person>
          <b:Person>
            <b:Last>Belt</b:Last>
            <b:First>T.</b:First>
          </b:Person>
          <b:Person>
            <b:Last>Pertilla</b:Last>
            <b:First>A.</b:First>
          </b:Person>
          <b:Person>
            <b:Last>Dean</b:Last>
            <b:First>W.</b:First>
          </b:Person>
          <b:Person>
            <b:Last>Chinni</b:Last>
            <b:First>D.</b:First>
          </b:Person>
        </b:NameList>
      </b:BookAuthor>
    </b:Author>
    <b:Title>The Magic Formula: How to Make TV that Viewers Will Watch</b:Title>
    <b:Year>2007</b:Year>
    <b:Pages>94-125</b:Pages>
    <b:LCID>en-GB</b:LCID>
    <b:BookTitle>We interrupt this newscast: How to improve local news and win ratings, too.</b:BookTitle>
    <b:Publisher>Cambridge University Press.</b:Publisher>
    <b:RefOrder>13</b:RefOrder>
  </b:Source>
  <b:Source>
    <b:Tag>Sch12</b:Tag>
    <b:SourceType>JournalArticle</b:SourceType>
    <b:Guid>{4086C5A5-7D25-4E6D-95C3-937D26595275}</b:Guid>
    <b:Title>Evaluating Sentiment in Financial News Articles</b:Title>
    <b:Year>2012</b:Year>
    <b:Pages>458-464</b:Pages>
    <b:LCID>en-GB</b:LCID>
    <b:Author>
      <b:Author>
        <b:NameList>
          <b:Person>
            <b:Last>Schumaker</b:Last>
            <b:First>R.</b:First>
          </b:Person>
          <b:Person>
            <b:Last>Zhang</b:Last>
            <b:First>Y.</b:First>
          </b:Person>
          <b:Person>
            <b:Last>Huang</b:Last>
            <b:First>C.H.</b:First>
          </b:Person>
          <b:Person>
            <b:Last>Chen</b:Last>
            <b:First>H.</b:First>
          </b:Person>
        </b:NameList>
      </b:Author>
    </b:Author>
    <b:JournalName>Decision Support Systems</b:JournalName>
    <b:Volume>53</b:Volume>
    <b:Issue>3</b:Issue>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842BC006-40F3-4DFD-8748-62B7EC5E21A1}">
  <ds:schemaRefs>
    <ds:schemaRef ds:uri="4873beb7-5857-4685-be1f-d57550cc96cc"/>
    <ds:schemaRef ds:uri="http://schemas.openxmlformats.org/package/2006/metadata/core-propertie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CE9889-2E94-4CC5-BA31-00394D654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APA-stijlrapport (6e editie).dotx</Template>
  <TotalTime>1</TotalTime>
  <Pages>16</Pages>
  <Words>2855</Words>
  <Characters>15706</Characters>
  <Application>Microsoft Office Word</Application>
  <DocSecurity>0</DocSecurity>
  <Lines>130</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English, French and Spanish Sentiment Analysis on the news documentation of the Paris Novemer 2015 attacks</vt:lpstr>
      <vt:lpstr/>
    </vt:vector>
  </TitlesOfParts>
  <Company/>
  <LinksUpToDate>false</LinksUpToDate>
  <CharactersWithSpaces>18524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French and Spanish Sentiment Analysis on the news documentation of the Paris Novemer 2015 attacks</dc:title>
  <dc:subject/>
  <dc:creator>Nicole Louise</dc:creator>
  <cp:keywords/>
  <dc:description/>
  <cp:lastModifiedBy>Nicole Louise de Groot</cp:lastModifiedBy>
  <cp:revision>2</cp:revision>
  <dcterms:created xsi:type="dcterms:W3CDTF">2016-12-23T22:57:00Z</dcterms:created>
  <dcterms:modified xsi:type="dcterms:W3CDTF">2016-12-23T22:57:00Z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