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2"/>
          <w:szCs w:val="32"/>
          <w:rtl w:val="0"/>
        </w:rPr>
        <w:t xml:space="preserve">Gramática de  un lenguaje loco</w:t>
      </w:r>
      <w:r w:rsidDel="00000000" w:rsidR="00000000" w:rsidRPr="00000000">
        <w:rPr>
          <w:rtl w:val="0"/>
        </w:rPr>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Curso Compiladores e Interpretes</w:t>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Especificación de Proyecto</w:t>
      </w:r>
    </w:p>
    <w:p w:rsidR="00000000" w:rsidDel="00000000" w:rsidP="00000000" w:rsidRDefault="00000000" w:rsidRPr="00000000" w14:paraId="00000004">
      <w:pPr>
        <w:jc w:val="center"/>
        <w:rPr>
          <w:b w:val="1"/>
          <w:sz w:val="32"/>
          <w:szCs w:val="32"/>
        </w:rPr>
      </w:pPr>
      <w:r w:rsidDel="00000000" w:rsidR="00000000" w:rsidRPr="00000000">
        <w:rPr>
          <w:rtl w:val="0"/>
        </w:rPr>
      </w:r>
    </w:p>
    <w:p w:rsidR="00000000" w:rsidDel="00000000" w:rsidP="00000000" w:rsidRDefault="00000000" w:rsidRPr="00000000" w14:paraId="00000005">
      <w:pPr>
        <w:jc w:val="right"/>
        <w:rPr>
          <w:b w:val="1"/>
          <w:sz w:val="21"/>
          <w:szCs w:val="21"/>
        </w:rPr>
      </w:pPr>
      <w:r w:rsidDel="00000000" w:rsidR="00000000" w:rsidRPr="00000000">
        <w:rPr>
          <w:b w:val="1"/>
          <w:sz w:val="21"/>
          <w:szCs w:val="21"/>
          <w:rtl w:val="0"/>
        </w:rPr>
        <w:t xml:space="preserve">por  Aurelio Sanabria</w:t>
      </w:r>
    </w:p>
    <w:p w:rsidR="00000000" w:rsidDel="00000000" w:rsidP="00000000" w:rsidRDefault="00000000" w:rsidRPr="00000000" w14:paraId="00000006">
      <w:pPr>
        <w:jc w:val="right"/>
        <w:rPr>
          <w:sz w:val="28"/>
          <w:szCs w:val="28"/>
        </w:rPr>
      </w:pPr>
      <w:r w:rsidDel="00000000" w:rsidR="00000000" w:rsidRPr="00000000">
        <w:rPr>
          <w:rtl w:val="0"/>
        </w:rPr>
      </w:r>
    </w:p>
    <w:p w:rsidR="00000000" w:rsidDel="00000000" w:rsidP="00000000" w:rsidRDefault="00000000" w:rsidRPr="00000000" w14:paraId="00000007">
      <w:pPr>
        <w:jc w:val="both"/>
        <w:rPr>
          <w:b w:val="1"/>
          <w:sz w:val="28"/>
          <w:szCs w:val="28"/>
        </w:rPr>
      </w:pPr>
      <w:r w:rsidDel="00000000" w:rsidR="00000000" w:rsidRPr="00000000">
        <w:rPr>
          <w:rtl w:val="0"/>
        </w:rPr>
      </w:r>
    </w:p>
    <w:p w:rsidR="00000000" w:rsidDel="00000000" w:rsidP="00000000" w:rsidRDefault="00000000" w:rsidRPr="00000000" w14:paraId="00000008">
      <w:pPr>
        <w:spacing w:line="360" w:lineRule="auto"/>
        <w:jc w:val="both"/>
        <w:rPr>
          <w:b w:val="1"/>
          <w:sz w:val="28"/>
          <w:szCs w:val="28"/>
        </w:rPr>
      </w:pPr>
      <w:r w:rsidDel="00000000" w:rsidR="00000000" w:rsidRPr="00000000">
        <w:rPr>
          <w:b w:val="1"/>
          <w:sz w:val="28"/>
          <w:szCs w:val="28"/>
          <w:rtl w:val="0"/>
        </w:rPr>
        <w:t xml:space="preserve">Motivación</w:t>
      </w:r>
    </w:p>
    <w:p w:rsidR="00000000" w:rsidDel="00000000" w:rsidP="00000000" w:rsidRDefault="00000000" w:rsidRPr="00000000" w14:paraId="00000009">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El proceso de análisis léxico comprende tres etapas exploración (</w:t>
      </w:r>
      <w:r w:rsidDel="00000000" w:rsidR="00000000" w:rsidRPr="00000000">
        <w:rPr>
          <w:i w:val="1"/>
          <w:rtl w:val="0"/>
        </w:rPr>
        <w:t xml:space="preserve">Scanning</w:t>
      </w:r>
      <w:r w:rsidDel="00000000" w:rsidR="00000000" w:rsidRPr="00000000">
        <w:rPr>
          <w:rtl w:val="0"/>
        </w:rPr>
        <w:t xml:space="preserve">), análisis (</w:t>
      </w:r>
      <w:r w:rsidDel="00000000" w:rsidR="00000000" w:rsidRPr="00000000">
        <w:rPr>
          <w:i w:val="1"/>
          <w:rtl w:val="0"/>
        </w:rPr>
        <w:t xml:space="preserve">Parsing</w:t>
      </w:r>
      <w:r w:rsidDel="00000000" w:rsidR="00000000" w:rsidRPr="00000000">
        <w:rPr>
          <w:rtl w:val="0"/>
        </w:rPr>
        <w:t xml:space="preserve">) y representación (AST). La primera etapa de análisis tiene como objetivo leer una entrada y devolver una secuencia de componentes léxicos (</w:t>
      </w:r>
      <w:r w:rsidDel="00000000" w:rsidR="00000000" w:rsidRPr="00000000">
        <w:rPr>
          <w:i w:val="1"/>
          <w:rtl w:val="0"/>
        </w:rPr>
        <w:t xml:space="preserve">Tokens</w:t>
      </w:r>
      <w:r w:rsidDel="00000000" w:rsidR="00000000" w:rsidRPr="00000000">
        <w:rPr>
          <w:rtl w:val="0"/>
        </w:rPr>
        <w:t xml:space="preserve">) para que estos puedan ser utilizados durante la etapa de análisis.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Este proceso nos permite verificar que el lenguaje que contiene un archivo de texto corresponde con nuestra gramática a nivel de las reglas generadoras mas básicas. El correcto funcionamiento de un explorador (</w:t>
      </w:r>
      <w:r w:rsidDel="00000000" w:rsidR="00000000" w:rsidRPr="00000000">
        <w:rPr>
          <w:i w:val="1"/>
          <w:rtl w:val="0"/>
        </w:rPr>
        <w:t xml:space="preserve">Scanner</w:t>
      </w:r>
      <w:r w:rsidDel="00000000" w:rsidR="00000000" w:rsidRPr="00000000">
        <w:rPr>
          <w:rtl w:val="0"/>
        </w:rPr>
        <w:t xml:space="preserve">) nos permite identificar errores tales como el uso de símbolos inexistentes en nuestro lenguaje.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line="360" w:lineRule="auto"/>
        <w:jc w:val="both"/>
        <w:rPr>
          <w:b w:val="1"/>
          <w:sz w:val="28"/>
          <w:szCs w:val="28"/>
        </w:rPr>
      </w:pPr>
      <w:r w:rsidDel="00000000" w:rsidR="00000000" w:rsidRPr="00000000">
        <w:rPr>
          <w:b w:val="1"/>
          <w:sz w:val="28"/>
          <w:szCs w:val="28"/>
          <w:rtl w:val="0"/>
        </w:rPr>
        <w:t xml:space="preserve">Objetivos Formativos</w:t>
      </w:r>
    </w:p>
    <w:p w:rsidR="00000000" w:rsidDel="00000000" w:rsidP="00000000" w:rsidRDefault="00000000" w:rsidRPr="00000000" w14:paraId="0000000F">
      <w:pPr>
        <w:spacing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0">
      <w:pPr>
        <w:spacing w:line="360" w:lineRule="auto"/>
        <w:ind w:left="0" w:right="0" w:firstLine="0"/>
        <w:jc w:val="both"/>
        <w:rPr/>
      </w:pPr>
      <w:r w:rsidDel="00000000" w:rsidR="00000000" w:rsidRPr="00000000">
        <w:rPr>
          <w:sz w:val="24"/>
          <w:szCs w:val="24"/>
          <w:rtl w:val="0"/>
        </w:rPr>
        <w:t xml:space="preserve">El presente proyecto tiene correspondencia con los siguientes objetivos específicos establecidos en el programa del curso de </w:t>
      </w:r>
      <w:r w:rsidDel="00000000" w:rsidR="00000000" w:rsidRPr="00000000">
        <w:rPr>
          <w:i w:val="1"/>
          <w:sz w:val="24"/>
          <w:szCs w:val="24"/>
          <w:rtl w:val="0"/>
        </w:rPr>
        <w:t xml:space="preserve">Compiladores e interpretes </w:t>
      </w:r>
      <w:r w:rsidDel="00000000" w:rsidR="00000000" w:rsidRPr="00000000">
        <w:rPr>
          <w:sz w:val="24"/>
          <w:szCs w:val="24"/>
          <w:rtl w:val="0"/>
        </w:rPr>
        <w:t xml:space="preserve">(presentado al inicio del semestre):</w:t>
      </w:r>
      <w:r w:rsidDel="00000000" w:rsidR="00000000" w:rsidRPr="00000000">
        <w:rPr>
          <w:rtl w:val="0"/>
        </w:rPr>
      </w:r>
    </w:p>
    <w:p w:rsidR="00000000" w:rsidDel="00000000" w:rsidP="00000000" w:rsidRDefault="00000000" w:rsidRPr="00000000" w14:paraId="00000011">
      <w:pPr>
        <w:spacing w:line="360" w:lineRule="auto"/>
        <w:ind w:left="720" w:right="0" w:hanging="360"/>
        <w:jc w:val="both"/>
        <w:rPr>
          <w:sz w:val="28"/>
          <w:szCs w:val="28"/>
        </w:rPr>
      </w:pP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jc w:val="both"/>
        <w:rPr>
          <w:sz w:val="24"/>
          <w:szCs w:val="24"/>
        </w:rPr>
      </w:pPr>
      <w:r w:rsidDel="00000000" w:rsidR="00000000" w:rsidRPr="00000000">
        <w:rPr>
          <w:sz w:val="24"/>
          <w:szCs w:val="24"/>
          <w:rtl w:val="0"/>
        </w:rPr>
        <w:t xml:space="preserve">1. identificar los principales problemas relacionados con la implementación de lenguajes de programación</w:t>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sz w:val="24"/>
          <w:szCs w:val="24"/>
          <w:rtl w:val="0"/>
        </w:rPr>
        <w:t xml:space="preserve">2. Comprender principios y métodos para implementar lenguajes de programación</w:t>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b w:val="1"/>
          <w:sz w:val="28"/>
          <w:szCs w:val="28"/>
        </w:rPr>
      </w:pPr>
      <w:r w:rsidDel="00000000" w:rsidR="00000000" w:rsidRPr="00000000">
        <w:rPr>
          <w:b w:val="1"/>
          <w:sz w:val="28"/>
          <w:szCs w:val="28"/>
          <w:rtl w:val="0"/>
        </w:rPr>
        <w:t xml:space="preserve">Especificación del proyecto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debe implementar  la primera etapa de un analizador léxico, conocida como de exploración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scanner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el lenguaje diseñado por cada grupo. Este debe identificar los componentes léxicos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tokens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presentes en un archivo de texto y validar si estos son validos para el lenguaje en cuestión. En caso de ser necesario deben retornar errores tan específicos como les sea posibles.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componentes léxicos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tokens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identificados se deben imprimir en pantalla de la siguiente forma: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1"/>
          <w:i w:val="0"/>
          <w:smallCaps w:val="0"/>
          <w:strike w:val="0"/>
          <w:color w:val="000000"/>
          <w:sz w:val="21"/>
          <w:szCs w:val="21"/>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1"/>
          <w:szCs w:val="21"/>
          <w:u w:val="none"/>
          <w:shd w:fill="auto" w:val="clear"/>
          <w:vertAlign w:val="baseline"/>
          <w:rtl w:val="0"/>
        </w:rPr>
        <w:t xml:space="preserve">&lt;"Tipo de componente léxico", "Texto del componente léxico", “Atributos adicionales del componente”&gt;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1"/>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1"/>
          <w:smallCaps w:val="0"/>
          <w:strike w:val="0"/>
          <w:color w:val="000000"/>
          <w:sz w:val="28"/>
          <w:szCs w:val="28"/>
          <w:u w:val="none"/>
          <w:shd w:fill="auto" w:val="clear"/>
          <w:vertAlign w:val="baseline"/>
          <w:rtl w:val="0"/>
        </w:rPr>
        <w:t xml:space="preserve">Metodología</w:t>
      </w:r>
    </w:p>
    <w:p w:rsidR="00000000" w:rsidDel="00000000" w:rsidP="00000000" w:rsidRDefault="00000000" w:rsidRPr="00000000" w14:paraId="0000001B">
      <w:pPr>
        <w:spacing w:line="360" w:lineRule="auto"/>
        <w:jc w:val="both"/>
        <w:rPr/>
      </w:pPr>
      <w:r w:rsidDel="00000000" w:rsidR="00000000" w:rsidRPr="00000000">
        <w:rPr>
          <w:b w:val="0"/>
          <w:i w:val="0"/>
          <w:color w:val="000000"/>
          <w:sz w:val="24"/>
          <w:szCs w:val="24"/>
          <w:rtl w:val="0"/>
        </w:rPr>
        <w:t xml:space="preserve">Se espera que cada grupo tome un tiempo para que, de forma creativa, se plantee como podría solucionar el problema utilizando para esto papel y lápiz, dibujos, esquemas y diagramas que no debe entregar pero que son recomendables hacer.  Adicionalmente se puede seguir una estructura por etapas tal como se sugiere en la Figura 1.</w:t>
      </w:r>
      <w:r w:rsidDel="00000000" w:rsidR="00000000" w:rsidRPr="00000000">
        <w:rPr>
          <w:rtl w:val="0"/>
        </w:rPr>
      </w:r>
    </w:p>
    <w:p w:rsidR="00000000" w:rsidDel="00000000" w:rsidP="00000000" w:rsidRDefault="00000000" w:rsidRPr="00000000" w14:paraId="0000001C">
      <w:pPr>
        <w:spacing w:line="360" w:lineRule="auto"/>
        <w:jc w:val="both"/>
        <w:rPr>
          <w:b w:val="0"/>
          <w:i w:val="0"/>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5410200</wp:posOffset>
                </wp:positionH>
                <wp:positionV relativeFrom="paragraph">
                  <wp:posOffset>-114299</wp:posOffset>
                </wp:positionV>
                <wp:extent cx="25400" cy="316865"/>
                <wp:effectExtent b="0" l="0" r="0" t="0"/>
                <wp:wrapNone/>
                <wp:docPr id="3" name=""/>
                <a:graphic>
                  <a:graphicData uri="http://schemas.microsoft.com/office/word/2010/wordprocessingShape">
                    <wps:wsp>
                      <wps:cNvCnPr/>
                      <wps:spPr>
                        <a:xfrm rot="10800000">
                          <a:off x="5346000" y="3621960"/>
                          <a:ext cx="0" cy="316080"/>
                        </a:xfrm>
                        <a:prstGeom prst="straightConnector1">
                          <a:avLst/>
                        </a:prstGeom>
                        <a:noFill/>
                        <a:ln cap="flat" cmpd="sng" w="9525">
                          <a:solidFill>
                            <a:srgbClr val="3465A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5410200</wp:posOffset>
                </wp:positionH>
                <wp:positionV relativeFrom="paragraph">
                  <wp:posOffset>-114299</wp:posOffset>
                </wp:positionV>
                <wp:extent cx="25400" cy="31686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5400" cy="3168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635000</wp:posOffset>
                </wp:positionH>
                <wp:positionV relativeFrom="paragraph">
                  <wp:posOffset>25400</wp:posOffset>
                </wp:positionV>
                <wp:extent cx="4623435" cy="25400"/>
                <wp:effectExtent b="0" l="0" r="0" t="0"/>
                <wp:wrapNone/>
                <wp:docPr id="4" name=""/>
                <a:graphic>
                  <a:graphicData uri="http://schemas.microsoft.com/office/word/2010/wordprocessingShape">
                    <wps:wsp>
                      <wps:cNvCnPr/>
                      <wps:spPr>
                        <a:xfrm flipH="1">
                          <a:off x="3034620" y="3776760"/>
                          <a:ext cx="4622760" cy="6480"/>
                        </a:xfrm>
                        <a:prstGeom prst="straightConnector1">
                          <a:avLst/>
                        </a:prstGeom>
                        <a:noFill/>
                        <a:ln cap="flat" cmpd="sng" w="9525">
                          <a:solidFill>
                            <a:srgbClr val="3465A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635000</wp:posOffset>
                </wp:positionH>
                <wp:positionV relativeFrom="paragraph">
                  <wp:posOffset>25400</wp:posOffset>
                </wp:positionV>
                <wp:extent cx="4623435" cy="254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62343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774700</wp:posOffset>
                </wp:positionH>
                <wp:positionV relativeFrom="paragraph">
                  <wp:posOffset>-101599</wp:posOffset>
                </wp:positionV>
                <wp:extent cx="25400" cy="299720"/>
                <wp:effectExtent b="0" l="0" r="0" t="0"/>
                <wp:wrapNone/>
                <wp:docPr id="5" name=""/>
                <a:graphic>
                  <a:graphicData uri="http://schemas.microsoft.com/office/word/2010/wordprocessingShape">
                    <wps:wsp>
                      <wps:cNvCnPr/>
                      <wps:spPr>
                        <a:xfrm flipH="1">
                          <a:off x="5343840" y="3630420"/>
                          <a:ext cx="4320" cy="299160"/>
                        </a:xfrm>
                        <a:prstGeom prst="straightConnector1">
                          <a:avLst/>
                        </a:prstGeom>
                        <a:noFill/>
                        <a:ln cap="flat" cmpd="sng" w="9525">
                          <a:solidFill>
                            <a:srgbClr val="3465A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774700</wp:posOffset>
                </wp:positionH>
                <wp:positionV relativeFrom="paragraph">
                  <wp:posOffset>-101599</wp:posOffset>
                </wp:positionV>
                <wp:extent cx="25400" cy="29972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5400" cy="299720"/>
                        </a:xfrm>
                        <a:prstGeom prst="rect"/>
                        <a:ln/>
                      </pic:spPr>
                    </pic:pic>
                  </a:graphicData>
                </a:graphic>
              </wp:anchor>
            </w:drawing>
          </mc:Fallback>
        </mc:AlternateContent>
      </w:r>
    </w:p>
    <w:p w:rsidR="00000000" w:rsidDel="00000000" w:rsidP="00000000" w:rsidRDefault="00000000" w:rsidRPr="00000000" w14:paraId="0000001D">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76010" cy="961390"/>
                <wp:effectExtent b="0" l="0" r="0" t="0"/>
                <wp:wrapNone/>
                <wp:docPr id="1" name=""/>
                <a:graphic>
                  <a:graphicData uri="http://schemas.microsoft.com/office/word/2010/wordprocessingShape">
                    <wps:wsp>
                      <wps:cNvSpPr/>
                      <wps:cNvPr id="2" name="Shape 2"/>
                      <wps:spPr>
                        <a:xfrm>
                          <a:off x="2262758" y="3304068"/>
                          <a:ext cx="6166485" cy="951865"/>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Liberation Serif" w:cs="Liberation Serif" w:eastAsia="Liberation Serif" w:hAnsi="Liberation Serif"/>
                                <w:b w:val="0"/>
                                <w:i w:val="1"/>
                                <w:smallCaps w:val="0"/>
                                <w:strike w:val="0"/>
                                <w:color w:val="000000"/>
                                <w:sz w:val="24"/>
                                <w:vertAlign w:val="baseline"/>
                              </w:rPr>
                              <w:t xml:space="preserve">Figura  SEQ Figura \* ARABIC 1: Propuesta de etapas de desarrollo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76010" cy="96139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76010" cy="9613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6163945" cy="699770"/>
                <wp:effectExtent b="0" l="0" r="0" t="0"/>
                <wp:wrapTopAndBottom distB="0" distT="0"/>
                <wp:docPr id="2" name=""/>
                <a:graphic>
                  <a:graphicData uri="http://schemas.microsoft.com/office/word/2010/wordprocessingGroup">
                    <wpg:wgp>
                      <wpg:cNvGrpSpPr/>
                      <wpg:grpSpPr>
                        <a:xfrm>
                          <a:off x="2259625" y="3425675"/>
                          <a:ext cx="6163945" cy="699770"/>
                          <a:chOff x="2259625" y="3425675"/>
                          <a:chExt cx="6172475" cy="708025"/>
                        </a:xfrm>
                      </wpg:grpSpPr>
                      <wpg:grpSp>
                        <wpg:cNvGrpSpPr/>
                        <wpg:grpSpPr>
                          <a:xfrm>
                            <a:off x="2264400" y="3430440"/>
                            <a:ext cx="6163560" cy="699120"/>
                            <a:chOff x="0" y="0"/>
                            <a:chExt cx="6163560" cy="699120"/>
                          </a:xfrm>
                        </wpg:grpSpPr>
                        <wps:wsp>
                          <wps:cNvSpPr/>
                          <wps:cNvPr id="4" name="Shape 4"/>
                          <wps:spPr>
                            <a:xfrm>
                              <a:off x="0" y="0"/>
                              <a:ext cx="6163200" cy="69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767240" cy="699120"/>
                            </a:xfrm>
                            <a:custGeom>
                              <a:rect b="b" l="l" r="r" t="t"/>
                              <a:pathLst>
                                <a:path extrusionOk="0" h="1103" w="2784">
                                  <a:moveTo>
                                    <a:pt x="183" y="0"/>
                                  </a:moveTo>
                                  <a:cubicBezTo>
                                    <a:pt x="91" y="0"/>
                                    <a:pt x="0" y="91"/>
                                    <a:pt x="0" y="183"/>
                                  </a:cubicBezTo>
                                  <a:lnTo>
                                    <a:pt x="0" y="918"/>
                                  </a:lnTo>
                                  <a:cubicBezTo>
                                    <a:pt x="0" y="1010"/>
                                    <a:pt x="91" y="1102"/>
                                    <a:pt x="183" y="1102"/>
                                  </a:cubicBezTo>
                                  <a:lnTo>
                                    <a:pt x="2600" y="1102"/>
                                  </a:lnTo>
                                  <a:cubicBezTo>
                                    <a:pt x="2691" y="1102"/>
                                    <a:pt x="2783" y="1010"/>
                                    <a:pt x="2783" y="918"/>
                                  </a:cubicBezTo>
                                  <a:lnTo>
                                    <a:pt x="2783" y="183"/>
                                  </a:lnTo>
                                  <a:cubicBezTo>
                                    <a:pt x="2783" y="91"/>
                                    <a:pt x="2691" y="0"/>
                                    <a:pt x="2600" y="0"/>
                                  </a:cubicBezTo>
                                  <a:lnTo>
                                    <a:pt x="183" y="0"/>
                                  </a:lnTo>
                                </a:path>
                              </a:pathLst>
                            </a:custGeom>
                            <a:no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Construir el explorador</w:t>
                                </w:r>
                              </w:p>
                            </w:txbxContent>
                          </wps:txbx>
                          <wps:bodyPr anchorCtr="0" anchor="ctr" bIns="45000" lIns="90000" spcFirstLastPara="1" rIns="90000" wrap="square" tIns="45000">
                            <a:noAutofit/>
                          </wps:bodyPr>
                        </wps:wsp>
                        <wps:wsp>
                          <wps:cNvSpPr/>
                          <wps:cNvPr id="6" name="Shape 6"/>
                          <wps:spPr>
                            <a:xfrm>
                              <a:off x="2136600" y="0"/>
                              <a:ext cx="1926000" cy="699120"/>
                            </a:xfrm>
                            <a:custGeom>
                              <a:rect b="b" l="l" r="r" t="t"/>
                              <a:pathLst>
                                <a:path extrusionOk="0" h="1103" w="3035">
                                  <a:moveTo>
                                    <a:pt x="183" y="0"/>
                                  </a:moveTo>
                                  <a:cubicBezTo>
                                    <a:pt x="91" y="0"/>
                                    <a:pt x="0" y="91"/>
                                    <a:pt x="0" y="183"/>
                                  </a:cubicBezTo>
                                  <a:lnTo>
                                    <a:pt x="0" y="918"/>
                                  </a:lnTo>
                                  <a:cubicBezTo>
                                    <a:pt x="0" y="1010"/>
                                    <a:pt x="91" y="1102"/>
                                    <a:pt x="183" y="1102"/>
                                  </a:cubicBezTo>
                                  <a:lnTo>
                                    <a:pt x="2850" y="1102"/>
                                  </a:lnTo>
                                  <a:cubicBezTo>
                                    <a:pt x="2942" y="1102"/>
                                    <a:pt x="3034" y="1010"/>
                                    <a:pt x="3034" y="918"/>
                                  </a:cubicBezTo>
                                  <a:lnTo>
                                    <a:pt x="3034" y="183"/>
                                  </a:lnTo>
                                  <a:cubicBezTo>
                                    <a:pt x="3034" y="91"/>
                                    <a:pt x="2942" y="0"/>
                                    <a:pt x="2850" y="0"/>
                                  </a:cubicBezTo>
                                  <a:lnTo>
                                    <a:pt x="183" y="0"/>
                                  </a:lnTo>
                                </a:path>
                              </a:pathLst>
                            </a:custGeom>
                            <a:no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Verificar  contra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ejemplos de código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en su lenguaje.</w:t>
                                </w:r>
                              </w:p>
                            </w:txbxContent>
                          </wps:txbx>
                          <wps:bodyPr anchorCtr="0" anchor="ctr" bIns="45000" lIns="90000" spcFirstLastPara="1" rIns="90000" wrap="square" tIns="45000">
                            <a:noAutofit/>
                          </wps:bodyPr>
                        </wps:wsp>
                        <wps:wsp>
                          <wps:cNvSpPr/>
                          <wps:cNvPr id="7" name="Shape 7"/>
                          <wps:spPr>
                            <a:xfrm>
                              <a:off x="4395600" y="0"/>
                              <a:ext cx="1767960" cy="699120"/>
                            </a:xfrm>
                            <a:custGeom>
                              <a:rect b="b" l="l" r="r" t="t"/>
                              <a:pathLst>
                                <a:path extrusionOk="0" h="1103" w="2785">
                                  <a:moveTo>
                                    <a:pt x="183" y="0"/>
                                  </a:moveTo>
                                  <a:cubicBezTo>
                                    <a:pt x="91" y="0"/>
                                    <a:pt x="0" y="91"/>
                                    <a:pt x="0" y="183"/>
                                  </a:cubicBezTo>
                                  <a:lnTo>
                                    <a:pt x="0" y="918"/>
                                  </a:lnTo>
                                  <a:cubicBezTo>
                                    <a:pt x="0" y="1010"/>
                                    <a:pt x="91" y="1102"/>
                                    <a:pt x="183" y="1102"/>
                                  </a:cubicBezTo>
                                  <a:lnTo>
                                    <a:pt x="2601" y="1102"/>
                                  </a:lnTo>
                                  <a:cubicBezTo>
                                    <a:pt x="2692" y="1102"/>
                                    <a:pt x="2784" y="1010"/>
                                    <a:pt x="2784" y="918"/>
                                  </a:cubicBezTo>
                                  <a:lnTo>
                                    <a:pt x="2784" y="183"/>
                                  </a:lnTo>
                                  <a:cubicBezTo>
                                    <a:pt x="2784" y="91"/>
                                    <a:pt x="2692" y="0"/>
                                    <a:pt x="2601" y="0"/>
                                  </a:cubicBezTo>
                                  <a:lnTo>
                                    <a:pt x="183" y="0"/>
                                  </a:lnTo>
                                </a:path>
                              </a:pathLst>
                            </a:custGeom>
                            <a:no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Modificar lo gramática</w:t>
                                </w:r>
                              </w:p>
                            </w:txbxContent>
                          </wps:txbx>
                          <wps:bodyPr anchorCtr="0" anchor="ctr" bIns="45000" lIns="90000" spcFirstLastPara="1" rIns="90000" wrap="square" tIns="450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6163945" cy="6997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63945" cy="699770"/>
                        </a:xfrm>
                        <a:prstGeom prst="rect"/>
                        <a:ln/>
                      </pic:spPr>
                    </pic:pic>
                  </a:graphicData>
                </a:graphic>
              </wp:anchor>
            </w:drawing>
          </mc:Fallback>
        </mc:AlternateConten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2">
      <w:pPr>
        <w:spacing w:line="360" w:lineRule="auto"/>
        <w:jc w:val="both"/>
        <w:rPr>
          <w:sz w:val="28"/>
          <w:szCs w:val="28"/>
        </w:rPr>
      </w:pPr>
      <w:r w:rsidDel="00000000" w:rsidR="00000000" w:rsidRPr="00000000">
        <w:rPr>
          <w:b w:val="0"/>
          <w:i w:val="0"/>
          <w:color w:val="000000"/>
          <w:sz w:val="24"/>
          <w:szCs w:val="24"/>
          <w:rtl w:val="0"/>
        </w:rPr>
        <w:t xml:space="preserve">Se pueden discutir ideas, pros y contras, algoritmos, estrategias, recursos de internet u otros con lxs compañerxs pero NO SE PERMITE EL PLAGIO, si se detecta el plagio se asigna nota de 0 y se pierde la buena voluntad del profesor. </w:t>
      </w:r>
      <w:r w:rsidDel="00000000" w:rsidR="00000000" w:rsidRPr="00000000">
        <w:rPr>
          <w:rtl w:val="0"/>
        </w:rPr>
      </w:r>
    </w:p>
    <w:p w:rsidR="00000000" w:rsidDel="00000000" w:rsidP="00000000" w:rsidRDefault="00000000" w:rsidRPr="00000000" w14:paraId="00000023">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4">
      <w:pPr>
        <w:spacing w:line="360" w:lineRule="auto"/>
        <w:jc w:val="both"/>
        <w:rPr>
          <w:b w:val="1"/>
          <w:sz w:val="28"/>
          <w:szCs w:val="28"/>
        </w:rPr>
      </w:pPr>
      <w:r w:rsidDel="00000000" w:rsidR="00000000" w:rsidRPr="00000000">
        <w:rPr>
          <w:b w:val="1"/>
          <w:sz w:val="28"/>
          <w:szCs w:val="28"/>
          <w:rtl w:val="0"/>
        </w:rPr>
        <w:t xml:space="preserve">Rúbrica</w:t>
      </w:r>
    </w:p>
    <w:p w:rsidR="00000000" w:rsidDel="00000000" w:rsidP="00000000" w:rsidRDefault="00000000" w:rsidRPr="00000000" w14:paraId="00000025">
      <w:pPr>
        <w:spacing w:line="360" w:lineRule="auto"/>
        <w:ind w:left="0" w:right="0" w:firstLine="0"/>
        <w:jc w:val="both"/>
        <w:rPr>
          <w:b w:val="0"/>
          <w:i w:val="0"/>
          <w:color w:val="000000"/>
          <w:sz w:val="24"/>
          <w:szCs w:val="24"/>
        </w:rPr>
      </w:pPr>
      <w:r w:rsidDel="00000000" w:rsidR="00000000" w:rsidRPr="00000000">
        <w:rPr>
          <w:b w:val="0"/>
          <w:i w:val="0"/>
          <w:color w:val="000000"/>
          <w:sz w:val="24"/>
          <w:szCs w:val="24"/>
          <w:rtl w:val="0"/>
        </w:rPr>
        <w:t xml:space="preserve">El proyecto se calificará de cuerdo a rubros expuestos en la tabla 1, la columna “Descripción” expone los criterios de excelencia para cada rubro, cada rubro se calificará de acuerdo a lo designado en la Tabla 2. Estos rubros serán negociados en clase.</w:t>
      </w:r>
    </w:p>
    <w:p w:rsidR="00000000" w:rsidDel="00000000" w:rsidP="00000000" w:rsidRDefault="00000000" w:rsidRPr="00000000" w14:paraId="00000026">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7">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8">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9">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A">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B">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C">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D">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E">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F">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1: Rubros de calificación</w:t>
      </w:r>
    </w:p>
    <w:tbl>
      <w:tblPr>
        <w:tblStyle w:val="Table1"/>
        <w:tblW w:w="997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2"/>
        <w:gridCol w:w="6183"/>
        <w:gridCol w:w="1750"/>
        <w:tblGridChange w:id="0">
          <w:tblGrid>
            <w:gridCol w:w="2042"/>
            <w:gridCol w:w="6183"/>
            <w:gridCol w:w="175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Rubro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Puntuación (base 100)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Demostración y discusión</w:t>
            </w:r>
          </w:p>
        </w:tc>
        <w:tc>
          <w:tcPr>
            <w:tcBorders>
              <w:left w:color="000000" w:space="0" w:sz="4" w:val="single"/>
              <w:bottom w:color="000000" w:space="0" w:sz="4" w:val="single"/>
            </w:tcBorders>
            <w:shd w:fill="auto"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logra explicar la forma en que se creó el explorador. y la teoría utilizada en el avance.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15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Lecciones aprendidas</w:t>
            </w:r>
          </w:p>
        </w:tc>
        <w:tc>
          <w:tcPr>
            <w:tcBorders>
              <w:left w:color="000000" w:space="0" w:sz="4" w:val="single"/>
              <w:bottom w:color="000000" w:space="0" w:sz="4" w:val="single"/>
            </w:tcBorders>
            <w:shd w:fill="auto"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Mínimo un párrafo por participante del grupo, con lecciones aprendidas. En un documento formal con portada en formato no privativo o PDF.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15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Calidad de código / Documentación interna</w:t>
            </w:r>
          </w:p>
        </w:tc>
        <w:tc>
          <w:tcPr>
            <w:tcBorders>
              <w:left w:color="000000" w:space="0" w:sz="4" w:val="single"/>
              <w:bottom w:color="000000" w:space="0" w:sz="4" w:val="single"/>
            </w:tcBorders>
            <w:shd w:fill="auto"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Nombres significativos, documentación interno clara y completa, todas las funciones cuentan con comentario y los archivos tienen comentario al inicio. Se cuenta con un README en el repositorio que describe la distribución del carpetas y archivos de código.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Creación de componentes léxicos </w:t>
            </w:r>
            <w:r w:rsidDel="00000000" w:rsidR="00000000" w:rsidRPr="00000000">
              <w:rPr>
                <w:rFonts w:ascii="Liberation Serif" w:cs="Liberation Serif" w:eastAsia="Liberation Serif" w:hAnsi="Liberation Serif"/>
                <w:b w:val="1"/>
                <w:i w:val="1"/>
                <w:smallCaps w:val="0"/>
                <w:strike w:val="0"/>
                <w:color w:val="000000"/>
                <w:sz w:val="28"/>
                <w:szCs w:val="28"/>
                <w:u w:val="none"/>
                <w:shd w:fill="auto" w:val="clear"/>
                <w:vertAlign w:val="baseline"/>
                <w:rtl w:val="0"/>
              </w:rPr>
              <w:t xml:space="preserve">(tokens)</w:t>
            </w: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 correcta</w:t>
            </w:r>
          </w:p>
        </w:tc>
        <w:tc>
          <w:tcPr>
            <w:tcBorders>
              <w:left w:color="000000" w:space="0" w:sz="4" w:val="single"/>
              <w:bottom w:color="000000" w:space="0" w:sz="4" w:val="single"/>
            </w:tcBorders>
            <w:shd w:fill="auto"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Las salidas del proyecto corresponde con la especificación del proyecto, la gramática y el ejemplo de entrada provisto por el grupo.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Pruebas</w:t>
            </w:r>
          </w:p>
        </w:tc>
        <w:tc>
          <w:tcPr>
            <w:tcBorders>
              <w:left w:color="000000" w:space="0" w:sz="4" w:val="single"/>
              <w:bottom w:color="000000" w:space="0" w:sz="4" w:val="single"/>
            </w:tcBorders>
            <w:shd w:fill="auto"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Demuestran diferentes aspectos del funcionamiento del programa (funcionalidad correcta y errores).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Manejo de errores</w:t>
            </w:r>
          </w:p>
        </w:tc>
        <w:tc>
          <w:tcPr>
            <w:tcBorders>
              <w:left w:color="000000" w:space="0" w:sz="4" w:val="single"/>
              <w:bottom w:color="000000" w:space="0" w:sz="4" w:val="single"/>
            </w:tcBorders>
            <w:shd w:fill="auto"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presentan errores, los errores permiten identificar el tipo de error y la posición del mismo. El formato del mensaje es entendible.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Completitud del proyecto</w:t>
            </w:r>
          </w:p>
        </w:tc>
        <w:tc>
          <w:tcPr>
            <w:tcBorders>
              <w:left w:color="000000" w:space="0" w:sz="4" w:val="single"/>
              <w:bottom w:color="000000" w:space="0" w:sz="4" w:val="single"/>
            </w:tcBorders>
            <w:shd w:fill="auto"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logro completar los objetivos propuestos en el documento propuesto por el votán.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10</w:t>
            </w:r>
          </w:p>
        </w:tc>
      </w:tr>
      <w:tr>
        <w:trPr>
          <w:cantSplit w:val="0"/>
          <w:trHeight w:val="1777"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Salud mental / Amor propio / Diversión / Crecimiento personal</w:t>
            </w:r>
          </w:p>
        </w:tc>
        <w:tc>
          <w:tcPr>
            <w:tcBorders>
              <w:left w:color="000000" w:space="0" w:sz="4" w:val="single"/>
              <w:bottom w:color="000000" w:space="0" w:sz="4" w:val="single"/>
            </w:tcBorders>
            <w:shd w:fill="auto"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Autoevaluación hecha por lxs integrantes del equipo de trabajo. Esto se expresa mediante una colección de 5 memes (no genéricos… relacionados al proyecto y construidos por ustedes)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4C">
      <w:pPr>
        <w:spacing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2: Distribución de puntos por calificación</w:t>
      </w:r>
    </w:p>
    <w:tbl>
      <w:tblPr>
        <w:tblStyle w:val="Table2"/>
        <w:tblW w:w="9972.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4"/>
        <w:gridCol w:w="1994"/>
        <w:gridCol w:w="1995"/>
        <w:gridCol w:w="1994"/>
        <w:gridCol w:w="1995"/>
        <w:tblGridChange w:id="0">
          <w:tblGrid>
            <w:gridCol w:w="1994"/>
            <w:gridCol w:w="1994"/>
            <w:gridCol w:w="1995"/>
            <w:gridCol w:w="1994"/>
            <w:gridCol w:w="199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Excelente</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Bueno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Regular</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Malo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Deficiente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5 puntos</w:t>
            </w:r>
          </w:p>
        </w:tc>
        <w:tc>
          <w:tcPr>
            <w:tcBorders>
              <w:left w:color="000000" w:space="0" w:sz="4" w:val="single"/>
              <w:bottom w:color="000000" w:space="0" w:sz="4" w:val="single"/>
            </w:tcBorders>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4 puntos</w:t>
            </w:r>
          </w:p>
        </w:tc>
        <w:tc>
          <w:tcPr>
            <w:tcBorders>
              <w:left w:color="000000" w:space="0" w:sz="4" w:val="single"/>
              <w:bottom w:color="000000" w:space="0" w:sz="4" w:val="single"/>
            </w:tcBorders>
            <w:shd w:fill="auto"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3 puntos</w:t>
            </w:r>
          </w:p>
        </w:tc>
        <w:tc>
          <w:tcPr>
            <w:tcBorders>
              <w:left w:color="000000" w:space="0" w:sz="4" w:val="single"/>
              <w:bottom w:color="000000" w:space="0" w:sz="4" w:val="single"/>
            </w:tcBorders>
            <w:shd w:fill="auto"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2 puntos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1 punto</w:t>
            </w:r>
          </w:p>
        </w:tc>
      </w:tr>
    </w:tbl>
    <w:p w:rsidR="00000000" w:rsidDel="00000000" w:rsidP="00000000" w:rsidRDefault="00000000" w:rsidRPr="00000000" w14:paraId="00000058">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59">
      <w:pPr>
        <w:spacing w:line="360" w:lineRule="auto"/>
        <w:jc w:val="both"/>
        <w:rPr>
          <w:b w:val="1"/>
          <w:sz w:val="28"/>
          <w:szCs w:val="28"/>
        </w:rPr>
      </w:pPr>
      <w:r w:rsidDel="00000000" w:rsidR="00000000" w:rsidRPr="00000000">
        <w:rPr>
          <w:b w:val="1"/>
          <w:sz w:val="28"/>
          <w:szCs w:val="28"/>
          <w:rtl w:val="0"/>
        </w:rPr>
        <w:t xml:space="preserve">Estimación de tiempo</w:t>
      </w:r>
    </w:p>
    <w:p w:rsidR="00000000" w:rsidDel="00000000" w:rsidP="00000000" w:rsidRDefault="00000000" w:rsidRPr="00000000" w14:paraId="0000005A">
      <w:pPr>
        <w:numPr>
          <w:ilvl w:val="0"/>
          <w:numId w:val="2"/>
        </w:numPr>
        <w:spacing w:line="360" w:lineRule="auto"/>
        <w:ind w:left="1080" w:hanging="360"/>
        <w:jc w:val="both"/>
        <w:rPr/>
      </w:pPr>
      <w:r w:rsidDel="00000000" w:rsidR="00000000" w:rsidRPr="00000000">
        <w:rPr>
          <w:sz w:val="24"/>
          <w:szCs w:val="24"/>
          <w:rtl w:val="0"/>
        </w:rPr>
        <w:t xml:space="preserve">Este proyecto será en grupos de 5 personas</w:t>
      </w:r>
      <w:r w:rsidDel="00000000" w:rsidR="00000000" w:rsidRPr="00000000">
        <w:rPr>
          <w:rtl w:val="0"/>
        </w:rPr>
      </w:r>
    </w:p>
    <w:p w:rsidR="00000000" w:rsidDel="00000000" w:rsidP="00000000" w:rsidRDefault="00000000" w:rsidRPr="00000000" w14:paraId="0000005B">
      <w:pPr>
        <w:numPr>
          <w:ilvl w:val="0"/>
          <w:numId w:val="2"/>
        </w:numPr>
        <w:spacing w:line="360" w:lineRule="auto"/>
        <w:ind w:left="1080" w:hanging="360"/>
        <w:jc w:val="both"/>
        <w:rPr/>
      </w:pPr>
      <w:r w:rsidDel="00000000" w:rsidR="00000000" w:rsidRPr="00000000">
        <w:rPr>
          <w:sz w:val="24"/>
          <w:szCs w:val="24"/>
          <w:rtl w:val="0"/>
        </w:rPr>
        <w:t xml:space="preserve">Fecha de entrega: Miércoles 28, Abril 2021</w:t>
      </w:r>
      <w:r w:rsidDel="00000000" w:rsidR="00000000" w:rsidRPr="00000000">
        <w:rPr>
          <w:rtl w:val="0"/>
        </w:rPr>
      </w:r>
    </w:p>
    <w:p w:rsidR="00000000" w:rsidDel="00000000" w:rsidP="00000000" w:rsidRDefault="00000000" w:rsidRPr="00000000" w14:paraId="0000005C">
      <w:pPr>
        <w:numPr>
          <w:ilvl w:val="1"/>
          <w:numId w:val="2"/>
        </w:numPr>
        <w:spacing w:line="360" w:lineRule="auto"/>
        <w:ind w:left="1440" w:hanging="360"/>
        <w:jc w:val="both"/>
        <w:rPr>
          <w:sz w:val="24"/>
          <w:szCs w:val="24"/>
        </w:rPr>
      </w:pPr>
      <w:r w:rsidDel="00000000" w:rsidR="00000000" w:rsidRPr="00000000">
        <w:rPr>
          <w:sz w:val="24"/>
          <w:szCs w:val="24"/>
          <w:rtl w:val="0"/>
        </w:rPr>
        <w:t xml:space="preserve">10:00 p.m GMT-6</w:t>
      </w:r>
    </w:p>
    <w:p w:rsidR="00000000" w:rsidDel="00000000" w:rsidP="00000000" w:rsidRDefault="00000000" w:rsidRPr="00000000" w14:paraId="0000005D">
      <w:pPr>
        <w:numPr>
          <w:ilvl w:val="1"/>
          <w:numId w:val="2"/>
        </w:numPr>
        <w:spacing w:line="360" w:lineRule="auto"/>
        <w:ind w:left="1440" w:hanging="360"/>
        <w:jc w:val="both"/>
        <w:rPr>
          <w:sz w:val="24"/>
          <w:szCs w:val="24"/>
        </w:rPr>
      </w:pPr>
      <w:r w:rsidDel="00000000" w:rsidR="00000000" w:rsidRPr="00000000">
        <w:rPr>
          <w:sz w:val="24"/>
          <w:szCs w:val="24"/>
          <w:rtl w:val="0"/>
        </w:rPr>
        <w:t xml:space="preserve">Las revisiones se harán en clase</w:t>
      </w:r>
    </w:p>
    <w:p w:rsidR="00000000" w:rsidDel="00000000" w:rsidP="00000000" w:rsidRDefault="00000000" w:rsidRPr="00000000" w14:paraId="0000005E">
      <w:pPr>
        <w:spacing w:line="360" w:lineRule="auto"/>
        <w:ind w:left="0" w:right="0" w:firstLine="0"/>
        <w:jc w:val="both"/>
        <w:rPr>
          <w:b w:val="0"/>
          <w:sz w:val="24"/>
          <w:szCs w:val="24"/>
        </w:rPr>
      </w:pPr>
      <w:r w:rsidDel="00000000" w:rsidR="00000000" w:rsidRPr="00000000">
        <w:rPr>
          <w:rtl w:val="0"/>
        </w:rPr>
      </w:r>
    </w:p>
    <w:p w:rsidR="00000000" w:rsidDel="00000000" w:rsidP="00000000" w:rsidRDefault="00000000" w:rsidRPr="00000000" w14:paraId="0000005F">
      <w:pPr>
        <w:spacing w:line="360" w:lineRule="auto"/>
        <w:ind w:left="0" w:right="0" w:firstLine="0"/>
        <w:jc w:val="both"/>
        <w:rPr>
          <w:b w:val="0"/>
          <w:sz w:val="24"/>
          <w:szCs w:val="24"/>
        </w:rPr>
      </w:pPr>
      <w:r w:rsidDel="00000000" w:rsidR="00000000" w:rsidRPr="00000000">
        <w:rPr>
          <w:b w:val="0"/>
          <w:sz w:val="24"/>
          <w:szCs w:val="24"/>
          <w:rtl w:val="0"/>
        </w:rPr>
        <w:t xml:space="preserve">El profe cree más o menos que ustedes puede que duren más o menos la siguiente cantidad de tiempo: </w:t>
      </w:r>
    </w:p>
    <w:p w:rsidR="00000000" w:rsidDel="00000000" w:rsidP="00000000" w:rsidRDefault="00000000" w:rsidRPr="00000000" w14:paraId="00000060">
      <w:pPr>
        <w:spacing w:line="360" w:lineRule="auto"/>
        <w:ind w:left="0" w:right="0" w:firstLine="0"/>
        <w:jc w:val="both"/>
        <w:rPr>
          <w:b w:val="0"/>
          <w:sz w:val="24"/>
          <w:szCs w:val="24"/>
        </w:rPr>
      </w:pPr>
      <w:r w:rsidDel="00000000" w:rsidR="00000000" w:rsidRPr="00000000">
        <w:rPr>
          <w:rtl w:val="0"/>
        </w:rPr>
      </w:r>
    </w:p>
    <w:tbl>
      <w:tblPr>
        <w:tblStyle w:val="Table3"/>
        <w:tblW w:w="6118.000000000001"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986"/>
        <w:gridCol w:w="1132"/>
        <w:tblGridChange w:id="0">
          <w:tblGrid>
            <w:gridCol w:w="4986"/>
            <w:gridCol w:w="1132"/>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Rubro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Horas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Diseño del Explorador y sus salidas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Programación del Explorador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Pruebas contra ejemplos del lenguaje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Modificación de la gramática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6B">
      <w:pPr>
        <w:spacing w:line="360" w:lineRule="auto"/>
        <w:ind w:left="0" w:right="0" w:firstLine="0"/>
        <w:jc w:val="both"/>
        <w:rPr>
          <w:b w:val="0"/>
          <w:sz w:val="24"/>
          <w:szCs w:val="24"/>
        </w:rPr>
      </w:pPr>
      <w:r w:rsidDel="00000000" w:rsidR="00000000" w:rsidRPr="00000000">
        <w:rPr>
          <w:rtl w:val="0"/>
        </w:rPr>
      </w:r>
    </w:p>
    <w:p w:rsidR="00000000" w:rsidDel="00000000" w:rsidP="00000000" w:rsidRDefault="00000000" w:rsidRPr="00000000" w14:paraId="0000006C">
      <w:pPr>
        <w:spacing w:line="360" w:lineRule="auto"/>
        <w:ind w:left="0" w:right="0" w:firstLine="0"/>
        <w:jc w:val="both"/>
        <w:rPr>
          <w:color w:val="000000"/>
          <w:sz w:val="24"/>
          <w:szCs w:val="24"/>
        </w:rPr>
      </w:pPr>
      <w:r w:rsidDel="00000000" w:rsidR="00000000" w:rsidRPr="00000000">
        <w:rPr>
          <w:color w:val="000000"/>
          <w:sz w:val="24"/>
          <w:szCs w:val="24"/>
          <w:rtl w:val="0"/>
        </w:rPr>
        <w:t xml:space="preserve">Los estimados NO son precisos, puede que les tome más o menos tiempo, pero les dan una idea para ayudarse a distribuir el tiempo. Recuerden que tiene otros cursos con los que cumplir.</w:t>
      </w:r>
    </w:p>
    <w:p w:rsidR="00000000" w:rsidDel="00000000" w:rsidP="00000000" w:rsidRDefault="00000000" w:rsidRPr="00000000" w14:paraId="0000006D">
      <w:pPr>
        <w:spacing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E">
      <w:pPr>
        <w:spacing w:line="360" w:lineRule="auto"/>
        <w:jc w:val="both"/>
        <w:rPr>
          <w:b w:val="1"/>
          <w:sz w:val="28"/>
          <w:szCs w:val="28"/>
        </w:rPr>
      </w:pPr>
      <w:r w:rsidDel="00000000" w:rsidR="00000000" w:rsidRPr="00000000">
        <w:rPr>
          <w:b w:val="1"/>
          <w:sz w:val="28"/>
          <w:szCs w:val="28"/>
          <w:rtl w:val="0"/>
        </w:rPr>
        <w:t xml:space="preserve">Aspectos Generales</w:t>
      </w:r>
    </w:p>
    <w:p w:rsidR="00000000" w:rsidDel="00000000" w:rsidP="00000000" w:rsidRDefault="00000000" w:rsidRPr="00000000" w14:paraId="0000006F">
      <w:pPr>
        <w:numPr>
          <w:ilvl w:val="0"/>
          <w:numId w:val="3"/>
        </w:numPr>
        <w:spacing w:line="360" w:lineRule="auto"/>
        <w:ind w:left="1080" w:hanging="360"/>
        <w:jc w:val="both"/>
        <w:rPr/>
      </w:pPr>
      <w:r w:rsidDel="00000000" w:rsidR="00000000" w:rsidRPr="00000000">
        <w:rPr>
          <w:sz w:val="24"/>
          <w:szCs w:val="24"/>
          <w:rtl w:val="0"/>
        </w:rPr>
        <w:t xml:space="preserve">Canal de entrega: Se hará mediante el repositorio de gitlab. En este deben aparecer commits de todxs lxs participantes del grupo.</w:t>
      </w:r>
      <w:r w:rsidDel="00000000" w:rsidR="00000000" w:rsidRPr="00000000">
        <w:rPr>
          <w:rtl w:val="0"/>
        </w:rPr>
      </w:r>
    </w:p>
    <w:p w:rsidR="00000000" w:rsidDel="00000000" w:rsidP="00000000" w:rsidRDefault="00000000" w:rsidRPr="00000000" w14:paraId="00000070">
      <w:pPr>
        <w:numPr>
          <w:ilvl w:val="0"/>
          <w:numId w:val="3"/>
        </w:numPr>
        <w:spacing w:line="360" w:lineRule="auto"/>
        <w:ind w:left="1080" w:hanging="360"/>
        <w:jc w:val="both"/>
        <w:rPr>
          <w:sz w:val="24"/>
          <w:szCs w:val="24"/>
        </w:rPr>
      </w:pPr>
      <w:r w:rsidDel="00000000" w:rsidR="00000000" w:rsidRPr="00000000">
        <w:rPr>
          <w:sz w:val="24"/>
          <w:szCs w:val="24"/>
          <w:rtl w:val="0"/>
        </w:rPr>
        <w:t xml:space="preserve">Los trabajos de entrega tardía no se calificarán.</w:t>
      </w:r>
    </w:p>
    <w:p w:rsidR="00000000" w:rsidDel="00000000" w:rsidP="00000000" w:rsidRDefault="00000000" w:rsidRPr="00000000" w14:paraId="00000071">
      <w:pPr>
        <w:numPr>
          <w:ilvl w:val="0"/>
          <w:numId w:val="3"/>
        </w:numPr>
        <w:spacing w:line="360" w:lineRule="auto"/>
        <w:ind w:left="1080" w:hanging="360"/>
        <w:jc w:val="both"/>
        <w:rPr>
          <w:sz w:val="24"/>
          <w:szCs w:val="24"/>
        </w:rPr>
      </w:pPr>
      <w:r w:rsidDel="00000000" w:rsidR="00000000" w:rsidRPr="00000000">
        <w:rPr>
          <w:sz w:val="24"/>
          <w:szCs w:val="24"/>
          <w:rtl w:val="0"/>
        </w:rPr>
        <w:t xml:space="preserve">Se aclararán dudas sobre la progra vía Telegram.</w:t>
      </w:r>
    </w:p>
    <w:p w:rsidR="00000000" w:rsidDel="00000000" w:rsidP="00000000" w:rsidRDefault="00000000" w:rsidRPr="00000000" w14:paraId="00000072">
      <w:pPr>
        <w:numPr>
          <w:ilvl w:val="0"/>
          <w:numId w:val="3"/>
        </w:numPr>
        <w:spacing w:line="360" w:lineRule="auto"/>
        <w:ind w:left="1080" w:hanging="360"/>
        <w:jc w:val="both"/>
        <w:rPr>
          <w:sz w:val="24"/>
          <w:szCs w:val="24"/>
        </w:rPr>
      </w:pPr>
      <w:r w:rsidDel="00000000" w:rsidR="00000000" w:rsidRPr="00000000">
        <w:rPr>
          <w:sz w:val="24"/>
          <w:szCs w:val="24"/>
          <w:rtl w:val="0"/>
        </w:rPr>
        <w:t xml:space="preserve">Pueden solicitar que en clase sincrónica se reserve un espacio para hablar de la progra.</w:t>
      </w:r>
    </w:p>
    <w:p w:rsidR="00000000" w:rsidDel="00000000" w:rsidP="00000000" w:rsidRDefault="00000000" w:rsidRPr="00000000" w14:paraId="00000073">
      <w:pPr>
        <w:numPr>
          <w:ilvl w:val="0"/>
          <w:numId w:val="3"/>
        </w:numPr>
        <w:spacing w:line="360" w:lineRule="auto"/>
        <w:ind w:left="1080" w:hanging="360"/>
        <w:jc w:val="both"/>
        <w:rPr/>
      </w:pPr>
      <w:r w:rsidDel="00000000" w:rsidR="00000000" w:rsidRPr="00000000">
        <w:rPr>
          <w:sz w:val="24"/>
          <w:szCs w:val="24"/>
          <w:rtl w:val="0"/>
        </w:rPr>
        <w:t xml:space="preserve">Pueden debatir con otros grupos sobre posibles formas de resolver los problemas pero las implementaciones deben ser realizadas de forma independiente entre grupos pues deben estar preparados para defender su trabajo durante una revisión</w:t>
      </w:r>
      <w:r w:rsidDel="00000000" w:rsidR="00000000" w:rsidRPr="00000000">
        <w:rPr>
          <w:rtl w:val="0"/>
        </w:rPr>
      </w:r>
    </w:p>
    <w:sectPr>
      <w:footerReference r:id="rId7" w:type="default"/>
      <w:pgSz w:h="15840" w:w="12240" w:orient="portrait"/>
      <w:pgMar w:bottom="1693" w:top="1134" w:left="1134" w:right="1134"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
    <w:lvl w:ilvl="0">
      <w:start w:val="1"/>
      <w:numFmt w:val="bullet"/>
      <w:lvlText w:val=""/>
      <w:lvlJc w:val="left"/>
      <w:pPr>
        <w:ind w:left="1080" w:hanging="360"/>
      </w:pPr>
      <w:rPr/>
    </w:lvl>
    <w:lvl w:ilvl="1">
      <w:start w:val="1"/>
      <w:numFmt w:val="bullet"/>
      <w:lvlText w:val="◦"/>
      <w:lvlJc w:val="left"/>
      <w:pPr>
        <w:ind w:left="1440" w:hanging="360"/>
      </w:pPr>
      <w:rPr/>
    </w:lvl>
    <w:lvl w:ilvl="2">
      <w:start w:val="1"/>
      <w:numFmt w:val="bullet"/>
      <w:lvlText w:val="▪"/>
      <w:lvlJc w:val="left"/>
      <w:pPr>
        <w:ind w:left="1800" w:hanging="360"/>
      </w:pPr>
      <w:rPr/>
    </w:lvl>
    <w:lvl w:ilvl="3">
      <w:start w:val="1"/>
      <w:numFmt w:val="bullet"/>
      <w:lvlText w:val=""/>
      <w:lvlJc w:val="left"/>
      <w:pPr>
        <w:ind w:left="2160" w:hanging="360"/>
      </w:pPr>
      <w:rPr/>
    </w:lvl>
    <w:lvl w:ilvl="4">
      <w:start w:val="1"/>
      <w:numFmt w:val="bullet"/>
      <w:lvlText w:val="◦"/>
      <w:lvlJc w:val="left"/>
      <w:pPr>
        <w:ind w:left="2520" w:hanging="360"/>
      </w:pPr>
      <w:rPr/>
    </w:lvl>
    <w:lvl w:ilvl="5">
      <w:start w:val="1"/>
      <w:numFmt w:val="bullet"/>
      <w:lvlText w:val="▪"/>
      <w:lvlJc w:val="left"/>
      <w:pPr>
        <w:ind w:left="2880" w:hanging="360"/>
      </w:pPr>
      <w:rPr/>
    </w:lvl>
    <w:lvl w:ilvl="6">
      <w:start w:val="1"/>
      <w:numFmt w:val="bullet"/>
      <w:lvlText w:val=""/>
      <w:lvlJc w:val="left"/>
      <w:pPr>
        <w:ind w:left="3240" w:hanging="360"/>
      </w:pPr>
      <w:rPr/>
    </w:lvl>
    <w:lvl w:ilvl="7">
      <w:start w:val="1"/>
      <w:numFmt w:val="bullet"/>
      <w:lvlText w:val="◦"/>
      <w:lvlJc w:val="left"/>
      <w:pPr>
        <w:ind w:left="3600" w:hanging="360"/>
      </w:pPr>
      <w:rPr/>
    </w:lvl>
    <w:lvl w:ilvl="8">
      <w:start w:val="1"/>
      <w:numFmt w:val="bullet"/>
      <w:lvlText w:val="▪"/>
      <w:lvlJc w:val="left"/>
      <w:pPr>
        <w:ind w:left="3960" w:hanging="360"/>
      </w:pPr>
      <w:rPr/>
    </w:lvl>
  </w:abstractNum>
  <w:abstractNum w:abstractNumId="3">
    <w:lvl w:ilvl="0">
      <w:start w:val="1"/>
      <w:numFmt w:val="bullet"/>
      <w:lvlText w:val=""/>
      <w:lvlJc w:val="left"/>
      <w:pPr>
        <w:ind w:left="1080" w:hanging="360"/>
      </w:pPr>
      <w:rPr/>
    </w:lvl>
    <w:lvl w:ilvl="1">
      <w:start w:val="1"/>
      <w:numFmt w:val="bullet"/>
      <w:lvlText w:val="◦"/>
      <w:lvlJc w:val="left"/>
      <w:pPr>
        <w:ind w:left="1440" w:hanging="360"/>
      </w:pPr>
      <w:rPr/>
    </w:lvl>
    <w:lvl w:ilvl="2">
      <w:start w:val="1"/>
      <w:numFmt w:val="bullet"/>
      <w:lvlText w:val="▪"/>
      <w:lvlJc w:val="left"/>
      <w:pPr>
        <w:ind w:left="1800" w:hanging="360"/>
      </w:pPr>
      <w:rPr/>
    </w:lvl>
    <w:lvl w:ilvl="3">
      <w:start w:val="1"/>
      <w:numFmt w:val="bullet"/>
      <w:lvlText w:val=""/>
      <w:lvlJc w:val="left"/>
      <w:pPr>
        <w:ind w:left="2160" w:hanging="360"/>
      </w:pPr>
      <w:rPr/>
    </w:lvl>
    <w:lvl w:ilvl="4">
      <w:start w:val="1"/>
      <w:numFmt w:val="bullet"/>
      <w:lvlText w:val="◦"/>
      <w:lvlJc w:val="left"/>
      <w:pPr>
        <w:ind w:left="2520" w:hanging="360"/>
      </w:pPr>
      <w:rPr/>
    </w:lvl>
    <w:lvl w:ilvl="5">
      <w:start w:val="1"/>
      <w:numFmt w:val="bullet"/>
      <w:lvlText w:val="▪"/>
      <w:lvlJc w:val="left"/>
      <w:pPr>
        <w:ind w:left="2880" w:hanging="360"/>
      </w:pPr>
      <w:rPr/>
    </w:lvl>
    <w:lvl w:ilvl="6">
      <w:start w:val="1"/>
      <w:numFmt w:val="bullet"/>
      <w:lvlText w:val=""/>
      <w:lvlJc w:val="left"/>
      <w:pPr>
        <w:ind w:left="3240" w:hanging="360"/>
      </w:pPr>
      <w:rPr/>
    </w:lvl>
    <w:lvl w:ilvl="7">
      <w:start w:val="1"/>
      <w:numFmt w:val="bullet"/>
      <w:lvlText w:val="◦"/>
      <w:lvlJc w:val="left"/>
      <w:pPr>
        <w:ind w:left="3600" w:hanging="360"/>
      </w:pPr>
      <w:rPr/>
    </w:lvl>
    <w:lvl w:ilvl="8">
      <w:start w:val="1"/>
      <w:numFmt w:val="bullet"/>
      <w:lvlText w:val="▪"/>
      <w:lvlJc w:val="left"/>
      <w:pPr>
        <w:ind w:left="396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C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Liberation Serif" w:cs="Liberation Serif" w:eastAsia="Liberation Serif" w:hAnsi="Liberation Serif"/>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