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4DEB" w14:textId="1ABA7649" w:rsidR="00546234" w:rsidRPr="00DF735D" w:rsidRDefault="29F0066A" w:rsidP="1103BA4D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40C6C07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Parte teórica</w:t>
      </w:r>
    </w:p>
    <w:p w14:paraId="6B77A9CF" w14:textId="61DB90FA" w:rsidR="00546234" w:rsidRPr="00DF735D" w:rsidRDefault="29F0066A" w:rsidP="1103BA4D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6E612271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1. Investigue qué es un manejador de paquetes para Linux, elabore los siguientes conceptos (10pts): </w:t>
      </w:r>
    </w:p>
    <w:p w14:paraId="257FA477" w14:textId="71D23927" w:rsidR="00546234" w:rsidRPr="00BC2F21" w:rsidRDefault="29F0066A" w:rsidP="1103BA4D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¿Qué es un manejador de paquetes para Linux?</w:t>
      </w:r>
    </w:p>
    <w:p w14:paraId="3241DDF9" w14:textId="44F75544" w:rsidR="00546234" w:rsidRPr="00BC2F21" w:rsidRDefault="29F0066A" w:rsidP="1103BA4D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“Un administrador de paquetes de Linux es un software que simplifica la instalación, actualización, configuración y eliminación de paquetes de software.” (</w:t>
      </w:r>
      <w:proofErr w:type="spellStart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Zenarmor</w:t>
      </w:r>
      <w:proofErr w:type="spellEnd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, 2024)</w:t>
      </w:r>
      <w:r w:rsidR="15DC29C2" w:rsidRPr="69DB5D56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</w:t>
      </w:r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Asimismo, los administradores (manejadores) de paquetes en Linux automatizan la gestión de software mediante repositorios centralizados, resolviendo dependencias, controlando versiones, detectando conflictos y permitiendo reversiones. (</w:t>
      </w:r>
      <w:proofErr w:type="spellStart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Zenarmor</w:t>
      </w:r>
      <w:proofErr w:type="spellEnd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, 2024)</w:t>
      </w:r>
    </w:p>
    <w:p w14:paraId="5C3FFD7A" w14:textId="57099538" w:rsidR="00546234" w:rsidRPr="00BC2F21" w:rsidRDefault="29F0066A" w:rsidP="1103BA4D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74A377D4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1.1 RPM y DEB</w:t>
      </w:r>
    </w:p>
    <w:p w14:paraId="2D21DBCC" w14:textId="029D4600" w:rsidR="00546234" w:rsidRPr="00BC2F21" w:rsidRDefault="29F0066A" w:rsidP="1103BA4D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“RPM es un sistema de gestión de paquetes que se ejecuta en Red </w:t>
      </w:r>
      <w:proofErr w:type="spellStart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Hat</w:t>
      </w:r>
      <w:proofErr w:type="spellEnd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Enterprise Linux (RHEL), CentOS y Fedora. Puede utilizar RPM para distribuir, gestionar y actualizar el software que cree para cualquiera de estos sistemas operativos.” (Red </w:t>
      </w:r>
      <w:proofErr w:type="spellStart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Hat</w:t>
      </w:r>
      <w:proofErr w:type="spellEnd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, s. f.)</w:t>
      </w:r>
    </w:p>
    <w:p w14:paraId="1AFE46BA" w14:textId="60B6F5D3" w:rsidR="00546234" w:rsidRPr="00BC2F21" w:rsidRDefault="29F0066A" w:rsidP="1103BA4D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“Los paquetes DEB son utilizados por sistemas como Debian, y en distribuciones derivadas de Debian, como Ubuntu y </w:t>
      </w:r>
      <w:proofErr w:type="spellStart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Mint</w:t>
      </w:r>
      <w:proofErr w:type="spellEnd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.” (Jonathan Aquilina, 2024)</w:t>
      </w:r>
    </w:p>
    <w:p w14:paraId="64E719C3" w14:textId="7B9BFD3A" w:rsidR="00546234" w:rsidRPr="00BC2F21" w:rsidRDefault="29F0066A" w:rsidP="1103BA4D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6FCD4FF1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1.2 DNF y APT</w:t>
      </w:r>
    </w:p>
    <w:p w14:paraId="44159A50" w14:textId="2BFA8AA5" w:rsidR="00546234" w:rsidRPr="00BC2F21" w:rsidRDefault="29F0066A" w:rsidP="1103BA4D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“DNF (</w:t>
      </w:r>
      <w:proofErr w:type="spellStart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Dandified</w:t>
      </w:r>
      <w:proofErr w:type="spellEnd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YUM): El administrador de paquetes de próxima generación para distribuciones basadas en Red </w:t>
      </w:r>
      <w:proofErr w:type="spellStart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Hat</w:t>
      </w:r>
      <w:proofErr w:type="spellEnd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, que reemplaza a YUM.” (</w:t>
      </w:r>
      <w:proofErr w:type="spellStart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Zenarmor</w:t>
      </w:r>
      <w:proofErr w:type="spellEnd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, 2024)</w:t>
      </w:r>
    </w:p>
    <w:p w14:paraId="3B5AEAB5" w14:textId="49FFE8AE" w:rsidR="00546234" w:rsidRPr="00BC2F21" w:rsidRDefault="29F0066A" w:rsidP="1103BA4D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“APT (Herramienta de paquetes avanzada): Utilizado por distribuciones basadas en Debian como Ubuntu y </w:t>
      </w:r>
      <w:proofErr w:type="spellStart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Mint</w:t>
      </w:r>
      <w:proofErr w:type="spellEnd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.” (</w:t>
      </w:r>
      <w:proofErr w:type="spellStart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Zenarmor</w:t>
      </w:r>
      <w:proofErr w:type="spellEnd"/>
      <w:r w:rsidRPr="7885147B">
        <w:rPr>
          <w:rFonts w:asciiTheme="majorHAnsi" w:eastAsiaTheme="majorEastAsia" w:hAnsiTheme="majorHAnsi" w:cstheme="majorBidi"/>
          <w:color w:val="000000" w:themeColor="text1"/>
          <w:lang w:val="es-CR"/>
        </w:rPr>
        <w:t>, 2024)</w:t>
      </w:r>
    </w:p>
    <w:p w14:paraId="3B3F5FEA" w14:textId="02A7930B" w:rsidR="00546234" w:rsidRPr="00BC2F21" w:rsidRDefault="29F0066A" w:rsidP="1103BA4D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68A7FDF3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2. Investigue qué es un ambiente </w:t>
      </w:r>
      <w:proofErr w:type="spellStart"/>
      <w:r w:rsidRPr="68A7FDF3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sandbox</w:t>
      </w:r>
      <w:proofErr w:type="spellEnd"/>
      <w:r w:rsidRPr="68A7FDF3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 en el sistema operativo, para qué sirve y brinde dos ejemplos de formas de implementar un </w:t>
      </w:r>
      <w:proofErr w:type="spellStart"/>
      <w:r w:rsidRPr="68A7FDF3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sandbox</w:t>
      </w:r>
      <w:proofErr w:type="spellEnd"/>
      <w:r w:rsidRPr="68A7FDF3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 en Debian (10pts).</w:t>
      </w:r>
    </w:p>
    <w:p w14:paraId="66213BCB" w14:textId="6A8FDC84" w:rsidR="29F0066A" w:rsidRDefault="29F0066A" w:rsidP="287B5497">
      <w:pPr>
        <w:rPr>
          <w:rFonts w:ascii="Aptos Display" w:eastAsia="Aptos Display" w:hAnsi="Aptos Display" w:cs="Aptos Display"/>
          <w:lang w:val="es-CR"/>
        </w:rPr>
      </w:pPr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¿Qué es un ambiente </w:t>
      </w:r>
      <w:proofErr w:type="spellStart"/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>sandbox</w:t>
      </w:r>
      <w:proofErr w:type="spellEnd"/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en el sistema operativo?</w:t>
      </w:r>
      <w:r>
        <w:br/>
      </w:r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“Un </w:t>
      </w:r>
      <w:proofErr w:type="spellStart"/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>sandbox</w:t>
      </w:r>
      <w:proofErr w:type="spellEnd"/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>, también conocido como entorno de pruebas, es una tecnología de seguridad informática que proporciona un entorno aislado donde se puede ejecutar software, códigos o programas sin afectar el sistema operativo anfitrión.” (Nava, 2024)</w:t>
      </w:r>
      <w:r>
        <w:br/>
      </w:r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¿Para qué sirve </w:t>
      </w:r>
      <w:proofErr w:type="spellStart"/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>sandbox</w:t>
      </w:r>
      <w:proofErr w:type="spellEnd"/>
      <w:r w:rsidR="3F38453A"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en el sistema operativo</w:t>
      </w:r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>?</w:t>
      </w:r>
      <w:r>
        <w:br/>
      </w:r>
      <w:r w:rsidR="680C8EF2" w:rsidRPr="287B5497">
        <w:rPr>
          <w:lang w:val="es-CR"/>
        </w:rPr>
        <w:t xml:space="preserve">Mediante la creación de entornos virtuales controlados que emulan el sistema principal, el </w:t>
      </w:r>
      <w:proofErr w:type="spellStart"/>
      <w:r w:rsidR="680C8EF2" w:rsidRPr="287B5497">
        <w:rPr>
          <w:lang w:val="es-CR"/>
        </w:rPr>
        <w:t>sandboxing</w:t>
      </w:r>
      <w:proofErr w:type="spellEnd"/>
      <w:r w:rsidR="680C8EF2" w:rsidRPr="287B5497">
        <w:rPr>
          <w:lang w:val="es-CR"/>
        </w:rPr>
        <w:t xml:space="preserve"> restringe el acceso al hardware y recursos reales. Esta contención posibilita pruebas de software sin riesgos, siendo crucial para el análisis de seguridad de aplicaciones sospechosas y las fases de </w:t>
      </w:r>
      <w:proofErr w:type="spellStart"/>
      <w:r w:rsidR="680C8EF2" w:rsidRPr="287B5497">
        <w:rPr>
          <w:lang w:val="es-CR"/>
        </w:rPr>
        <w:t>testing</w:t>
      </w:r>
      <w:proofErr w:type="spellEnd"/>
      <w:r w:rsidR="680C8EF2" w:rsidRPr="287B5497">
        <w:rPr>
          <w:lang w:val="es-CR"/>
        </w:rPr>
        <w:t xml:space="preserve"> en desarrollo.</w:t>
      </w:r>
      <w:r w:rsidR="680C8EF2">
        <w:t xml:space="preserve"> </w:t>
      </w:r>
      <w:r w:rsidR="680C8EF2"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>(Nava, 2024)</w:t>
      </w:r>
      <w:r>
        <w:br/>
      </w:r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Dos ejemplos de formas de implementar un </w:t>
      </w:r>
      <w:proofErr w:type="spellStart"/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>sandbox</w:t>
      </w:r>
      <w:proofErr w:type="spellEnd"/>
      <w:r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en Debian:</w:t>
      </w:r>
      <w:r>
        <w:br/>
      </w:r>
      <w:r w:rsidR="55CB41AC" w:rsidRPr="287B5497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a. </w:t>
      </w:r>
      <w:proofErr w:type="spellStart"/>
      <w:r w:rsidR="55CB41AC" w:rsidRPr="287B5497">
        <w:rPr>
          <w:rFonts w:ascii="Aptos Display" w:eastAsia="Aptos Display" w:hAnsi="Aptos Display" w:cs="Aptos Display"/>
          <w:lang w:val="es-CR"/>
        </w:rPr>
        <w:t>Sandboxing</w:t>
      </w:r>
      <w:proofErr w:type="spellEnd"/>
      <w:r w:rsidR="55CB41AC" w:rsidRPr="287B5497">
        <w:rPr>
          <w:rFonts w:ascii="Aptos Display" w:eastAsia="Aptos Display" w:hAnsi="Aptos Display" w:cs="Aptos Display"/>
          <w:lang w:val="es-CR"/>
        </w:rPr>
        <w:t xml:space="preserve"> con </w:t>
      </w:r>
      <w:proofErr w:type="spellStart"/>
      <w:r w:rsidR="55CB41AC" w:rsidRPr="287B5497">
        <w:rPr>
          <w:rFonts w:ascii="Aptos Display" w:eastAsia="Aptos Display" w:hAnsi="Aptos Display" w:cs="Aptos Display"/>
          <w:lang w:val="es-CR"/>
        </w:rPr>
        <w:t>systemd</w:t>
      </w:r>
      <w:proofErr w:type="spellEnd"/>
      <w:r w:rsidR="55CB41AC" w:rsidRPr="287B5497">
        <w:rPr>
          <w:rFonts w:ascii="Aptos Display" w:eastAsia="Aptos Display" w:hAnsi="Aptos Display" w:cs="Aptos Display"/>
          <w:lang w:val="es-CR"/>
        </w:rPr>
        <w:t xml:space="preserve"> en Debian: Debian permite aislar servicios mediante las opciones de seguridad integradas en </w:t>
      </w:r>
      <w:proofErr w:type="spellStart"/>
      <w:r w:rsidR="55CB41AC" w:rsidRPr="287B5497">
        <w:rPr>
          <w:rFonts w:ascii="Aptos Display" w:eastAsia="Aptos Display" w:hAnsi="Aptos Display" w:cs="Aptos Display"/>
          <w:lang w:val="es-CR"/>
        </w:rPr>
        <w:t>systemd</w:t>
      </w:r>
      <w:proofErr w:type="spellEnd"/>
      <w:r w:rsidR="55CB41AC" w:rsidRPr="287B5497">
        <w:rPr>
          <w:rFonts w:ascii="Aptos Display" w:eastAsia="Aptos Display" w:hAnsi="Aptos Display" w:cs="Aptos Display"/>
          <w:lang w:val="es-CR"/>
        </w:rPr>
        <w:t xml:space="preserve">, como </w:t>
      </w:r>
      <w:proofErr w:type="spellStart"/>
      <w:r w:rsidR="55CB41AC" w:rsidRPr="287B5497">
        <w:rPr>
          <w:rFonts w:ascii="Aptos Display" w:eastAsia="Aptos Display" w:hAnsi="Aptos Display" w:cs="Aptos Display"/>
          <w:lang w:val="es-CR"/>
        </w:rPr>
        <w:t>ProtectSystem</w:t>
      </w:r>
      <w:proofErr w:type="spellEnd"/>
      <w:r w:rsidR="55CB41AC" w:rsidRPr="287B5497">
        <w:rPr>
          <w:rFonts w:ascii="Aptos Display" w:eastAsia="Aptos Display" w:hAnsi="Aptos Display" w:cs="Aptos Display"/>
          <w:lang w:val="es-CR"/>
        </w:rPr>
        <w:t xml:space="preserve">, </w:t>
      </w:r>
      <w:proofErr w:type="spellStart"/>
      <w:r w:rsidR="55CB41AC" w:rsidRPr="287B5497">
        <w:rPr>
          <w:rFonts w:ascii="Aptos Display" w:eastAsia="Aptos Display" w:hAnsi="Aptos Display" w:cs="Aptos Display"/>
          <w:lang w:val="es-CR"/>
        </w:rPr>
        <w:t>PrivateTmp</w:t>
      </w:r>
      <w:proofErr w:type="spellEnd"/>
      <w:r w:rsidR="55CB41AC" w:rsidRPr="287B5497">
        <w:rPr>
          <w:rFonts w:ascii="Aptos Display" w:eastAsia="Aptos Display" w:hAnsi="Aptos Display" w:cs="Aptos Display"/>
          <w:lang w:val="es-CR"/>
        </w:rPr>
        <w:t xml:space="preserve"> y </w:t>
      </w:r>
      <w:proofErr w:type="spellStart"/>
      <w:r w:rsidR="55CB41AC" w:rsidRPr="287B5497">
        <w:rPr>
          <w:rFonts w:ascii="Aptos Display" w:eastAsia="Aptos Display" w:hAnsi="Aptos Display" w:cs="Aptos Display"/>
          <w:lang w:val="es-CR"/>
        </w:rPr>
        <w:t>NoNewPrivileges</w:t>
      </w:r>
      <w:proofErr w:type="spellEnd"/>
      <w:r w:rsidR="55CB41AC" w:rsidRPr="287B5497">
        <w:rPr>
          <w:rFonts w:ascii="Aptos Display" w:eastAsia="Aptos Display" w:hAnsi="Aptos Display" w:cs="Aptos Display"/>
          <w:lang w:val="es-CR"/>
        </w:rPr>
        <w:t>, que restringen el acceso del proceso al sistema y reducen sus privilegios. Esto crea un entorno controlado que limita el impacto de vulnerabilidades en los servicios</w:t>
      </w:r>
      <w:r w:rsidR="5C0439F2" w:rsidRPr="1922394A">
        <w:rPr>
          <w:rFonts w:ascii="Aptos Display" w:eastAsia="Aptos Display" w:hAnsi="Aptos Display" w:cs="Aptos Display"/>
          <w:lang w:val="es-CR"/>
        </w:rPr>
        <w:t xml:space="preserve"> </w:t>
      </w:r>
      <w:r w:rsidR="5C0439F2" w:rsidRPr="1E05ECCF">
        <w:rPr>
          <w:rFonts w:ascii="Aptos Display" w:eastAsia="Aptos Display" w:hAnsi="Aptos Display" w:cs="Aptos Display"/>
          <w:lang w:val="es-CR"/>
        </w:rPr>
        <w:t>(</w:t>
      </w:r>
      <w:r w:rsidR="5C0439F2" w:rsidRPr="6B814530">
        <w:rPr>
          <w:rFonts w:ascii="Aptos Display" w:eastAsia="Aptos Display" w:hAnsi="Aptos Display" w:cs="Aptos Display"/>
          <w:lang w:val="es-CR"/>
        </w:rPr>
        <w:t xml:space="preserve">Debian Project, </w:t>
      </w:r>
      <w:r w:rsidR="5C0439F2" w:rsidRPr="3623CFB1">
        <w:rPr>
          <w:rFonts w:ascii="Aptos Display" w:eastAsia="Aptos Display" w:hAnsi="Aptos Display" w:cs="Aptos Display"/>
          <w:lang w:val="es-CR"/>
        </w:rPr>
        <w:t>2024</w:t>
      </w:r>
      <w:r w:rsidR="5C0439F2" w:rsidRPr="6B814530">
        <w:rPr>
          <w:rFonts w:ascii="Aptos Display" w:eastAsia="Aptos Display" w:hAnsi="Aptos Display" w:cs="Aptos Display"/>
          <w:lang w:val="es-CR"/>
        </w:rPr>
        <w:t>)</w:t>
      </w:r>
      <w:r w:rsidR="55CB41AC" w:rsidRPr="6B814530">
        <w:rPr>
          <w:rFonts w:ascii="Aptos Display" w:eastAsia="Aptos Display" w:hAnsi="Aptos Display" w:cs="Aptos Display"/>
          <w:lang w:val="es-CR"/>
        </w:rPr>
        <w:t>.</w:t>
      </w:r>
      <w:r>
        <w:br/>
      </w:r>
      <w:r w:rsidR="2EB2862A" w:rsidRPr="6C7AF6CF">
        <w:rPr>
          <w:rFonts w:ascii="Aptos Display" w:eastAsia="Aptos Display" w:hAnsi="Aptos Display" w:cs="Aptos Display"/>
          <w:lang w:val="es-CR"/>
        </w:rPr>
        <w:t>b</w:t>
      </w:r>
      <w:r w:rsidR="2EB2862A" w:rsidRPr="4CEA46AB">
        <w:rPr>
          <w:rFonts w:ascii="Aptos Display" w:eastAsia="Aptos Display" w:hAnsi="Aptos Display" w:cs="Aptos Display"/>
          <w:lang w:val="es-CR"/>
        </w:rPr>
        <w:t xml:space="preserve">. </w:t>
      </w:r>
      <w:proofErr w:type="spellStart"/>
      <w:r w:rsidR="2EB2862A" w:rsidRPr="72DD66A1">
        <w:rPr>
          <w:rFonts w:ascii="Aptos Display" w:eastAsia="Aptos Display" w:hAnsi="Aptos Display" w:cs="Aptos Display"/>
          <w:lang w:val="es-CR"/>
        </w:rPr>
        <w:t>Sandboxing</w:t>
      </w:r>
      <w:proofErr w:type="spellEnd"/>
      <w:r w:rsidR="2EB2862A" w:rsidRPr="72DD66A1">
        <w:rPr>
          <w:rFonts w:ascii="Aptos Display" w:eastAsia="Aptos Display" w:hAnsi="Aptos Display" w:cs="Aptos Display"/>
          <w:lang w:val="es-CR"/>
        </w:rPr>
        <w:t xml:space="preserve"> de aplicaciones con </w:t>
      </w:r>
      <w:proofErr w:type="spellStart"/>
      <w:r w:rsidR="2EB2862A" w:rsidRPr="72DD66A1">
        <w:rPr>
          <w:rFonts w:ascii="Aptos Display" w:eastAsia="Aptos Display" w:hAnsi="Aptos Display" w:cs="Aptos Display"/>
          <w:lang w:val="es-CR"/>
        </w:rPr>
        <w:t>Firejail</w:t>
      </w:r>
      <w:proofErr w:type="spellEnd"/>
      <w:r w:rsidR="2EB2862A" w:rsidRPr="3F54DF37">
        <w:rPr>
          <w:rFonts w:ascii="Aptos Display" w:eastAsia="Aptos Display" w:hAnsi="Aptos Display" w:cs="Aptos Display"/>
          <w:lang w:val="es-CR"/>
        </w:rPr>
        <w:t>:</w:t>
      </w:r>
      <w:r w:rsidR="2EB2862A" w:rsidRPr="72DD66A1">
        <w:rPr>
          <w:rFonts w:ascii="Aptos Display" w:eastAsia="Aptos Display" w:hAnsi="Aptos Display" w:cs="Aptos Display"/>
          <w:lang w:val="es-CR"/>
        </w:rPr>
        <w:t xml:space="preserve"> </w:t>
      </w:r>
      <w:proofErr w:type="spellStart"/>
      <w:r w:rsidR="2EB2862A" w:rsidRPr="75B41BDA">
        <w:rPr>
          <w:rFonts w:ascii="Aptos Display" w:eastAsia="Aptos Display" w:hAnsi="Aptos Display" w:cs="Aptos Display"/>
          <w:lang w:val="es-CR"/>
        </w:rPr>
        <w:t>Firejail</w:t>
      </w:r>
      <w:proofErr w:type="spellEnd"/>
      <w:r w:rsidR="2EB2862A" w:rsidRPr="75B41BDA">
        <w:rPr>
          <w:rFonts w:ascii="Aptos Display" w:eastAsia="Aptos Display" w:hAnsi="Aptos Display" w:cs="Aptos Display"/>
          <w:lang w:val="es-CR"/>
        </w:rPr>
        <w:t xml:space="preserve"> es una herramienta ligera que ejecuta aplicaciones en entornos aislados usando </w:t>
      </w:r>
      <w:proofErr w:type="spellStart"/>
      <w:r w:rsidR="2EB2862A" w:rsidRPr="75B41BDA">
        <w:rPr>
          <w:rFonts w:ascii="Aptos Display" w:eastAsia="Aptos Display" w:hAnsi="Aptos Display" w:cs="Aptos Display"/>
          <w:lang w:val="es-CR"/>
        </w:rPr>
        <w:t>namespaces</w:t>
      </w:r>
      <w:proofErr w:type="spellEnd"/>
      <w:r w:rsidR="2EB2862A" w:rsidRPr="75B41BDA">
        <w:rPr>
          <w:rFonts w:ascii="Aptos Display" w:eastAsia="Aptos Display" w:hAnsi="Aptos Display" w:cs="Aptos Display"/>
          <w:lang w:val="es-CR"/>
        </w:rPr>
        <w:t xml:space="preserve"> y filtros de seguridad del </w:t>
      </w:r>
      <w:proofErr w:type="spellStart"/>
      <w:r w:rsidR="2EB2862A" w:rsidRPr="75B41BDA">
        <w:rPr>
          <w:rFonts w:ascii="Aptos Display" w:eastAsia="Aptos Display" w:hAnsi="Aptos Display" w:cs="Aptos Display"/>
          <w:lang w:val="es-CR"/>
        </w:rPr>
        <w:t>kernel</w:t>
      </w:r>
      <w:proofErr w:type="spellEnd"/>
      <w:r w:rsidR="2EB2862A" w:rsidRPr="75B41BDA">
        <w:rPr>
          <w:rFonts w:ascii="Aptos Display" w:eastAsia="Aptos Display" w:hAnsi="Aptos Display" w:cs="Aptos Display"/>
          <w:lang w:val="es-CR"/>
        </w:rPr>
        <w:t xml:space="preserve"> Linux. Se instala fácilmente con APT y permite lanzar programas confinados, protegiendo el sistema de accesos no autorizados</w:t>
      </w:r>
      <w:r w:rsidR="270BDDE6" w:rsidRPr="22AEA6D1">
        <w:rPr>
          <w:rFonts w:ascii="Aptos Display" w:eastAsia="Aptos Display" w:hAnsi="Aptos Display" w:cs="Aptos Display"/>
          <w:lang w:val="es-CR"/>
        </w:rPr>
        <w:t xml:space="preserve"> </w:t>
      </w:r>
      <w:r w:rsidR="270BDDE6" w:rsidRPr="22C2F25F">
        <w:rPr>
          <w:rFonts w:ascii="Aptos Display" w:eastAsia="Aptos Display" w:hAnsi="Aptos Display" w:cs="Aptos Display"/>
          <w:lang w:val="es-CR"/>
        </w:rPr>
        <w:t>(</w:t>
      </w:r>
      <w:proofErr w:type="spellStart"/>
      <w:r w:rsidR="270BDDE6" w:rsidRPr="3A72E1C8">
        <w:rPr>
          <w:rFonts w:ascii="Aptos Display" w:eastAsia="Aptos Display" w:hAnsi="Aptos Display" w:cs="Aptos Display"/>
          <w:lang w:val="es-CR"/>
        </w:rPr>
        <w:t>Vlythr</w:t>
      </w:r>
      <w:proofErr w:type="spellEnd"/>
      <w:r w:rsidR="270BDDE6" w:rsidRPr="3BD0BBA8">
        <w:rPr>
          <w:rFonts w:ascii="Aptos Display" w:eastAsia="Aptos Display" w:hAnsi="Aptos Display" w:cs="Aptos Display"/>
          <w:lang w:val="es-CR"/>
        </w:rPr>
        <w:t>, 2023)</w:t>
      </w:r>
      <w:r w:rsidR="2EB2862A" w:rsidRPr="3BD0BBA8">
        <w:rPr>
          <w:rFonts w:ascii="Aptos Display" w:eastAsia="Aptos Display" w:hAnsi="Aptos Display" w:cs="Aptos Display"/>
          <w:lang w:val="es-CR"/>
        </w:rPr>
        <w:t>.</w:t>
      </w:r>
    </w:p>
    <w:p w14:paraId="170F5B77" w14:textId="5892F216" w:rsidR="00546234" w:rsidRPr="00BC2F21" w:rsidRDefault="29F0066A" w:rsidP="1103BA4D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5BC9D013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3. Investigue qué es un ambiente de contenedores en el sistema operativo, para qué sirve y brinde dos ejemplos de formas para implementar </w:t>
      </w:r>
      <w:proofErr w:type="spellStart"/>
      <w:r w:rsidRPr="5BC9D013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containers</w:t>
      </w:r>
      <w:proofErr w:type="spellEnd"/>
      <w:r w:rsidRPr="5BC9D013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 en Debian (10pts).</w:t>
      </w:r>
    </w:p>
    <w:p w14:paraId="793D2057" w14:textId="08EAF7DE" w:rsidR="00546234" w:rsidRPr="00BC2F21" w:rsidRDefault="4A25891F" w:rsidP="1103BA4D">
      <w:pPr>
        <w:rPr>
          <w:rFonts w:ascii="Aptos Display" w:eastAsia="Aptos Display" w:hAnsi="Aptos Display" w:cs="Aptos Display"/>
          <w:lang w:val="es-CR"/>
        </w:rPr>
      </w:pPr>
      <w:r w:rsidRPr="68EFBE08">
        <w:rPr>
          <w:rFonts w:asciiTheme="majorHAnsi" w:eastAsiaTheme="majorEastAsia" w:hAnsiTheme="majorHAnsi" w:cstheme="majorBidi"/>
          <w:color w:val="000000" w:themeColor="text1"/>
          <w:lang w:val="es-CR"/>
        </w:rPr>
        <w:t>¿Qué es un ambiente de contenedores en el sistema operativo?</w:t>
      </w:r>
      <w:r w:rsidR="59467D8B" w:rsidRPr="001A3193">
        <w:rPr>
          <w:lang w:val="es-CR"/>
        </w:rPr>
        <w:br/>
      </w:r>
      <w:r w:rsidR="47D7703B" w:rsidRPr="002A15DB">
        <w:rPr>
          <w:lang w:val="es-CR"/>
        </w:rPr>
        <w:t xml:space="preserve">Los contenedores empaquetan aplicaciones y dependencias en entornos aislados, usando características del </w:t>
      </w:r>
      <w:proofErr w:type="spellStart"/>
      <w:r w:rsidR="47D7703B" w:rsidRPr="002A15DB">
        <w:rPr>
          <w:lang w:val="es-CR"/>
        </w:rPr>
        <w:t>kernel</w:t>
      </w:r>
      <w:proofErr w:type="spellEnd"/>
      <w:r w:rsidR="47D7703B" w:rsidRPr="002A15DB">
        <w:rPr>
          <w:lang w:val="es-CR"/>
        </w:rPr>
        <w:t xml:space="preserve"> para gestionar recursos eficientemente y garantizar portabilidad entre sistemas.</w:t>
      </w:r>
      <w:r w:rsidR="4B929E72" w:rsidRPr="002A15DB">
        <w:rPr>
          <w:lang w:val="es-CR"/>
        </w:rPr>
        <w:t xml:space="preserve"> </w:t>
      </w:r>
      <w:r w:rsidR="1BCC692F" w:rsidRPr="655A9CAE">
        <w:rPr>
          <w:lang w:val="es-CR"/>
        </w:rPr>
        <w:t xml:space="preserve"> </w:t>
      </w:r>
      <w:r w:rsidR="1BCC692F" w:rsidRPr="7C85FF0A">
        <w:rPr>
          <w:rFonts w:ascii="Aptos" w:eastAsia="Aptos" w:hAnsi="Aptos" w:cs="Aptos"/>
          <w:lang w:val="es-CR"/>
        </w:rPr>
        <w:t>(</w:t>
      </w:r>
      <w:proofErr w:type="spellStart"/>
      <w:r w:rsidR="1BCC692F" w:rsidRPr="7C85FF0A">
        <w:rPr>
          <w:rFonts w:ascii="Aptos" w:eastAsia="Aptos" w:hAnsi="Aptos" w:cs="Aptos"/>
          <w:lang w:val="es-CR"/>
        </w:rPr>
        <w:t>Susnjara</w:t>
      </w:r>
      <w:proofErr w:type="spellEnd"/>
      <w:r w:rsidR="1BCC692F" w:rsidRPr="7C85FF0A">
        <w:rPr>
          <w:rFonts w:ascii="Aptos" w:eastAsia="Aptos" w:hAnsi="Aptos" w:cs="Aptos"/>
          <w:lang w:val="es-CR"/>
        </w:rPr>
        <w:t xml:space="preserve"> &amp; </w:t>
      </w:r>
      <w:proofErr w:type="spellStart"/>
      <w:r w:rsidR="1BCC692F" w:rsidRPr="7C85FF0A">
        <w:rPr>
          <w:rFonts w:ascii="Aptos" w:eastAsia="Aptos" w:hAnsi="Aptos" w:cs="Aptos"/>
          <w:lang w:val="es-CR"/>
        </w:rPr>
        <w:t>Smalley</w:t>
      </w:r>
      <w:proofErr w:type="spellEnd"/>
      <w:r w:rsidR="1BCC692F" w:rsidRPr="7C85FF0A">
        <w:rPr>
          <w:rFonts w:ascii="Aptos" w:eastAsia="Aptos" w:hAnsi="Aptos" w:cs="Aptos"/>
          <w:lang w:val="es-CR"/>
        </w:rPr>
        <w:t>, s. f.)</w:t>
      </w:r>
      <w:r w:rsidR="59467D8B">
        <w:br/>
      </w:r>
      <w:r w:rsidRPr="68EFBE08">
        <w:rPr>
          <w:rFonts w:asciiTheme="majorHAnsi" w:eastAsiaTheme="majorEastAsia" w:hAnsiTheme="majorHAnsi" w:cstheme="majorBidi"/>
          <w:color w:val="000000" w:themeColor="text1"/>
          <w:lang w:val="es-CR"/>
        </w:rPr>
        <w:t>¿Para qué sirve en los contenedores en el sistema operativo?</w:t>
      </w:r>
      <w:r w:rsidR="59467D8B">
        <w:br/>
      </w:r>
      <w:r w:rsidR="5B553516">
        <w:t xml:space="preserve">Los </w:t>
      </w:r>
      <w:proofErr w:type="spellStart"/>
      <w:r w:rsidR="5B553516">
        <w:t>contenedores</w:t>
      </w:r>
      <w:proofErr w:type="spellEnd"/>
      <w:r w:rsidR="5B553516">
        <w:t xml:space="preserve"> </w:t>
      </w:r>
      <w:proofErr w:type="spellStart"/>
      <w:r w:rsidR="5B553516">
        <w:t>utilizan</w:t>
      </w:r>
      <w:proofErr w:type="spellEnd"/>
      <w:r w:rsidR="5B553516">
        <w:t xml:space="preserve"> </w:t>
      </w:r>
      <w:proofErr w:type="spellStart"/>
      <w:r w:rsidR="5B553516">
        <w:t>virtualización</w:t>
      </w:r>
      <w:proofErr w:type="spellEnd"/>
      <w:r w:rsidR="5B553516">
        <w:t xml:space="preserve"> del SO para </w:t>
      </w:r>
      <w:proofErr w:type="spellStart"/>
      <w:r w:rsidR="5B553516">
        <w:t>aislar</w:t>
      </w:r>
      <w:proofErr w:type="spellEnd"/>
      <w:r w:rsidR="5B553516">
        <w:t xml:space="preserve"> </w:t>
      </w:r>
      <w:proofErr w:type="spellStart"/>
      <w:r w:rsidR="5B553516">
        <w:t>procesos</w:t>
      </w:r>
      <w:proofErr w:type="spellEnd"/>
      <w:r w:rsidR="5B553516">
        <w:t xml:space="preserve"> y </w:t>
      </w:r>
      <w:proofErr w:type="spellStart"/>
      <w:r w:rsidR="5B553516">
        <w:t>controlar</w:t>
      </w:r>
      <w:proofErr w:type="spellEnd"/>
      <w:r w:rsidR="5B553516">
        <w:t xml:space="preserve"> </w:t>
      </w:r>
      <w:proofErr w:type="spellStart"/>
      <w:r w:rsidR="5B553516">
        <w:t>recursos</w:t>
      </w:r>
      <w:proofErr w:type="spellEnd"/>
      <w:r w:rsidR="5B553516">
        <w:t xml:space="preserve">, </w:t>
      </w:r>
      <w:proofErr w:type="spellStart"/>
      <w:r w:rsidR="5B553516">
        <w:t>ofreciendo</w:t>
      </w:r>
      <w:proofErr w:type="spellEnd"/>
      <w:r w:rsidR="5B553516">
        <w:t xml:space="preserve"> mayor </w:t>
      </w:r>
      <w:proofErr w:type="spellStart"/>
      <w:r w:rsidR="5B553516">
        <w:t>portabilidad</w:t>
      </w:r>
      <w:proofErr w:type="spellEnd"/>
      <w:r w:rsidR="5B553516">
        <w:t xml:space="preserve"> y </w:t>
      </w:r>
      <w:proofErr w:type="spellStart"/>
      <w:r w:rsidR="5B553516">
        <w:t>eficiencia</w:t>
      </w:r>
      <w:proofErr w:type="spellEnd"/>
      <w:r w:rsidR="5B553516">
        <w:t xml:space="preserve"> </w:t>
      </w:r>
      <w:proofErr w:type="spellStart"/>
      <w:r w:rsidR="5B553516">
        <w:t>que</w:t>
      </w:r>
      <w:proofErr w:type="spellEnd"/>
      <w:r w:rsidR="5B553516">
        <w:t xml:space="preserve"> las </w:t>
      </w:r>
      <w:proofErr w:type="spellStart"/>
      <w:r w:rsidR="5B553516">
        <w:t>máquinas</w:t>
      </w:r>
      <w:proofErr w:type="spellEnd"/>
      <w:r w:rsidR="5B553516">
        <w:t xml:space="preserve"> </w:t>
      </w:r>
      <w:proofErr w:type="spellStart"/>
      <w:r w:rsidR="5B553516">
        <w:t>virtuales</w:t>
      </w:r>
      <w:proofErr w:type="spellEnd"/>
      <w:r w:rsidR="5B553516">
        <w:t xml:space="preserve">. Son la base de las </w:t>
      </w:r>
      <w:proofErr w:type="spellStart"/>
      <w:r w:rsidR="5B553516">
        <w:t>aplicaciones</w:t>
      </w:r>
      <w:proofErr w:type="spellEnd"/>
      <w:r w:rsidR="5B553516">
        <w:t xml:space="preserve"> cloud </w:t>
      </w:r>
      <w:proofErr w:type="spellStart"/>
      <w:r w:rsidR="5B553516">
        <w:t>modernas</w:t>
      </w:r>
      <w:proofErr w:type="spellEnd"/>
      <w:r w:rsidR="5B553516">
        <w:t xml:space="preserve"> y </w:t>
      </w:r>
      <w:proofErr w:type="spellStart"/>
      <w:r w:rsidR="5B553516">
        <w:t>facilitan</w:t>
      </w:r>
      <w:proofErr w:type="spellEnd"/>
      <w:r w:rsidR="5B553516">
        <w:t xml:space="preserve"> la </w:t>
      </w:r>
      <w:proofErr w:type="spellStart"/>
      <w:r w:rsidR="5B553516">
        <w:t>implementación</w:t>
      </w:r>
      <w:proofErr w:type="spellEnd"/>
      <w:r w:rsidR="5B553516">
        <w:t xml:space="preserve"> </w:t>
      </w:r>
      <w:proofErr w:type="spellStart"/>
      <w:r w:rsidR="5B553516">
        <w:t>en</w:t>
      </w:r>
      <w:proofErr w:type="spellEnd"/>
      <w:r w:rsidR="5B553516">
        <w:t xml:space="preserve"> </w:t>
      </w:r>
      <w:proofErr w:type="spellStart"/>
      <w:r w:rsidR="5B553516">
        <w:t>entornos</w:t>
      </w:r>
      <w:proofErr w:type="spellEnd"/>
      <w:r w:rsidR="5B553516">
        <w:t xml:space="preserve"> </w:t>
      </w:r>
      <w:proofErr w:type="spellStart"/>
      <w:r w:rsidR="5B553516">
        <w:t>híbridos</w:t>
      </w:r>
      <w:proofErr w:type="spellEnd"/>
      <w:r w:rsidR="5B553516">
        <w:t xml:space="preserve"> y </w:t>
      </w:r>
      <w:proofErr w:type="spellStart"/>
      <w:r w:rsidR="5B553516">
        <w:t>multinube</w:t>
      </w:r>
      <w:proofErr w:type="spellEnd"/>
      <w:r w:rsidR="5B553516">
        <w:t xml:space="preserve">, </w:t>
      </w:r>
      <w:proofErr w:type="spellStart"/>
      <w:r w:rsidR="5B553516">
        <w:t>integrando</w:t>
      </w:r>
      <w:proofErr w:type="spellEnd"/>
      <w:r w:rsidR="5B553516">
        <w:t xml:space="preserve"> </w:t>
      </w:r>
      <w:proofErr w:type="spellStart"/>
      <w:r w:rsidR="5B553516">
        <w:t>infraestructuras</w:t>
      </w:r>
      <w:proofErr w:type="spellEnd"/>
      <w:r w:rsidR="5B553516">
        <w:t xml:space="preserve"> locales con </w:t>
      </w:r>
      <w:proofErr w:type="spellStart"/>
      <w:r w:rsidR="5B553516">
        <w:t>múltiples</w:t>
      </w:r>
      <w:proofErr w:type="spellEnd"/>
      <w:r w:rsidR="5B553516">
        <w:t xml:space="preserve"> </w:t>
      </w:r>
      <w:proofErr w:type="spellStart"/>
      <w:r w:rsidR="5B553516">
        <w:t>proveedores</w:t>
      </w:r>
      <w:proofErr w:type="spellEnd"/>
      <w:r w:rsidR="5B553516">
        <w:t xml:space="preserve"> de </w:t>
      </w:r>
      <w:proofErr w:type="spellStart"/>
      <w:r w:rsidR="5B553516">
        <w:t>nube</w:t>
      </w:r>
      <w:proofErr w:type="spellEnd"/>
      <w:r w:rsidR="5B553516">
        <w:t xml:space="preserve">. </w:t>
      </w:r>
      <w:r w:rsidR="5B553516" w:rsidRPr="2B8155B4">
        <w:rPr>
          <w:rFonts w:ascii="Aptos" w:eastAsia="Aptos" w:hAnsi="Aptos" w:cs="Aptos"/>
          <w:lang w:val="es-CR"/>
        </w:rPr>
        <w:t>(</w:t>
      </w:r>
      <w:proofErr w:type="spellStart"/>
      <w:r w:rsidR="5B553516" w:rsidRPr="2B8155B4">
        <w:rPr>
          <w:rFonts w:ascii="Aptos" w:eastAsia="Aptos" w:hAnsi="Aptos" w:cs="Aptos"/>
          <w:lang w:val="es-CR"/>
        </w:rPr>
        <w:t>Susnjara</w:t>
      </w:r>
      <w:proofErr w:type="spellEnd"/>
      <w:r w:rsidR="5B553516" w:rsidRPr="2B8155B4">
        <w:rPr>
          <w:rFonts w:ascii="Aptos" w:eastAsia="Aptos" w:hAnsi="Aptos" w:cs="Aptos"/>
          <w:lang w:val="es-CR"/>
        </w:rPr>
        <w:t xml:space="preserve"> &amp; </w:t>
      </w:r>
      <w:proofErr w:type="spellStart"/>
      <w:r w:rsidR="5B553516" w:rsidRPr="2B8155B4">
        <w:rPr>
          <w:rFonts w:ascii="Aptos" w:eastAsia="Aptos" w:hAnsi="Aptos" w:cs="Aptos"/>
          <w:lang w:val="es-CR"/>
        </w:rPr>
        <w:t>Smalley</w:t>
      </w:r>
      <w:proofErr w:type="spellEnd"/>
      <w:r w:rsidR="5B553516" w:rsidRPr="2B8155B4">
        <w:rPr>
          <w:rFonts w:ascii="Aptos" w:eastAsia="Aptos" w:hAnsi="Aptos" w:cs="Aptos"/>
          <w:lang w:val="es-CR"/>
        </w:rPr>
        <w:t>, s. f.)</w:t>
      </w:r>
      <w:r>
        <w:br/>
      </w:r>
      <w:r w:rsidRPr="15D74D86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Dos ejemplos de formas de implementar </w:t>
      </w:r>
      <w:r w:rsidR="19F24F00" w:rsidRPr="15D74D86">
        <w:rPr>
          <w:rFonts w:asciiTheme="majorHAnsi" w:eastAsiaTheme="majorEastAsia" w:hAnsiTheme="majorHAnsi" w:cstheme="majorBidi"/>
          <w:color w:val="000000" w:themeColor="text1"/>
          <w:lang w:val="es-CR"/>
        </w:rPr>
        <w:t>contenedores</w:t>
      </w:r>
      <w:r w:rsidRPr="15D74D86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en Debian:</w:t>
      </w:r>
      <w:r w:rsidR="00546234">
        <w:br/>
      </w:r>
      <w:r w:rsidR="1FB7707C" w:rsidRPr="2F121F58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a. </w:t>
      </w:r>
      <w:r w:rsidR="1FB7707C" w:rsidRPr="1232615D">
        <w:rPr>
          <w:rFonts w:ascii="Aptos Display" w:eastAsia="Aptos Display" w:hAnsi="Aptos Display" w:cs="Aptos Display"/>
          <w:lang w:val="es-CR"/>
        </w:rPr>
        <w:t xml:space="preserve">Contenedores con Docker en Debian: Docker se implementa en Debian instalando el paquete Docker </w:t>
      </w:r>
      <w:proofErr w:type="spellStart"/>
      <w:r w:rsidR="1FB7707C" w:rsidRPr="1232615D">
        <w:rPr>
          <w:rFonts w:ascii="Aptos Display" w:eastAsia="Aptos Display" w:hAnsi="Aptos Display" w:cs="Aptos Display"/>
          <w:lang w:val="es-CR"/>
        </w:rPr>
        <w:t>Engine</w:t>
      </w:r>
      <w:proofErr w:type="spellEnd"/>
      <w:r w:rsidR="1FB7707C" w:rsidRPr="1232615D">
        <w:rPr>
          <w:rFonts w:ascii="Aptos Display" w:eastAsia="Aptos Display" w:hAnsi="Aptos Display" w:cs="Aptos Display"/>
          <w:lang w:val="es-CR"/>
        </w:rPr>
        <w:t xml:space="preserve"> desde los repositorios oficiales, lo que permite crear y ejecutar contenedores de aplicaciones de manera aislada mediante comandos como </w:t>
      </w:r>
      <w:proofErr w:type="spellStart"/>
      <w:r w:rsidR="1FB7707C" w:rsidRPr="1232615D">
        <w:rPr>
          <w:rFonts w:ascii="Aptos Display" w:eastAsia="Aptos Display" w:hAnsi="Aptos Display" w:cs="Aptos Display"/>
          <w:lang w:val="es-CR"/>
        </w:rPr>
        <w:t>docker</w:t>
      </w:r>
      <w:proofErr w:type="spellEnd"/>
      <w:r w:rsidR="1FB7707C" w:rsidRPr="1232615D">
        <w:rPr>
          <w:rFonts w:ascii="Aptos Display" w:eastAsia="Aptos Display" w:hAnsi="Aptos Display" w:cs="Aptos Display"/>
          <w:lang w:val="es-CR"/>
        </w:rPr>
        <w:t xml:space="preserve"> run. Esta herramienta facilita el despliegue reproducible de entornos sin interferir con el sistema base</w:t>
      </w:r>
      <w:r w:rsidR="557229A4" w:rsidRPr="11EC3916">
        <w:rPr>
          <w:rFonts w:ascii="Aptos Display" w:eastAsia="Aptos Display" w:hAnsi="Aptos Display" w:cs="Aptos Display"/>
          <w:lang w:val="es-CR"/>
        </w:rPr>
        <w:t xml:space="preserve"> </w:t>
      </w:r>
      <w:r w:rsidR="557229A4" w:rsidRPr="2EA48538">
        <w:rPr>
          <w:rFonts w:ascii="Aptos Display" w:eastAsia="Aptos Display" w:hAnsi="Aptos Display" w:cs="Aptos Display"/>
          <w:lang w:val="es-CR"/>
        </w:rPr>
        <w:t xml:space="preserve">(Docker </w:t>
      </w:r>
      <w:proofErr w:type="spellStart"/>
      <w:r w:rsidR="557229A4" w:rsidRPr="2EA48538">
        <w:rPr>
          <w:rFonts w:ascii="Aptos Display" w:eastAsia="Aptos Display" w:hAnsi="Aptos Display" w:cs="Aptos Display"/>
          <w:lang w:val="es-CR"/>
        </w:rPr>
        <w:t>Inc</w:t>
      </w:r>
      <w:proofErr w:type="spellEnd"/>
      <w:r w:rsidR="557229A4" w:rsidRPr="1E640D29">
        <w:rPr>
          <w:rFonts w:ascii="Aptos Display" w:eastAsia="Aptos Display" w:hAnsi="Aptos Display" w:cs="Aptos Display"/>
          <w:lang w:val="es-CR"/>
        </w:rPr>
        <w:t>, s</w:t>
      </w:r>
      <w:r w:rsidR="557229A4" w:rsidRPr="7B8C16D6">
        <w:rPr>
          <w:rFonts w:ascii="Aptos Display" w:eastAsia="Aptos Display" w:hAnsi="Aptos Display" w:cs="Aptos Display"/>
          <w:lang w:val="es-CR"/>
        </w:rPr>
        <w:t>.f</w:t>
      </w:r>
      <w:r w:rsidR="557229A4" w:rsidRPr="1E640D29">
        <w:rPr>
          <w:rFonts w:ascii="Aptos Display" w:eastAsia="Aptos Display" w:hAnsi="Aptos Display" w:cs="Aptos Display"/>
          <w:lang w:val="es-CR"/>
        </w:rPr>
        <w:t>.)</w:t>
      </w:r>
      <w:r w:rsidR="1FB7707C" w:rsidRPr="1E640D29">
        <w:rPr>
          <w:rFonts w:ascii="Aptos Display" w:eastAsia="Aptos Display" w:hAnsi="Aptos Display" w:cs="Aptos Display"/>
          <w:lang w:val="es-CR"/>
        </w:rPr>
        <w:t>.</w:t>
      </w:r>
      <w:r w:rsidR="00546234" w:rsidRPr="001A3193">
        <w:rPr>
          <w:lang w:val="es-CR"/>
        </w:rPr>
        <w:br/>
      </w:r>
      <w:r w:rsidR="59C86AE5" w:rsidRPr="5EB15B19">
        <w:rPr>
          <w:rFonts w:ascii="Aptos Display" w:eastAsia="Aptos Display" w:hAnsi="Aptos Display" w:cs="Aptos Display"/>
          <w:lang w:val="es-CR"/>
        </w:rPr>
        <w:t>b</w:t>
      </w:r>
      <w:r w:rsidR="59C86AE5" w:rsidRPr="6BDE4FFA">
        <w:rPr>
          <w:rFonts w:ascii="Aptos Display" w:eastAsia="Aptos Display" w:hAnsi="Aptos Display" w:cs="Aptos Display"/>
          <w:lang w:val="es-CR"/>
        </w:rPr>
        <w:t xml:space="preserve">. </w:t>
      </w:r>
      <w:r w:rsidR="59C86AE5" w:rsidRPr="05B1DEEC">
        <w:rPr>
          <w:rFonts w:ascii="Aptos Display" w:eastAsia="Aptos Display" w:hAnsi="Aptos Display" w:cs="Aptos Display"/>
          <w:lang w:val="es-CR"/>
        </w:rPr>
        <w:t>Contenedores con LXC en Debian</w:t>
      </w:r>
      <w:r w:rsidR="59C86AE5" w:rsidRPr="627E458A">
        <w:rPr>
          <w:rFonts w:ascii="Aptos Display" w:eastAsia="Aptos Display" w:hAnsi="Aptos Display" w:cs="Aptos Display"/>
          <w:lang w:val="es-CR"/>
        </w:rPr>
        <w:t>:</w:t>
      </w:r>
      <w:r w:rsidR="59C86AE5" w:rsidRPr="05B1DEEC">
        <w:rPr>
          <w:rFonts w:ascii="Aptos Display" w:eastAsia="Aptos Display" w:hAnsi="Aptos Display" w:cs="Aptos Display"/>
          <w:lang w:val="es-CR"/>
        </w:rPr>
        <w:t xml:space="preserve"> </w:t>
      </w:r>
      <w:r w:rsidR="59C86AE5" w:rsidRPr="31B6D77F">
        <w:rPr>
          <w:rFonts w:ascii="Aptos Display" w:eastAsia="Aptos Display" w:hAnsi="Aptos Display" w:cs="Aptos Display"/>
          <w:lang w:val="es-CR"/>
        </w:rPr>
        <w:t xml:space="preserve">LXC (Linux </w:t>
      </w:r>
      <w:proofErr w:type="spellStart"/>
      <w:r w:rsidR="59C86AE5" w:rsidRPr="31B6D77F">
        <w:rPr>
          <w:rFonts w:ascii="Aptos Display" w:eastAsia="Aptos Display" w:hAnsi="Aptos Display" w:cs="Aptos Display"/>
          <w:lang w:val="es-CR"/>
        </w:rPr>
        <w:t>Containers</w:t>
      </w:r>
      <w:proofErr w:type="spellEnd"/>
      <w:r w:rsidR="59C86AE5" w:rsidRPr="31B6D77F">
        <w:rPr>
          <w:rFonts w:ascii="Aptos Display" w:eastAsia="Aptos Display" w:hAnsi="Aptos Display" w:cs="Aptos Display"/>
          <w:lang w:val="es-CR"/>
        </w:rPr>
        <w:t xml:space="preserve">) proporciona un entorno de virtualización a nivel de sistema operativo que usa </w:t>
      </w:r>
      <w:proofErr w:type="spellStart"/>
      <w:r w:rsidR="59C86AE5" w:rsidRPr="31B6D77F">
        <w:rPr>
          <w:rFonts w:ascii="Aptos Display" w:eastAsia="Aptos Display" w:hAnsi="Aptos Display" w:cs="Aptos Display"/>
          <w:lang w:val="es-CR"/>
        </w:rPr>
        <w:t>namespaces</w:t>
      </w:r>
      <w:proofErr w:type="spellEnd"/>
      <w:r w:rsidR="59C86AE5" w:rsidRPr="31B6D77F">
        <w:rPr>
          <w:rFonts w:ascii="Aptos Display" w:eastAsia="Aptos Display" w:hAnsi="Aptos Display" w:cs="Aptos Display"/>
          <w:lang w:val="es-CR"/>
        </w:rPr>
        <w:t xml:space="preserve"> y </w:t>
      </w:r>
      <w:proofErr w:type="spellStart"/>
      <w:r w:rsidR="59C86AE5" w:rsidRPr="31B6D77F">
        <w:rPr>
          <w:rFonts w:ascii="Aptos Display" w:eastAsia="Aptos Display" w:hAnsi="Aptos Display" w:cs="Aptos Display"/>
          <w:lang w:val="es-CR"/>
        </w:rPr>
        <w:t>cgroups</w:t>
      </w:r>
      <w:proofErr w:type="spellEnd"/>
      <w:r w:rsidR="59C86AE5" w:rsidRPr="31B6D77F">
        <w:rPr>
          <w:rFonts w:ascii="Aptos Display" w:eastAsia="Aptos Display" w:hAnsi="Aptos Display" w:cs="Aptos Display"/>
          <w:lang w:val="es-CR"/>
        </w:rPr>
        <w:t xml:space="preserve"> para aislar procesos. En Debian se instala con APT y permite crear contenedores ligeros similares a máquinas virtuales con </w:t>
      </w:r>
      <w:proofErr w:type="spellStart"/>
      <w:r w:rsidR="59C86AE5" w:rsidRPr="31B6D77F">
        <w:rPr>
          <w:rFonts w:ascii="Aptos Display" w:eastAsia="Aptos Display" w:hAnsi="Aptos Display" w:cs="Aptos Display"/>
          <w:lang w:val="es-CR"/>
        </w:rPr>
        <w:t>lxc-create</w:t>
      </w:r>
      <w:proofErr w:type="spellEnd"/>
      <w:r w:rsidR="59C86AE5" w:rsidRPr="31B6D77F">
        <w:rPr>
          <w:rFonts w:ascii="Aptos Display" w:eastAsia="Aptos Display" w:hAnsi="Aptos Display" w:cs="Aptos Display"/>
          <w:lang w:val="es-CR"/>
        </w:rPr>
        <w:t xml:space="preserve"> y </w:t>
      </w:r>
      <w:proofErr w:type="spellStart"/>
      <w:r w:rsidR="59C86AE5" w:rsidRPr="31B6D77F">
        <w:rPr>
          <w:rFonts w:ascii="Aptos Display" w:eastAsia="Aptos Display" w:hAnsi="Aptos Display" w:cs="Aptos Display"/>
          <w:lang w:val="es-CR"/>
        </w:rPr>
        <w:t>lxc-start</w:t>
      </w:r>
      <w:proofErr w:type="spellEnd"/>
      <w:r w:rsidR="5BE3F7B6" w:rsidRPr="3B0099B1">
        <w:rPr>
          <w:rFonts w:ascii="Aptos Display" w:eastAsia="Aptos Display" w:hAnsi="Aptos Display" w:cs="Aptos Display"/>
          <w:lang w:val="es-CR"/>
        </w:rPr>
        <w:t xml:space="preserve"> </w:t>
      </w:r>
      <w:r w:rsidR="5BE3F7B6" w:rsidRPr="608F1A9A">
        <w:rPr>
          <w:rFonts w:ascii="Aptos Display" w:eastAsia="Aptos Display" w:hAnsi="Aptos Display" w:cs="Aptos Display"/>
          <w:lang w:val="es-CR"/>
        </w:rPr>
        <w:t>(</w:t>
      </w:r>
      <w:r w:rsidR="5BE3F7B6" w:rsidRPr="32FD0808">
        <w:rPr>
          <w:rFonts w:ascii="Aptos Display" w:eastAsia="Aptos Display" w:hAnsi="Aptos Display" w:cs="Aptos Display"/>
          <w:lang w:val="es-CR"/>
        </w:rPr>
        <w:t xml:space="preserve">Linux </w:t>
      </w:r>
      <w:proofErr w:type="spellStart"/>
      <w:r w:rsidR="5BE3F7B6" w:rsidRPr="0945AF2C">
        <w:rPr>
          <w:rFonts w:ascii="Aptos Display" w:eastAsia="Aptos Display" w:hAnsi="Aptos Display" w:cs="Aptos Display"/>
          <w:lang w:val="es-CR"/>
        </w:rPr>
        <w:t>Containers</w:t>
      </w:r>
      <w:proofErr w:type="spellEnd"/>
      <w:r w:rsidR="5BE3F7B6" w:rsidRPr="0945AF2C">
        <w:rPr>
          <w:rFonts w:ascii="Aptos Display" w:eastAsia="Aptos Display" w:hAnsi="Aptos Display" w:cs="Aptos Display"/>
          <w:lang w:val="es-CR"/>
        </w:rPr>
        <w:t xml:space="preserve"> Project</w:t>
      </w:r>
      <w:r w:rsidR="5BE3F7B6" w:rsidRPr="640D0866">
        <w:rPr>
          <w:rFonts w:ascii="Aptos Display" w:eastAsia="Aptos Display" w:hAnsi="Aptos Display" w:cs="Aptos Display"/>
          <w:lang w:val="es-CR"/>
        </w:rPr>
        <w:t>, s.f</w:t>
      </w:r>
      <w:r w:rsidR="5BE3F7B6" w:rsidRPr="0932F6C1">
        <w:rPr>
          <w:rFonts w:ascii="Aptos Display" w:eastAsia="Aptos Display" w:hAnsi="Aptos Display" w:cs="Aptos Display"/>
          <w:lang w:val="es-CR"/>
        </w:rPr>
        <w:t>.)</w:t>
      </w:r>
      <w:r w:rsidR="59C86AE5" w:rsidRPr="0932F6C1">
        <w:rPr>
          <w:rFonts w:ascii="Aptos Display" w:eastAsia="Aptos Display" w:hAnsi="Aptos Display" w:cs="Aptos Display"/>
          <w:lang w:val="es-CR"/>
        </w:rPr>
        <w:t>.</w:t>
      </w:r>
    </w:p>
    <w:p w14:paraId="151E5144" w14:textId="77777777" w:rsidR="004306BE" w:rsidRPr="004306BE" w:rsidRDefault="004306BE" w:rsidP="004306BE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004306BE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Parte práctica</w:t>
      </w:r>
    </w:p>
    <w:p w14:paraId="47205B85" w14:textId="77777777" w:rsidR="004306BE" w:rsidRDefault="004306BE" w:rsidP="004306BE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5D7BB9AF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4. Implemente un Hola Mundo en Java usando </w:t>
      </w:r>
      <w:proofErr w:type="spellStart"/>
      <w:r w:rsidRPr="5D7BB9AF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JavaFX</w:t>
      </w:r>
      <w:proofErr w:type="spellEnd"/>
      <w:r w:rsidRPr="5D7BB9AF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. Su Hola Mundo debe poder crear una ventana sencilla con el mensaje Hola Mundo en el centro, y debe incorporar un botón que cierre la aplicación (0pts).</w:t>
      </w:r>
    </w:p>
    <w:p w14:paraId="5711CFF4" w14:textId="73AB30AF" w:rsidR="00303616" w:rsidRPr="00FC7D45" w:rsidRDefault="00FC7D45" w:rsidP="004306BE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Se utilizó la documentación de </w:t>
      </w:r>
      <w:r w:rsidR="1AB77ABD" w:rsidRPr="335EA578">
        <w:rPr>
          <w:rFonts w:ascii="Aptos Display" w:eastAsia="Aptos Display" w:hAnsi="Aptos Display" w:cs="Aptos Display"/>
          <w:lang w:val="es-CR"/>
        </w:rPr>
        <w:t xml:space="preserve">Oracle </w:t>
      </w:r>
      <w:r w:rsidR="1AB77ABD" w:rsidRPr="17C1E458">
        <w:rPr>
          <w:rFonts w:ascii="Aptos Display" w:eastAsia="Aptos Display" w:hAnsi="Aptos Display" w:cs="Aptos Display"/>
          <w:lang w:val="es-CR"/>
        </w:rPr>
        <w:t>(</w:t>
      </w:r>
      <w:r w:rsidR="1AB77ABD" w:rsidRPr="335EA578">
        <w:rPr>
          <w:rFonts w:ascii="Aptos Display" w:eastAsia="Aptos Display" w:hAnsi="Aptos Display" w:cs="Aptos Display"/>
          <w:lang w:val="es-CR"/>
        </w:rPr>
        <w:t>s. f.)</w:t>
      </w:r>
      <w:r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como guía</w:t>
      </w:r>
      <w:r w:rsidR="2826E916" w:rsidRPr="135E5C1F">
        <w:rPr>
          <w:rFonts w:asciiTheme="majorHAnsi" w:eastAsiaTheme="majorEastAsia" w:hAnsiTheme="majorHAnsi" w:cstheme="majorBidi"/>
          <w:color w:val="000000" w:themeColor="text1"/>
          <w:lang w:val="es-CR"/>
        </w:rPr>
        <w:t>:</w:t>
      </w:r>
    </w:p>
    <w:p w14:paraId="24FC9826" w14:textId="711E8D1E" w:rsidR="003FE5D8" w:rsidRDefault="00DE3F23" w:rsidP="003FE5D8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00DE3F23">
        <w:rPr>
          <w:rFonts w:asciiTheme="majorHAnsi" w:eastAsiaTheme="majorEastAsia" w:hAnsiTheme="majorHAnsi" w:cstheme="majorBidi"/>
          <w:color w:val="000000" w:themeColor="text1"/>
          <w:lang w:val="es-CR"/>
        </w:rPr>
        <w:drawing>
          <wp:inline distT="0" distB="0" distL="0" distR="0" wp14:anchorId="3C18AFEF" wp14:editId="1CD4AF03">
            <wp:extent cx="5943600" cy="1795780"/>
            <wp:effectExtent l="0" t="0" r="0" b="0"/>
            <wp:docPr id="267049307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5FB89F5A-3CF9-4FD2-8FE0-D047D7D0EC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54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AEF3" w14:textId="77777777" w:rsidR="005D7CE5" w:rsidRDefault="007D70EE" w:rsidP="003FE5D8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>
        <w:rPr>
          <w:rFonts w:asciiTheme="majorHAnsi" w:eastAsiaTheme="majorEastAsia" w:hAnsiTheme="majorHAnsi" w:cstheme="majorBidi"/>
          <w:noProof/>
          <w:color w:val="000000" w:themeColor="text1"/>
          <w:lang w:val="es-CR"/>
        </w:rPr>
        <w:drawing>
          <wp:inline distT="0" distB="0" distL="0" distR="0" wp14:anchorId="125BA614" wp14:editId="30B314F7">
            <wp:extent cx="2921000" cy="484250"/>
            <wp:effectExtent l="0" t="0" r="0" b="0"/>
            <wp:docPr id="1439891171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9C85D4BD-9ECB-4906-AC5E-18F52ACB98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165" cy="48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6525" w14:textId="31A7C7BF" w:rsidR="004A2043" w:rsidRDefault="0026492B" w:rsidP="003FE5D8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0026492B">
        <w:rPr>
          <w:rFonts w:asciiTheme="majorHAnsi" w:eastAsiaTheme="majorEastAsia" w:hAnsiTheme="majorHAnsi" w:cstheme="majorBidi"/>
          <w:color w:val="000000" w:themeColor="text1"/>
          <w:lang w:val="es-CR"/>
        </w:rPr>
        <w:drawing>
          <wp:inline distT="0" distB="0" distL="0" distR="0" wp14:anchorId="5123535C" wp14:editId="4A95F1DB">
            <wp:extent cx="4631267" cy="2704541"/>
            <wp:effectExtent l="0" t="0" r="0" b="635"/>
            <wp:docPr id="1425691258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84F7B61A-5ED3-4955-A1EA-9C8CFF4D86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8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4849" cy="27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445F" w14:textId="50966153" w:rsidR="002A15DB" w:rsidRDefault="002A15DB" w:rsidP="003FE5D8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002A15DB">
        <w:rPr>
          <w:rFonts w:asciiTheme="majorHAnsi" w:eastAsiaTheme="majorEastAsia" w:hAnsiTheme="majorHAnsi" w:cstheme="majorBidi"/>
          <w:color w:val="000000" w:themeColor="text1"/>
          <w:lang w:val="es-CR"/>
        </w:rPr>
        <w:drawing>
          <wp:inline distT="0" distB="0" distL="0" distR="0" wp14:anchorId="03B460B9" wp14:editId="0A04E615">
            <wp:extent cx="5943600" cy="527685"/>
            <wp:effectExtent l="0" t="0" r="0" b="5715"/>
            <wp:docPr id="710282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82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E15" w:rsidRPr="00286E15">
        <w:rPr>
          <w:rFonts w:asciiTheme="majorHAnsi" w:eastAsiaTheme="majorEastAsia" w:hAnsiTheme="majorHAnsi" w:cstheme="majorBidi"/>
          <w:color w:val="000000" w:themeColor="text1"/>
          <w:lang w:val="es-CR"/>
        </w:rPr>
        <w:drawing>
          <wp:inline distT="0" distB="0" distL="0" distR="0" wp14:anchorId="3420941B" wp14:editId="60DE9950">
            <wp:extent cx="3848637" cy="3067478"/>
            <wp:effectExtent l="0" t="0" r="0" b="0"/>
            <wp:docPr id="385319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19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D189" w14:textId="7287FEA8" w:rsidR="004306BE" w:rsidRPr="004306BE" w:rsidRDefault="004306BE" w:rsidP="004306BE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54BC70FD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5. Empaque su programa usando </w:t>
      </w:r>
      <w:proofErr w:type="spellStart"/>
      <w:r w:rsidRPr="54BC70FD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FlatPak</w:t>
      </w:r>
      <w:proofErr w:type="spellEnd"/>
      <w:r w:rsidRPr="54BC70FD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 de forma que se pueda desplegar desde cero en una máquina virtual totalmente nueva. Describa su proceso paso a paso (30pts).</w:t>
      </w:r>
    </w:p>
    <w:p w14:paraId="1EF3154C" w14:textId="1759F8E9" w:rsidR="585194BD" w:rsidRDefault="321B9C86" w:rsidP="585194BD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4CB7AB6A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Se utilizó </w:t>
      </w:r>
      <w:r w:rsidR="4EED899F" w:rsidRPr="166129D6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el </w:t>
      </w:r>
      <w:r w:rsidR="4EED899F" w:rsidRPr="488A4C7A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tutorial </w:t>
      </w:r>
      <w:r w:rsidRPr="488A4C7A">
        <w:rPr>
          <w:rFonts w:asciiTheme="majorHAnsi" w:eastAsiaTheme="majorEastAsia" w:hAnsiTheme="majorHAnsi" w:cstheme="majorBidi"/>
          <w:color w:val="000000" w:themeColor="text1"/>
          <w:lang w:val="es-CR"/>
        </w:rPr>
        <w:t>de</w:t>
      </w:r>
      <w:r w:rsidRPr="4CB7AB6A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</w:t>
      </w:r>
      <w:proofErr w:type="spellStart"/>
      <w:r w:rsidRPr="212753EE">
        <w:rPr>
          <w:rFonts w:ascii="Aptos Display" w:eastAsia="Aptos Display" w:hAnsi="Aptos Display" w:cs="Aptos Display"/>
          <w:lang w:val="es-CR"/>
        </w:rPr>
        <w:t>Flatpak</w:t>
      </w:r>
      <w:proofErr w:type="spellEnd"/>
      <w:r w:rsidRPr="212753EE">
        <w:rPr>
          <w:rFonts w:ascii="Aptos Display" w:eastAsia="Aptos Display" w:hAnsi="Aptos Display" w:cs="Aptos Display"/>
          <w:lang w:val="es-CR"/>
        </w:rPr>
        <w:t xml:space="preserve"> (s.</w:t>
      </w:r>
      <w:r w:rsidRPr="4CB7AB6A">
        <w:rPr>
          <w:rFonts w:ascii="Aptos Display" w:eastAsia="Aptos Display" w:hAnsi="Aptos Display" w:cs="Aptos Display"/>
          <w:lang w:val="es-CR"/>
        </w:rPr>
        <w:t xml:space="preserve"> </w:t>
      </w:r>
      <w:r w:rsidRPr="72CF4CEE">
        <w:rPr>
          <w:rFonts w:ascii="Aptos Display" w:eastAsia="Aptos Display" w:hAnsi="Aptos Display" w:cs="Aptos Display"/>
          <w:lang w:val="es-CR"/>
        </w:rPr>
        <w:t>f.)</w:t>
      </w:r>
      <w:r w:rsidRPr="72CF4CEE">
        <w:rPr>
          <w:rFonts w:asciiTheme="majorHAnsi" w:eastAsiaTheme="majorEastAsia" w:hAnsiTheme="majorHAnsi" w:cstheme="majorBidi"/>
          <w:color w:val="000000" w:themeColor="text1"/>
          <w:lang w:val="es-CR"/>
        </w:rPr>
        <w:t>:</w:t>
      </w:r>
    </w:p>
    <w:p w14:paraId="2041E090" w14:textId="6E3035E0" w:rsidR="79F6FE04" w:rsidRDefault="0003084F" w:rsidP="79F6FE0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>
        <w:drawing>
          <wp:inline distT="0" distB="0" distL="0" distR="0" wp14:anchorId="4A8FC28B" wp14:editId="52D10CC3">
            <wp:extent cx="5943600" cy="2886710"/>
            <wp:effectExtent l="0" t="0" r="0" b="8890"/>
            <wp:docPr id="1791837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37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1F16" w14:textId="62AF96C5" w:rsidR="00C77DCA" w:rsidRDefault="7A88DF50" w:rsidP="79F6FE04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100EED1E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Se utilizó </w:t>
      </w:r>
      <w:r w:rsidRPr="28DF92DA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la </w:t>
      </w:r>
      <w:r w:rsidRPr="01663D47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guía de </w:t>
      </w:r>
      <w:proofErr w:type="spellStart"/>
      <w:r w:rsidRPr="61F03655">
        <w:rPr>
          <w:rFonts w:ascii="Aptos Display" w:eastAsia="Aptos Display" w:hAnsi="Aptos Display" w:cs="Aptos Display"/>
          <w:lang w:val="es-CR"/>
        </w:rPr>
        <w:t>Docile</w:t>
      </w:r>
      <w:proofErr w:type="spellEnd"/>
      <w:r w:rsidRPr="61F03655">
        <w:rPr>
          <w:rFonts w:ascii="Aptos Display" w:eastAsia="Aptos Display" w:hAnsi="Aptos Display" w:cs="Aptos Display"/>
          <w:lang w:val="es-CR"/>
        </w:rPr>
        <w:t xml:space="preserve"> (2025):</w:t>
      </w:r>
    </w:p>
    <w:p w14:paraId="0AE87A8E" w14:textId="27EC4DA3" w:rsidR="0003084F" w:rsidRDefault="00C77DCA" w:rsidP="79F6FE0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C77DCA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758AB00B" wp14:editId="2BE2693F">
            <wp:extent cx="5943600" cy="947420"/>
            <wp:effectExtent l="0" t="0" r="0" b="5080"/>
            <wp:docPr id="1930987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87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001A" w14:textId="1C857632" w:rsidR="006E4106" w:rsidRDefault="0087081B" w:rsidP="79F6FE0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>
        <w:rPr>
          <w:rFonts w:asciiTheme="majorHAnsi" w:eastAsiaTheme="majorEastAsia" w:hAnsiTheme="majorHAnsi" w:cstheme="majorBidi"/>
          <w:b/>
          <w:bCs/>
          <w:noProof/>
          <w:color w:val="000000" w:themeColor="text1"/>
          <w:lang w:val="es-CR"/>
        </w:rPr>
        <w:drawing>
          <wp:inline distT="0" distB="0" distL="0" distR="0" wp14:anchorId="7D4E0D9E" wp14:editId="366D718B">
            <wp:extent cx="5938520" cy="746760"/>
            <wp:effectExtent l="0" t="0" r="5080" b="0"/>
            <wp:docPr id="6647728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47CB" w:rsidRPr="00A747CB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0F139DB8" wp14:editId="26FB3274">
            <wp:extent cx="5943600" cy="3181350"/>
            <wp:effectExtent l="0" t="0" r="0" b="0"/>
            <wp:docPr id="2094741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41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57B2" w14:textId="165F52C3" w:rsidR="006C16F3" w:rsidRDefault="00CD051E" w:rsidP="79F6FE0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CD051E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61F6CB72" wp14:editId="35E6FC09">
            <wp:extent cx="5943600" cy="878840"/>
            <wp:effectExtent l="0" t="0" r="0" b="0"/>
            <wp:docPr id="1793769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69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8C7" w14:textId="4A289F8C" w:rsidR="0033024B" w:rsidRDefault="0033024B" w:rsidP="79F6FE0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>
        <w:rPr>
          <w:noProof/>
        </w:rPr>
        <w:drawing>
          <wp:inline distT="0" distB="0" distL="0" distR="0" wp14:anchorId="137DA2A4" wp14:editId="7039684A">
            <wp:extent cx="5660695" cy="2375557"/>
            <wp:effectExtent l="0" t="0" r="0" b="0"/>
            <wp:docPr id="592800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0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0695" cy="237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B0AF" w14:textId="0B5BF1D4" w:rsidR="004E3356" w:rsidRDefault="00A25DA0" w:rsidP="79F6FE0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A25DA0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5423401B" wp14:editId="7F16D7C8">
            <wp:extent cx="4810760" cy="2102652"/>
            <wp:effectExtent l="0" t="0" r="8890" b="0"/>
            <wp:docPr id="1719913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13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4318" cy="210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DF68" w14:textId="645F7B5C" w:rsidR="00AF3214" w:rsidRDefault="00E47917" w:rsidP="79F6FE0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E47917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2C5A6605" wp14:editId="00837F18">
            <wp:extent cx="4810760" cy="620362"/>
            <wp:effectExtent l="0" t="0" r="0" b="8890"/>
            <wp:docPr id="121893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35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6943" cy="62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7CA7" w14:textId="77777777" w:rsidR="00CA19FF" w:rsidRPr="00CA19FF" w:rsidRDefault="00CA19FF" w:rsidP="00CA19FF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00FA213D">
        <w:rPr>
          <w:rFonts w:asciiTheme="majorHAnsi" w:eastAsiaTheme="majorEastAsia" w:hAnsiTheme="majorHAnsi" w:cstheme="majorBidi"/>
          <w:color w:val="000000" w:themeColor="text1"/>
          <w:lang w:val="es-CR"/>
        </w:rPr>
        <w:t>Pasamos el archivo a la nueva máquina virtual:</w:t>
      </w:r>
    </w:p>
    <w:p w14:paraId="48EF4331" w14:textId="2A532C0C" w:rsidR="00CA19FF" w:rsidRDefault="001C34BA" w:rsidP="79F6FE0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>
        <w:rPr>
          <w:rFonts w:asciiTheme="majorHAnsi" w:eastAsiaTheme="majorEastAsia" w:hAnsiTheme="majorHAnsi" w:cstheme="majorBidi"/>
          <w:b/>
          <w:bCs/>
          <w:noProof/>
          <w:color w:val="000000" w:themeColor="text1"/>
          <w:lang w:val="es-CR"/>
        </w:rPr>
        <w:drawing>
          <wp:inline distT="0" distB="0" distL="0" distR="0" wp14:anchorId="5028C8E8" wp14:editId="19651F68">
            <wp:extent cx="3584290" cy="2809225"/>
            <wp:effectExtent l="0" t="0" r="0" b="0"/>
            <wp:docPr id="5657601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615" cy="281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BCF3" w14:textId="5EEDEE2E" w:rsidR="001C34BA" w:rsidRDefault="001C34BA" w:rsidP="79F6FE0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</w:p>
    <w:p w14:paraId="54FA0514" w14:textId="1BC9EA83" w:rsidR="00465B95" w:rsidRDefault="00115D73" w:rsidP="79F6FE0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>
        <w:rPr>
          <w:rFonts w:asciiTheme="majorHAnsi" w:eastAsiaTheme="majorEastAsia" w:hAnsiTheme="majorHAnsi" w:cstheme="majorBidi"/>
          <w:b/>
          <w:bCs/>
          <w:noProof/>
          <w:color w:val="000000" w:themeColor="text1"/>
          <w:lang w:val="es-CR"/>
        </w:rPr>
        <w:drawing>
          <wp:inline distT="0" distB="0" distL="0" distR="0" wp14:anchorId="53AE2893" wp14:editId="74DD26AE">
            <wp:extent cx="4211744" cy="2631440"/>
            <wp:effectExtent l="0" t="0" r="0" b="0"/>
            <wp:docPr id="105424130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328" cy="263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D6A6" w14:textId="7A9C72D2" w:rsidR="00465B95" w:rsidRDefault="005A7A81" w:rsidP="79F6FE0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>
        <w:rPr>
          <w:rFonts w:asciiTheme="majorHAnsi" w:eastAsiaTheme="majorEastAsia" w:hAnsiTheme="majorHAnsi" w:cstheme="majorBidi"/>
          <w:b/>
          <w:bCs/>
          <w:noProof/>
          <w:color w:val="000000" w:themeColor="text1"/>
          <w:lang w:val="es-CR"/>
        </w:rPr>
        <w:drawing>
          <wp:inline distT="0" distB="0" distL="0" distR="0" wp14:anchorId="7B52FDF8" wp14:editId="011DF218">
            <wp:extent cx="4314261" cy="2057400"/>
            <wp:effectExtent l="0" t="0" r="0" b="0"/>
            <wp:docPr id="59312219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842" cy="206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54E6" w14:textId="2A154BE2" w:rsidR="004306BE" w:rsidRPr="004306BE" w:rsidRDefault="004306BE" w:rsidP="004306BE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32E1A0A0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6. Empaque su programa usando Docker de forma que se pueda desplegar desde cero en una máquina virtual totalmente nueva. Describa su proceso paso a paso (30pts).</w:t>
      </w:r>
    </w:p>
    <w:p w14:paraId="645AD2C4" w14:textId="1E9EB553" w:rsidR="005D4198" w:rsidRDefault="005D4198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5D4198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499F00CD" wp14:editId="61E8EFC0">
            <wp:extent cx="5943600" cy="2969260"/>
            <wp:effectExtent l="0" t="0" r="0" b="2540"/>
            <wp:docPr id="1045329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29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44D3" w14:textId="0F930B88" w:rsidR="003F3239" w:rsidRDefault="003F3239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3F3239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172E1515" wp14:editId="1E3FEE1D">
            <wp:extent cx="5943600" cy="3069590"/>
            <wp:effectExtent l="0" t="0" r="0" b="0"/>
            <wp:docPr id="558028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28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D4F4" w14:textId="124B0DBD" w:rsidR="6C0AF614" w:rsidRDefault="006F57B1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6F57B1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0AFE443D" wp14:editId="635899FC">
            <wp:extent cx="5943600" cy="2385695"/>
            <wp:effectExtent l="0" t="0" r="0" b="0"/>
            <wp:docPr id="229084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84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30D8" w14:textId="77777777" w:rsidR="00831B13" w:rsidRDefault="006749B2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6749B2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72F7F8F3" wp14:editId="108BBB39">
            <wp:extent cx="5943600" cy="2359660"/>
            <wp:effectExtent l="0" t="0" r="0" b="2540"/>
            <wp:docPr id="993595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959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6F16" w14:textId="5AC46203" w:rsidR="00F00937" w:rsidRPr="00C40483" w:rsidRDefault="00831B13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Hay que cambiar a modo X11</w:t>
      </w:r>
      <w:r w:rsidR="007A1F55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 con </w:t>
      </w:r>
      <w:proofErr w:type="spellStart"/>
      <w:r w:rsidR="007A1F55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Xorg</w:t>
      </w:r>
      <w:proofErr w:type="spellEnd"/>
      <w: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:</w:t>
      </w:r>
      <w:r w:rsidR="00C40483" w:rsidRPr="00C40483">
        <w:rPr>
          <w:noProof/>
          <w:lang w:val="es-CR"/>
        </w:rPr>
        <w:t xml:space="preserve"> </w:t>
      </w:r>
      <w:r w:rsidR="00C40483" w:rsidRPr="00C40483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1D3533DB" wp14:editId="475A53EB">
            <wp:extent cx="5943600" cy="2887345"/>
            <wp:effectExtent l="0" t="0" r="0" b="8255"/>
            <wp:docPr id="161531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122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E884" w14:textId="5888E710" w:rsidR="006F57B1" w:rsidRDefault="007A1F55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7A1F55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1715445B" wp14:editId="2EA5E1AE">
            <wp:extent cx="5943600" cy="2904490"/>
            <wp:effectExtent l="0" t="0" r="0" b="0"/>
            <wp:docPr id="125863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33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05FF" w14:textId="67523EE5" w:rsidR="007A1F55" w:rsidRDefault="007E0079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7E0079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5943BA78" wp14:editId="64FC0EB8">
            <wp:extent cx="5943600" cy="2842895"/>
            <wp:effectExtent l="0" t="0" r="0" b="0"/>
            <wp:docPr id="1985471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14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8B8A" w14:textId="2620FC56" w:rsidR="00635C76" w:rsidRDefault="00635C76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Ahora en la otra máquina virtual lo probamos</w:t>
      </w:r>
    </w:p>
    <w:p w14:paraId="743A26B6" w14:textId="4642BB58" w:rsidR="00CD118E" w:rsidRDefault="00CD118E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CD118E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0919EFE5" wp14:editId="563F9BC8">
            <wp:extent cx="5943600" cy="3876675"/>
            <wp:effectExtent l="0" t="0" r="0" b="9525"/>
            <wp:docPr id="265002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025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A2A4" w14:textId="3B5273E9" w:rsidR="00635C76" w:rsidRDefault="00635C76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635C76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65358BEE" wp14:editId="416F1F25">
            <wp:extent cx="5943600" cy="1466215"/>
            <wp:effectExtent l="0" t="0" r="0" b="635"/>
            <wp:docPr id="33108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880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3507" w14:textId="5DCF7BF9" w:rsidR="005C15FD" w:rsidRDefault="005C15FD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5C15FD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7BD3DB51" wp14:editId="05736A9A">
            <wp:extent cx="5943600" cy="2845435"/>
            <wp:effectExtent l="0" t="0" r="0" b="0"/>
            <wp:docPr id="2012756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64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F796" w14:textId="36E65391" w:rsidR="00726CA4" w:rsidRDefault="00726CA4" w:rsidP="6C0AF614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00726CA4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drawing>
          <wp:inline distT="0" distB="0" distL="0" distR="0" wp14:anchorId="3D20AF3A" wp14:editId="06F588F4">
            <wp:extent cx="5943600" cy="2441575"/>
            <wp:effectExtent l="0" t="0" r="0" b="0"/>
            <wp:docPr id="1092631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318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FD7B" w14:textId="77777777" w:rsidR="004306BE" w:rsidRPr="004306BE" w:rsidRDefault="004306BE" w:rsidP="004306BE">
      <w:pPr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</w:pPr>
      <w:r w:rsidRPr="51502420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7. Compare </w:t>
      </w:r>
      <w:proofErr w:type="spellStart"/>
      <w:r w:rsidRPr="51502420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>FlatPak</w:t>
      </w:r>
      <w:proofErr w:type="spellEnd"/>
      <w:r w:rsidRPr="51502420">
        <w:rPr>
          <w:rFonts w:asciiTheme="majorHAnsi" w:eastAsiaTheme="majorEastAsia" w:hAnsiTheme="majorHAnsi" w:cstheme="majorBidi"/>
          <w:b/>
          <w:bCs/>
          <w:color w:val="000000" w:themeColor="text1"/>
          <w:lang w:val="es-CR"/>
        </w:rPr>
        <w:t xml:space="preserve"> y Docker basándose en su experiencia con este ejercicio (10pts).  </w:t>
      </w:r>
    </w:p>
    <w:p w14:paraId="1959B88A" w14:textId="00219F2D" w:rsidR="66C30C70" w:rsidRPr="003226BE" w:rsidRDefault="3DDCAE0D" w:rsidP="66C30C70">
      <w:pPr>
        <w:rPr>
          <w:lang w:val="es-CR"/>
        </w:rPr>
      </w:pPr>
      <w:r w:rsidRPr="096C5622">
        <w:rPr>
          <w:rFonts w:ascii="Aptos Display" w:eastAsia="Aptos Display" w:hAnsi="Aptos Display" w:cs="Aptos Display"/>
          <w:lang w:val="es-CR"/>
        </w:rPr>
        <w:t xml:space="preserve">El proceso de contenedores en Docker fue más rápida </w:t>
      </w:r>
      <w:r w:rsidR="003226BE">
        <w:rPr>
          <w:rFonts w:ascii="Aptos Display" w:eastAsia="Aptos Display" w:hAnsi="Aptos Display" w:cs="Aptos Display"/>
          <w:lang w:val="es-CR"/>
        </w:rPr>
        <w:t xml:space="preserve">y sencilla de configurar </w:t>
      </w:r>
      <w:r w:rsidRPr="096C5622">
        <w:rPr>
          <w:rFonts w:ascii="Aptos Display" w:eastAsia="Aptos Display" w:hAnsi="Aptos Display" w:cs="Aptos Display"/>
          <w:lang w:val="es-CR"/>
        </w:rPr>
        <w:t xml:space="preserve">en comparación de </w:t>
      </w:r>
      <w:proofErr w:type="spellStart"/>
      <w:r w:rsidRPr="096C5622">
        <w:rPr>
          <w:rFonts w:ascii="Aptos Display" w:eastAsia="Aptos Display" w:hAnsi="Aptos Display" w:cs="Aptos Display"/>
          <w:lang w:val="es-CR"/>
        </w:rPr>
        <w:t>FlatPak</w:t>
      </w:r>
      <w:proofErr w:type="spellEnd"/>
      <w:r w:rsidRPr="096C5622">
        <w:rPr>
          <w:rFonts w:ascii="Aptos Display" w:eastAsia="Aptos Display" w:hAnsi="Aptos Display" w:cs="Aptos Display"/>
          <w:lang w:val="es-CR"/>
        </w:rPr>
        <w:t xml:space="preserve">, también se encuentra más información sobre la herramienta Docker.  </w:t>
      </w:r>
    </w:p>
    <w:p w14:paraId="29817393" w14:textId="781DDCD9" w:rsidR="004306BE" w:rsidRDefault="005B4067" w:rsidP="1103BA4D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En el caso de </w:t>
      </w:r>
      <w:proofErr w:type="spellStart"/>
      <w:r>
        <w:rPr>
          <w:rFonts w:asciiTheme="majorHAnsi" w:eastAsiaTheme="majorEastAsia" w:hAnsiTheme="majorHAnsi" w:cstheme="majorBidi"/>
          <w:color w:val="000000" w:themeColor="text1"/>
          <w:lang w:val="es-CR"/>
        </w:rPr>
        <w:t>FlatPak</w:t>
      </w:r>
      <w:proofErr w:type="spellEnd"/>
      <w:r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tuvimos más errores al momento de configurarlo.</w:t>
      </w:r>
    </w:p>
    <w:p w14:paraId="3B16EF1C" w14:textId="5AB85532" w:rsidR="005B4067" w:rsidRDefault="00A93BB9" w:rsidP="1103BA4D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00A93BB9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Docker fue más rápido de preparar, pero necesitó cambiar la sesión del sistema a GNOME </w:t>
      </w:r>
      <w:proofErr w:type="spellStart"/>
      <w:r w:rsidRPr="00A93BB9">
        <w:rPr>
          <w:rFonts w:asciiTheme="majorHAnsi" w:eastAsiaTheme="majorEastAsia" w:hAnsiTheme="majorHAnsi" w:cstheme="majorBidi"/>
          <w:color w:val="000000" w:themeColor="text1"/>
          <w:lang w:val="es-CR"/>
        </w:rPr>
        <w:t>on</w:t>
      </w:r>
      <w:proofErr w:type="spellEnd"/>
      <w:r w:rsidRPr="00A93BB9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</w:t>
      </w:r>
      <w:proofErr w:type="spellStart"/>
      <w:r w:rsidRPr="00A93BB9">
        <w:rPr>
          <w:rFonts w:asciiTheme="majorHAnsi" w:eastAsiaTheme="majorEastAsia" w:hAnsiTheme="majorHAnsi" w:cstheme="majorBidi"/>
          <w:color w:val="000000" w:themeColor="text1"/>
          <w:lang w:val="es-CR"/>
        </w:rPr>
        <w:t>Xorg</w:t>
      </w:r>
      <w:proofErr w:type="spellEnd"/>
      <w:r w:rsidRPr="00A93BB9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para que se mostrara la ventana </w:t>
      </w:r>
      <w:proofErr w:type="spellStart"/>
      <w:r w:rsidRPr="00A93BB9">
        <w:rPr>
          <w:rFonts w:asciiTheme="majorHAnsi" w:eastAsiaTheme="majorEastAsia" w:hAnsiTheme="majorHAnsi" w:cstheme="majorBidi"/>
          <w:color w:val="000000" w:themeColor="text1"/>
          <w:lang w:val="es-CR"/>
        </w:rPr>
        <w:t>JavaFX</w:t>
      </w:r>
      <w:proofErr w:type="spellEnd"/>
      <w:r w:rsidRPr="00A93BB9">
        <w:rPr>
          <w:rFonts w:asciiTheme="majorHAnsi" w:eastAsiaTheme="majorEastAsia" w:hAnsiTheme="majorHAnsi" w:cstheme="majorBidi"/>
          <w:color w:val="000000" w:themeColor="text1"/>
          <w:lang w:val="es-CR"/>
        </w:rPr>
        <w:t>.</w:t>
      </w:r>
    </w:p>
    <w:p w14:paraId="3286D257" w14:textId="72065E6E" w:rsidR="00A93BB9" w:rsidRDefault="001701B2" w:rsidP="1103BA4D">
      <w:pPr>
        <w:rPr>
          <w:rFonts w:asciiTheme="majorHAnsi" w:eastAsiaTheme="majorEastAsia" w:hAnsiTheme="majorHAnsi" w:cstheme="majorBidi"/>
          <w:color w:val="000000" w:themeColor="text1"/>
          <w:lang w:val="es-CR"/>
        </w:rPr>
      </w:pPr>
      <w:r w:rsidRPr="001701B2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Ambas opciones permitieron ejecutar el “Hola Mundo”, pero cada una tiene su enfoque: </w:t>
      </w:r>
      <w:proofErr w:type="spellStart"/>
      <w:r w:rsidRPr="001701B2">
        <w:rPr>
          <w:rFonts w:asciiTheme="majorHAnsi" w:eastAsiaTheme="majorEastAsia" w:hAnsiTheme="majorHAnsi" w:cstheme="majorBidi"/>
          <w:color w:val="000000" w:themeColor="text1"/>
          <w:lang w:val="es-CR"/>
        </w:rPr>
        <w:t>Flatpak</w:t>
      </w:r>
      <w:proofErr w:type="spellEnd"/>
      <w:r w:rsidRPr="001701B2">
        <w:rPr>
          <w:rFonts w:asciiTheme="majorHAnsi" w:eastAsiaTheme="majorEastAsia" w:hAnsiTheme="majorHAnsi" w:cstheme="majorBidi"/>
          <w:color w:val="000000" w:themeColor="text1"/>
          <w:lang w:val="es-CR"/>
        </w:rPr>
        <w:t xml:space="preserve"> está más orientado a aplicaciones gráficas de escritorio, y Docker es más flexible y práctico para entornos nuevos o de desarrollo.</w:t>
      </w:r>
    </w:p>
    <w:p w14:paraId="7A96DAF7" w14:textId="4FD07E55" w:rsidR="00546234" w:rsidRPr="00605662" w:rsidRDefault="00605662" w:rsidP="1103BA4D">
      <w:pPr>
        <w:rPr>
          <w:rFonts w:ascii="Aptos" w:eastAsia="Aptos" w:hAnsi="Aptos" w:cs="Aptos"/>
          <w:color w:val="000000" w:themeColor="text1"/>
          <w:lang w:val="es-CR"/>
        </w:rPr>
      </w:pPr>
      <w:r>
        <w:rPr>
          <w:rFonts w:ascii="Aptos" w:eastAsia="Aptos" w:hAnsi="Aptos" w:cs="Aptos"/>
          <w:color w:val="000000" w:themeColor="text1"/>
          <w:lang w:val="es-CR"/>
        </w:rPr>
        <w:t xml:space="preserve">Entonces en general </w:t>
      </w:r>
      <w:r w:rsidRPr="00605662">
        <w:rPr>
          <w:rFonts w:ascii="Aptos" w:eastAsia="Aptos" w:hAnsi="Aptos" w:cs="Aptos"/>
          <w:color w:val="000000" w:themeColor="text1"/>
          <w:lang w:val="es-CR"/>
        </w:rPr>
        <w:t xml:space="preserve">Docker fue más directo de usar, aunque </w:t>
      </w:r>
      <w:proofErr w:type="spellStart"/>
      <w:r w:rsidRPr="00605662">
        <w:rPr>
          <w:rFonts w:ascii="Aptos" w:eastAsia="Aptos" w:hAnsi="Aptos" w:cs="Aptos"/>
          <w:color w:val="000000" w:themeColor="text1"/>
          <w:lang w:val="es-CR"/>
        </w:rPr>
        <w:t>Flatpak</w:t>
      </w:r>
      <w:proofErr w:type="spellEnd"/>
      <w:r w:rsidRPr="00605662">
        <w:rPr>
          <w:rFonts w:ascii="Aptos" w:eastAsia="Aptos" w:hAnsi="Aptos" w:cs="Aptos"/>
          <w:color w:val="000000" w:themeColor="text1"/>
          <w:lang w:val="es-CR"/>
        </w:rPr>
        <w:t xml:space="preserve"> ofreció una mejor integración con el entorno gráfico de Debian.</w:t>
      </w:r>
    </w:p>
    <w:p w14:paraId="33CB3D67" w14:textId="38B19429" w:rsidR="00546234" w:rsidRPr="00BC2F21" w:rsidRDefault="29F0066A" w:rsidP="1103BA4D">
      <w:pPr>
        <w:rPr>
          <w:rFonts w:ascii="Aptos" w:eastAsia="Aptos" w:hAnsi="Aptos" w:cs="Aptos"/>
          <w:color w:val="000000" w:themeColor="text1"/>
          <w:lang w:val="es-CR"/>
        </w:rPr>
      </w:pPr>
      <w:r w:rsidRPr="1103BA4D">
        <w:rPr>
          <w:rFonts w:ascii="Aptos" w:eastAsia="Aptos" w:hAnsi="Aptos" w:cs="Aptos"/>
          <w:b/>
          <w:bCs/>
          <w:color w:val="000000" w:themeColor="text1"/>
          <w:lang w:val="es-CR"/>
        </w:rPr>
        <w:t>Referencias bibliográficas</w:t>
      </w:r>
    </w:p>
    <w:p w14:paraId="1F484978" w14:textId="0DDF0AF0" w:rsidR="7A9F1283" w:rsidRDefault="173D91E1" w:rsidP="0AA9A03E">
      <w:pPr>
        <w:rPr>
          <w:rFonts w:ascii="Times New Roman" w:eastAsia="Times New Roman" w:hAnsi="Times New Roman" w:cs="Times New Roman"/>
        </w:rPr>
      </w:pPr>
      <w:r w:rsidRPr="6BC2F198">
        <w:rPr>
          <w:rFonts w:ascii="Times New Roman" w:eastAsia="Times New Roman" w:hAnsi="Times New Roman" w:cs="Times New Roman"/>
        </w:rPr>
        <w:t xml:space="preserve">Debian Project. (2024). </w:t>
      </w:r>
      <w:proofErr w:type="spellStart"/>
      <w:r w:rsidRPr="6BC2F198">
        <w:rPr>
          <w:rFonts w:ascii="Times New Roman" w:eastAsia="Times New Roman" w:hAnsi="Times New Roman" w:cs="Times New Roman"/>
          <w:i/>
          <w:iCs/>
        </w:rPr>
        <w:t>ServiceSandboxing</w:t>
      </w:r>
      <w:proofErr w:type="spellEnd"/>
      <w:r w:rsidRPr="6BC2F198">
        <w:rPr>
          <w:rFonts w:ascii="Times New Roman" w:eastAsia="Times New Roman" w:hAnsi="Times New Roman" w:cs="Times New Roman"/>
        </w:rPr>
        <w:t xml:space="preserve">. </w:t>
      </w:r>
      <w:hyperlink r:id="rId32">
        <w:r w:rsidRPr="6BC2F198">
          <w:rPr>
            <w:rStyle w:val="Hyperlink"/>
            <w:rFonts w:ascii="Times New Roman" w:eastAsia="Times New Roman" w:hAnsi="Times New Roman" w:cs="Times New Roman"/>
          </w:rPr>
          <w:t>https://wiki.debian.org/ServiceSandboxing</w:t>
        </w:r>
      </w:hyperlink>
    </w:p>
    <w:p w14:paraId="4B240115" w14:textId="4E123C1F" w:rsidR="08FDEC1E" w:rsidRDefault="08FDEC1E" w:rsidP="38BA6AD3">
      <w:pPr>
        <w:spacing w:after="0" w:line="480" w:lineRule="auto"/>
        <w:ind w:left="720" w:hanging="720"/>
      </w:pPr>
      <w:r w:rsidRPr="38BA6AD3">
        <w:rPr>
          <w:rFonts w:ascii="Times New Roman" w:eastAsia="Times New Roman" w:hAnsi="Times New Roman" w:cs="Times New Roman"/>
        </w:rPr>
        <w:t xml:space="preserve">Docile, E. (2025, 21 septiembre). </w:t>
      </w:r>
      <w:r w:rsidRPr="38BA6AD3">
        <w:rPr>
          <w:rFonts w:ascii="Times New Roman" w:eastAsia="Times New Roman" w:hAnsi="Times New Roman" w:cs="Times New Roman"/>
          <w:i/>
          <w:iCs/>
        </w:rPr>
        <w:t>How to create a flatpak package</w:t>
      </w:r>
      <w:r w:rsidRPr="38BA6AD3">
        <w:rPr>
          <w:rFonts w:ascii="Times New Roman" w:eastAsia="Times New Roman" w:hAnsi="Times New Roman" w:cs="Times New Roman"/>
        </w:rPr>
        <w:t xml:space="preserve">. LinuxConfig.org. </w:t>
      </w:r>
      <w:hyperlink r:id="rId33">
        <w:r w:rsidRPr="38BA6AD3">
          <w:rPr>
            <w:rStyle w:val="Hyperlink"/>
            <w:rFonts w:ascii="Times New Roman" w:eastAsia="Times New Roman" w:hAnsi="Times New Roman" w:cs="Times New Roman"/>
          </w:rPr>
          <w:t>https://linuxconfig.org/how-to-create-a-flatpak-package</w:t>
        </w:r>
      </w:hyperlink>
    </w:p>
    <w:p w14:paraId="67FF5094" w14:textId="24757A66" w:rsidR="6F524424" w:rsidRDefault="1FE88C6D" w:rsidP="48F5F431">
      <w:pPr>
        <w:spacing w:line="360" w:lineRule="auto"/>
        <w:rPr>
          <w:rFonts w:ascii="Times New Roman" w:eastAsia="Times New Roman" w:hAnsi="Times New Roman" w:cs="Times New Roman"/>
        </w:rPr>
      </w:pPr>
      <w:r w:rsidRPr="0C118AAA">
        <w:rPr>
          <w:rFonts w:ascii="Times New Roman" w:eastAsia="Times New Roman" w:hAnsi="Times New Roman" w:cs="Times New Roman"/>
        </w:rPr>
        <w:t>Docker Inc. (</w:t>
      </w:r>
      <w:r w:rsidRPr="517B0994">
        <w:rPr>
          <w:rFonts w:ascii="Times New Roman" w:eastAsia="Times New Roman" w:hAnsi="Times New Roman" w:cs="Times New Roman"/>
        </w:rPr>
        <w:t xml:space="preserve">s. </w:t>
      </w:r>
      <w:r w:rsidRPr="3D8A40E8">
        <w:rPr>
          <w:rFonts w:ascii="Times New Roman" w:eastAsia="Times New Roman" w:hAnsi="Times New Roman" w:cs="Times New Roman"/>
        </w:rPr>
        <w:t>f</w:t>
      </w:r>
      <w:r w:rsidRPr="63511911">
        <w:rPr>
          <w:rFonts w:ascii="Times New Roman" w:eastAsia="Times New Roman" w:hAnsi="Times New Roman" w:cs="Times New Roman"/>
        </w:rPr>
        <w:t>.).</w:t>
      </w:r>
      <w:r w:rsidRPr="0C118AAA">
        <w:rPr>
          <w:rFonts w:ascii="Times New Roman" w:eastAsia="Times New Roman" w:hAnsi="Times New Roman" w:cs="Times New Roman"/>
        </w:rPr>
        <w:t xml:space="preserve"> </w:t>
      </w:r>
      <w:r w:rsidRPr="0C118AAA">
        <w:rPr>
          <w:rFonts w:ascii="Times New Roman" w:eastAsia="Times New Roman" w:hAnsi="Times New Roman" w:cs="Times New Roman"/>
          <w:i/>
          <w:iCs/>
        </w:rPr>
        <w:t>Install Docker Engine on Debian</w:t>
      </w:r>
      <w:r w:rsidRPr="0C118AAA">
        <w:rPr>
          <w:rFonts w:ascii="Times New Roman" w:eastAsia="Times New Roman" w:hAnsi="Times New Roman" w:cs="Times New Roman"/>
        </w:rPr>
        <w:t xml:space="preserve">. Docker Documentation. </w:t>
      </w:r>
      <w:hyperlink r:id="rId34">
        <w:r w:rsidRPr="0C118AAA">
          <w:rPr>
            <w:rStyle w:val="Hyperlink"/>
            <w:rFonts w:ascii="Times New Roman" w:eastAsia="Times New Roman" w:hAnsi="Times New Roman" w:cs="Times New Roman"/>
          </w:rPr>
          <w:t>https://docs.docker.com/engine/install/debian/</w:t>
        </w:r>
      </w:hyperlink>
    </w:p>
    <w:p w14:paraId="2AB1A186" w14:textId="190F176E" w:rsidR="26F52111" w:rsidRDefault="7162CE39" w:rsidP="0B667B80">
      <w:proofErr w:type="spellStart"/>
      <w:r w:rsidRPr="00B7256D">
        <w:rPr>
          <w:rFonts w:ascii="Times New Roman" w:eastAsia="Times New Roman" w:hAnsi="Times New Roman" w:cs="Times New Roman"/>
        </w:rPr>
        <w:t>Flatpak</w:t>
      </w:r>
      <w:proofErr w:type="spellEnd"/>
      <w:r w:rsidRPr="00B7256D">
        <w:rPr>
          <w:rFonts w:ascii="Times New Roman" w:eastAsia="Times New Roman" w:hAnsi="Times New Roman" w:cs="Times New Roman"/>
        </w:rPr>
        <w:t xml:space="preserve">. (s. f.). </w:t>
      </w:r>
      <w:r w:rsidRPr="00B7256D">
        <w:rPr>
          <w:rFonts w:ascii="Times New Roman" w:eastAsia="Times New Roman" w:hAnsi="Times New Roman" w:cs="Times New Roman"/>
          <w:i/>
          <w:iCs/>
        </w:rPr>
        <w:t>Ubuntu Quick Setup</w:t>
      </w:r>
      <w:r w:rsidRPr="00B7256D">
        <w:rPr>
          <w:rFonts w:ascii="Times New Roman" w:eastAsia="Times New Roman" w:hAnsi="Times New Roman" w:cs="Times New Roman"/>
        </w:rPr>
        <w:t xml:space="preserve">. </w:t>
      </w:r>
      <w:hyperlink r:id="rId35">
        <w:r w:rsidRPr="784F291E">
          <w:rPr>
            <w:rStyle w:val="Hyperlink"/>
            <w:rFonts w:ascii="Times New Roman" w:eastAsia="Times New Roman" w:hAnsi="Times New Roman" w:cs="Times New Roman"/>
          </w:rPr>
          <w:t>https://flatpak.org/setup/Ubuntu</w:t>
        </w:r>
      </w:hyperlink>
      <w:r w:rsidRPr="784F291E">
        <w:rPr>
          <w:rFonts w:ascii="Times New Roman" w:eastAsia="Times New Roman" w:hAnsi="Times New Roman" w:cs="Times New Roman"/>
        </w:rPr>
        <w:t xml:space="preserve"> </w:t>
      </w:r>
    </w:p>
    <w:p w14:paraId="14FA72B4" w14:textId="5E92918D" w:rsidR="2687EDA2" w:rsidRDefault="6BC20018" w:rsidP="2687EDA2">
      <w:pPr>
        <w:rPr>
          <w:rFonts w:ascii="Times New Roman" w:eastAsia="Times New Roman" w:hAnsi="Times New Roman" w:cs="Times New Roman"/>
        </w:rPr>
      </w:pPr>
      <w:r w:rsidRPr="73CB388C">
        <w:rPr>
          <w:rFonts w:ascii="Times New Roman" w:eastAsia="Times New Roman" w:hAnsi="Times New Roman" w:cs="Times New Roman"/>
        </w:rPr>
        <w:t xml:space="preserve">Hogan, B. (2022, 17 </w:t>
      </w:r>
      <w:proofErr w:type="spellStart"/>
      <w:r w:rsidRPr="73CB388C">
        <w:rPr>
          <w:rFonts w:ascii="Times New Roman" w:eastAsia="Times New Roman" w:hAnsi="Times New Roman" w:cs="Times New Roman"/>
        </w:rPr>
        <w:t>marzo</w:t>
      </w:r>
      <w:proofErr w:type="spellEnd"/>
      <w:r w:rsidRPr="73CB388C">
        <w:rPr>
          <w:rFonts w:ascii="Times New Roman" w:eastAsia="Times New Roman" w:hAnsi="Times New Roman" w:cs="Times New Roman"/>
        </w:rPr>
        <w:t xml:space="preserve">). </w:t>
      </w:r>
      <w:r w:rsidRPr="73CB388C">
        <w:rPr>
          <w:rFonts w:ascii="Times New Roman" w:eastAsia="Times New Roman" w:hAnsi="Times New Roman" w:cs="Times New Roman"/>
          <w:i/>
          <w:iCs/>
        </w:rPr>
        <w:t>How To Install and Use Docker on Debian 10</w:t>
      </w:r>
      <w:r w:rsidRPr="73CB388C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66C30C70">
        <w:rPr>
          <w:rFonts w:ascii="Times New Roman" w:eastAsia="Times New Roman" w:hAnsi="Times New Roman" w:cs="Times New Roman"/>
        </w:rPr>
        <w:t>DigitalOcean</w:t>
      </w:r>
      <w:proofErr w:type="spellEnd"/>
      <w:r w:rsidRPr="66C30C70">
        <w:rPr>
          <w:rFonts w:ascii="Times New Roman" w:eastAsia="Times New Roman" w:hAnsi="Times New Roman" w:cs="Times New Roman"/>
        </w:rPr>
        <w:t xml:space="preserve">. </w:t>
      </w:r>
      <w:hyperlink r:id="rId36">
        <w:r w:rsidRPr="66C30C70">
          <w:rPr>
            <w:rStyle w:val="Hyperlink"/>
            <w:rFonts w:ascii="Times New Roman" w:eastAsia="Times New Roman" w:hAnsi="Times New Roman" w:cs="Times New Roman"/>
          </w:rPr>
          <w:t>https://www.digitalocean.com/community/tutorials/how-to-install-and-use-docker-on-debian-10</w:t>
        </w:r>
      </w:hyperlink>
      <w:r w:rsidRPr="66C30C70">
        <w:rPr>
          <w:rFonts w:ascii="Times New Roman" w:eastAsia="Times New Roman" w:hAnsi="Times New Roman" w:cs="Times New Roman"/>
        </w:rPr>
        <w:t xml:space="preserve"> </w:t>
      </w:r>
    </w:p>
    <w:p w14:paraId="55253722" w14:textId="3F67E9F6" w:rsidR="00546234" w:rsidRDefault="29F0066A" w:rsidP="1103BA4D">
      <w:pPr>
        <w:spacing w:after="0" w:line="480" w:lineRule="auto"/>
        <w:ind w:left="720" w:hanging="720"/>
        <w:rPr>
          <w:rFonts w:ascii="Aptos" w:eastAsia="Aptos" w:hAnsi="Aptos" w:cs="Aptos"/>
          <w:color w:val="000000" w:themeColor="text1"/>
        </w:rPr>
      </w:pPr>
      <w:r w:rsidRPr="00BC2F21">
        <w:rPr>
          <w:rFonts w:ascii="Times New Roman" w:eastAsia="Times New Roman" w:hAnsi="Times New Roman" w:cs="Times New Roman"/>
          <w:color w:val="000000" w:themeColor="text1"/>
          <w:lang w:val="es-CR"/>
        </w:rPr>
        <w:t xml:space="preserve">Jonathan Aquilina. (2024, 17 enero). </w:t>
      </w:r>
      <w:r w:rsidRPr="1103BA4D">
        <w:rPr>
          <w:rFonts w:ascii="Times New Roman" w:eastAsia="Times New Roman" w:hAnsi="Times New Roman" w:cs="Times New Roman"/>
          <w:color w:val="000000" w:themeColor="text1"/>
        </w:rPr>
        <w:t xml:space="preserve">FAQ - What is the difference between Linux RPM &amp; DEB packages? </w:t>
      </w:r>
      <w:r w:rsidRPr="1103BA4D">
        <w:rPr>
          <w:rFonts w:ascii="Times New Roman" w:eastAsia="Times New Roman" w:hAnsi="Times New Roman" w:cs="Times New Roman"/>
          <w:i/>
          <w:iCs/>
          <w:color w:val="000000" w:themeColor="text1"/>
        </w:rPr>
        <w:t>Eagle Eye Technology</w:t>
      </w:r>
      <w:r w:rsidRPr="1103BA4D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hyperlink r:id="rId37">
        <w:r w:rsidRPr="1103BA4D">
          <w:rPr>
            <w:rStyle w:val="Hyperlink"/>
            <w:rFonts w:ascii="Times New Roman" w:eastAsia="Times New Roman" w:hAnsi="Times New Roman" w:cs="Times New Roman"/>
          </w:rPr>
          <w:t>https://eagleeyet.net/blog/faq/faq-what-is-the-difference-between-linux-rpm-deb-packages/</w:t>
        </w:r>
      </w:hyperlink>
    </w:p>
    <w:p w14:paraId="2575D0C4" w14:textId="2DC68530" w:rsidR="4742D7EC" w:rsidRDefault="6113780A" w:rsidP="4742D7EC">
      <w:pPr>
        <w:spacing w:after="0" w:line="480" w:lineRule="auto"/>
        <w:ind w:left="720" w:hanging="720"/>
        <w:rPr>
          <w:rFonts w:ascii="Times New Roman" w:eastAsia="Times New Roman" w:hAnsi="Times New Roman" w:cs="Times New Roman"/>
        </w:rPr>
      </w:pPr>
      <w:r w:rsidRPr="3B591E0E">
        <w:rPr>
          <w:rFonts w:ascii="Times New Roman" w:eastAsia="Times New Roman" w:hAnsi="Times New Roman" w:cs="Times New Roman"/>
        </w:rPr>
        <w:t>Linux Containers Project. (s</w:t>
      </w:r>
      <w:r w:rsidRPr="5F8D2168">
        <w:rPr>
          <w:rFonts w:ascii="Times New Roman" w:eastAsia="Times New Roman" w:hAnsi="Times New Roman" w:cs="Times New Roman"/>
        </w:rPr>
        <w:t>. f.).</w:t>
      </w:r>
      <w:r w:rsidRPr="3B591E0E">
        <w:rPr>
          <w:rFonts w:ascii="Times New Roman" w:eastAsia="Times New Roman" w:hAnsi="Times New Roman" w:cs="Times New Roman"/>
        </w:rPr>
        <w:t xml:space="preserve"> </w:t>
      </w:r>
      <w:r w:rsidRPr="3B591E0E">
        <w:rPr>
          <w:rFonts w:ascii="Times New Roman" w:eastAsia="Times New Roman" w:hAnsi="Times New Roman" w:cs="Times New Roman"/>
          <w:i/>
          <w:iCs/>
        </w:rPr>
        <w:t>Introduction to LXC</w:t>
      </w:r>
      <w:r w:rsidRPr="3B591E0E">
        <w:rPr>
          <w:rFonts w:ascii="Times New Roman" w:eastAsia="Times New Roman" w:hAnsi="Times New Roman" w:cs="Times New Roman"/>
        </w:rPr>
        <w:t xml:space="preserve">. Linux Containers. </w:t>
      </w:r>
      <w:hyperlink r:id="rId38">
        <w:r w:rsidRPr="3B591E0E">
          <w:rPr>
            <w:rStyle w:val="Hyperlink"/>
            <w:rFonts w:ascii="Times New Roman" w:eastAsia="Times New Roman" w:hAnsi="Times New Roman" w:cs="Times New Roman"/>
          </w:rPr>
          <w:t>https://linuxcontainers.org/lxc/introduction/</w:t>
        </w:r>
      </w:hyperlink>
    </w:p>
    <w:p w14:paraId="42F58BCB" w14:textId="3F09046E" w:rsidR="00546234" w:rsidRDefault="29F0066A" w:rsidP="1103BA4D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 w:themeColor="text1"/>
        </w:rPr>
      </w:pPr>
      <w:r w:rsidRPr="1103BA4D">
        <w:rPr>
          <w:rFonts w:ascii="Times New Roman" w:eastAsia="Times New Roman" w:hAnsi="Times New Roman" w:cs="Times New Roman"/>
          <w:color w:val="000000" w:themeColor="text1"/>
          <w:lang w:val="es-ES"/>
        </w:rPr>
        <w:t xml:space="preserve">Nava, J. (2024, 29 abril). </w:t>
      </w:r>
      <w:r w:rsidRPr="1103BA4D">
        <w:rPr>
          <w:rFonts w:ascii="Times New Roman" w:eastAsia="Times New Roman" w:hAnsi="Times New Roman" w:cs="Times New Roman"/>
          <w:i/>
          <w:iCs/>
          <w:color w:val="000000" w:themeColor="text1"/>
          <w:lang w:val="es-ES"/>
        </w:rPr>
        <w:t xml:space="preserve">¿Qué es un </w:t>
      </w:r>
      <w:proofErr w:type="spellStart"/>
      <w:r w:rsidRPr="1103BA4D">
        <w:rPr>
          <w:rFonts w:ascii="Times New Roman" w:eastAsia="Times New Roman" w:hAnsi="Times New Roman" w:cs="Times New Roman"/>
          <w:i/>
          <w:iCs/>
          <w:color w:val="000000" w:themeColor="text1"/>
          <w:lang w:val="es-ES"/>
        </w:rPr>
        <w:t>sandbox</w:t>
      </w:r>
      <w:proofErr w:type="spellEnd"/>
      <w:r w:rsidRPr="1103BA4D">
        <w:rPr>
          <w:rFonts w:ascii="Times New Roman" w:eastAsia="Times New Roman" w:hAnsi="Times New Roman" w:cs="Times New Roman"/>
          <w:i/>
          <w:iCs/>
          <w:color w:val="000000" w:themeColor="text1"/>
          <w:lang w:val="es-ES"/>
        </w:rPr>
        <w:t xml:space="preserve"> o entorno de pruebas, cómo funciona y para qué se utiliza?</w:t>
      </w:r>
      <w:r w:rsidRPr="1103BA4D">
        <w:rPr>
          <w:rFonts w:ascii="Times New Roman" w:eastAsia="Times New Roman" w:hAnsi="Times New Roman" w:cs="Times New Roman"/>
          <w:color w:val="000000" w:themeColor="text1"/>
          <w:lang w:val="es-ES"/>
        </w:rPr>
        <w:t xml:space="preserve"> </w:t>
      </w:r>
      <w:r w:rsidRPr="00BC2F21">
        <w:rPr>
          <w:rFonts w:ascii="Times New Roman" w:eastAsia="Times New Roman" w:hAnsi="Times New Roman" w:cs="Times New Roman"/>
          <w:color w:val="000000" w:themeColor="text1"/>
        </w:rPr>
        <w:t xml:space="preserve">Empower Talent. </w:t>
      </w:r>
      <w:hyperlink r:id="rId39">
        <w:r w:rsidRPr="00BC2F21">
          <w:rPr>
            <w:rStyle w:val="Hyperlink"/>
            <w:rFonts w:ascii="Times New Roman" w:eastAsia="Times New Roman" w:hAnsi="Times New Roman" w:cs="Times New Roman"/>
          </w:rPr>
          <w:t>https://empowertalent.com/que-es-sandbox/</w:t>
        </w:r>
      </w:hyperlink>
      <w:r w:rsidRPr="00BC2F2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7E4CCE4" w14:textId="0CD38D52" w:rsidR="03190D1C" w:rsidRDefault="6220B1D6" w:rsidP="03190D1C">
      <w:pPr>
        <w:spacing w:after="0" w:line="480" w:lineRule="auto"/>
        <w:ind w:left="720" w:hanging="720"/>
      </w:pPr>
      <w:r w:rsidRPr="32BDC0C9">
        <w:rPr>
          <w:rFonts w:ascii="Times New Roman" w:eastAsia="Times New Roman" w:hAnsi="Times New Roman" w:cs="Times New Roman"/>
        </w:rPr>
        <w:t xml:space="preserve">Oracle. (s. f.). </w:t>
      </w:r>
      <w:r w:rsidRPr="32BDC0C9">
        <w:rPr>
          <w:rFonts w:ascii="Times New Roman" w:eastAsia="Times New Roman" w:hAnsi="Times New Roman" w:cs="Times New Roman"/>
          <w:i/>
          <w:iCs/>
        </w:rPr>
        <w:t>Getting started with JavaFX: 1 Hello World, JavaFX Style</w:t>
      </w:r>
      <w:r w:rsidRPr="32BDC0C9">
        <w:rPr>
          <w:rFonts w:ascii="Times New Roman" w:eastAsia="Times New Roman" w:hAnsi="Times New Roman" w:cs="Times New Roman"/>
        </w:rPr>
        <w:t xml:space="preserve">. </w:t>
      </w:r>
      <w:hyperlink r:id="rId40">
        <w:r w:rsidRPr="32BDC0C9">
          <w:rPr>
            <w:rStyle w:val="Hyperlink"/>
            <w:rFonts w:ascii="Times New Roman" w:eastAsia="Times New Roman" w:hAnsi="Times New Roman" w:cs="Times New Roman"/>
          </w:rPr>
          <w:t>https://docs.oracle.com/javafx/2/get_started/hello_world.htm</w:t>
        </w:r>
      </w:hyperlink>
    </w:p>
    <w:p w14:paraId="557F359B" w14:textId="034DAF06" w:rsidR="00546234" w:rsidRDefault="29F0066A" w:rsidP="1103BA4D">
      <w:pPr>
        <w:spacing w:after="0" w:line="480" w:lineRule="auto"/>
        <w:ind w:left="720" w:hanging="720"/>
        <w:rPr>
          <w:rFonts w:ascii="Aptos" w:eastAsia="Aptos" w:hAnsi="Aptos" w:cs="Aptos"/>
          <w:color w:val="000000" w:themeColor="text1"/>
        </w:rPr>
      </w:pPr>
      <w:r w:rsidRPr="1103BA4D">
        <w:rPr>
          <w:rFonts w:ascii="Times New Roman" w:eastAsia="Times New Roman" w:hAnsi="Times New Roman" w:cs="Times New Roman"/>
          <w:color w:val="000000" w:themeColor="text1"/>
        </w:rPr>
        <w:t xml:space="preserve">Red Hat. (s. f.). </w:t>
      </w:r>
      <w:r w:rsidRPr="1103BA4D">
        <w:rPr>
          <w:rFonts w:ascii="Times New Roman" w:eastAsia="Times New Roman" w:hAnsi="Times New Roman" w:cs="Times New Roman"/>
          <w:i/>
          <w:iCs/>
          <w:color w:val="000000" w:themeColor="text1"/>
        </w:rPr>
        <w:t>Chapter 1. Introduction to RPM</w:t>
      </w:r>
      <w:r w:rsidRPr="1103BA4D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hyperlink r:id="rId41">
        <w:r w:rsidRPr="1103BA4D">
          <w:rPr>
            <w:rStyle w:val="Hyperlink"/>
            <w:rFonts w:ascii="Times New Roman" w:eastAsia="Times New Roman" w:hAnsi="Times New Roman" w:cs="Times New Roman"/>
          </w:rPr>
          <w:t>https://docs.redhat.com/en/documentation/red_hat_enterprise_linux/8/html/packaging_and_distributing_software/introduction-to-rpm_packaging-and-distributing-software</w:t>
        </w:r>
      </w:hyperlink>
    </w:p>
    <w:p w14:paraId="69F51E59" w14:textId="38D6F48E" w:rsidR="2107C152" w:rsidRDefault="2107C152" w:rsidP="0E96DBAB">
      <w:pPr>
        <w:spacing w:after="0" w:line="480" w:lineRule="auto"/>
        <w:ind w:left="720" w:hanging="720"/>
      </w:pPr>
      <w:proofErr w:type="spellStart"/>
      <w:r w:rsidRPr="0E96DBAB">
        <w:rPr>
          <w:rFonts w:ascii="Times New Roman" w:eastAsia="Times New Roman" w:hAnsi="Times New Roman" w:cs="Times New Roman"/>
          <w:lang w:val="es-ES"/>
        </w:rPr>
        <w:t>Susnjara</w:t>
      </w:r>
      <w:proofErr w:type="spellEnd"/>
      <w:r w:rsidRPr="0E96DBAB">
        <w:rPr>
          <w:rFonts w:ascii="Times New Roman" w:eastAsia="Times New Roman" w:hAnsi="Times New Roman" w:cs="Times New Roman"/>
          <w:lang w:val="es-ES"/>
        </w:rPr>
        <w:t xml:space="preserve">, S., &amp; </w:t>
      </w:r>
      <w:proofErr w:type="spellStart"/>
      <w:r w:rsidRPr="0E96DBAB">
        <w:rPr>
          <w:rFonts w:ascii="Times New Roman" w:eastAsia="Times New Roman" w:hAnsi="Times New Roman" w:cs="Times New Roman"/>
          <w:lang w:val="es-ES"/>
        </w:rPr>
        <w:t>Smalley</w:t>
      </w:r>
      <w:proofErr w:type="spellEnd"/>
      <w:r w:rsidRPr="0E96DBAB">
        <w:rPr>
          <w:rFonts w:ascii="Times New Roman" w:eastAsia="Times New Roman" w:hAnsi="Times New Roman" w:cs="Times New Roman"/>
          <w:lang w:val="es-ES"/>
        </w:rPr>
        <w:t xml:space="preserve">, I. (s. f.). </w:t>
      </w:r>
      <w:r w:rsidRPr="0E96DBAB">
        <w:rPr>
          <w:rFonts w:ascii="Times New Roman" w:eastAsia="Times New Roman" w:hAnsi="Times New Roman" w:cs="Times New Roman"/>
          <w:i/>
          <w:iCs/>
          <w:lang w:val="es-ES"/>
        </w:rPr>
        <w:t>¿Qué son los contenedores?</w:t>
      </w:r>
      <w:r w:rsidRPr="0E96DBAB">
        <w:rPr>
          <w:rFonts w:ascii="Times New Roman" w:eastAsia="Times New Roman" w:hAnsi="Times New Roman" w:cs="Times New Roman"/>
          <w:lang w:val="es-ES"/>
        </w:rPr>
        <w:t xml:space="preserve"> IBM. </w:t>
      </w:r>
      <w:hyperlink r:id="rId42" w:anchor=":~:text=Los%20contenedores%20son%20unidades%20ejecutables,o%20infraestructura%20en%20la%20nube">
        <w:r w:rsidRPr="0E96DBAB">
          <w:rPr>
            <w:rStyle w:val="Hyperlink"/>
            <w:rFonts w:ascii="Times New Roman" w:eastAsia="Times New Roman" w:hAnsi="Times New Roman" w:cs="Times New Roman"/>
            <w:lang w:val="es-ES"/>
          </w:rPr>
          <w:t>https://www.ibm.com/es-es/think/topics/containers#:~:text=Los%20contenedores%20son%20unidades%20ejecutables,o%20infraestructura%20en%20la%20nube</w:t>
        </w:r>
      </w:hyperlink>
      <w:r w:rsidRPr="0E96DBAB">
        <w:rPr>
          <w:rFonts w:ascii="Times New Roman" w:eastAsia="Times New Roman" w:hAnsi="Times New Roman" w:cs="Times New Roman"/>
          <w:lang w:val="es-ES"/>
        </w:rPr>
        <w:t>.</w:t>
      </w:r>
    </w:p>
    <w:p w14:paraId="323483D7" w14:textId="6DDBD624" w:rsidR="734FC173" w:rsidRPr="000147AD" w:rsidRDefault="3E2CFE56" w:rsidP="734FC173">
      <w:pPr>
        <w:spacing w:after="0" w:line="480" w:lineRule="auto"/>
        <w:ind w:left="720" w:hanging="720"/>
        <w:rPr>
          <w:rFonts w:ascii="Times New Roman" w:eastAsia="Times New Roman" w:hAnsi="Times New Roman" w:cs="Times New Roman"/>
        </w:rPr>
      </w:pPr>
      <w:r w:rsidRPr="000147AD">
        <w:rPr>
          <w:rFonts w:ascii="Times New Roman" w:eastAsia="Times New Roman" w:hAnsi="Times New Roman" w:cs="Times New Roman"/>
        </w:rPr>
        <w:t>Vlythr. (2023</w:t>
      </w:r>
      <w:r w:rsidRPr="0BD1394E">
        <w:rPr>
          <w:rFonts w:ascii="Times New Roman" w:eastAsia="Times New Roman" w:hAnsi="Times New Roman" w:cs="Times New Roman"/>
        </w:rPr>
        <w:t>).</w:t>
      </w:r>
      <w:r w:rsidRPr="000147AD">
        <w:rPr>
          <w:rFonts w:ascii="Times New Roman" w:eastAsia="Times New Roman" w:hAnsi="Times New Roman" w:cs="Times New Roman"/>
        </w:rPr>
        <w:t xml:space="preserve"> </w:t>
      </w:r>
      <w:r w:rsidRPr="0AB88D26">
        <w:rPr>
          <w:rFonts w:ascii="Times New Roman" w:eastAsia="Times New Roman" w:hAnsi="Times New Roman" w:cs="Times New Roman"/>
          <w:i/>
        </w:rPr>
        <w:t xml:space="preserve">Secure your applications with </w:t>
      </w:r>
      <w:proofErr w:type="spellStart"/>
      <w:r w:rsidRPr="0AB88D26">
        <w:rPr>
          <w:rFonts w:ascii="Times New Roman" w:eastAsia="Times New Roman" w:hAnsi="Times New Roman" w:cs="Times New Roman"/>
          <w:i/>
        </w:rPr>
        <w:t>Firejail</w:t>
      </w:r>
      <w:proofErr w:type="spellEnd"/>
      <w:r w:rsidRPr="0AB88D26">
        <w:rPr>
          <w:rFonts w:ascii="Times New Roman" w:eastAsia="Times New Roman" w:hAnsi="Times New Roman" w:cs="Times New Roman"/>
          <w:i/>
        </w:rPr>
        <w:t xml:space="preserve">: A Linux sandbox tutorial. </w:t>
      </w:r>
      <w:r w:rsidRPr="1205EE47">
        <w:rPr>
          <w:rFonts w:ascii="Times New Roman" w:eastAsia="Times New Roman" w:hAnsi="Times New Roman" w:cs="Times New Roman"/>
        </w:rPr>
        <w:t>DEV Community.</w:t>
      </w:r>
      <w:r w:rsidRPr="000147AD">
        <w:rPr>
          <w:rFonts w:ascii="Times New Roman" w:eastAsia="Times New Roman" w:hAnsi="Times New Roman" w:cs="Times New Roman"/>
        </w:rPr>
        <w:t xml:space="preserve"> </w:t>
      </w:r>
      <w:hyperlink r:id="rId43">
        <w:r w:rsidRPr="000147AD">
          <w:rPr>
            <w:rStyle w:val="Hyperlink"/>
            <w:rFonts w:ascii="Times New Roman" w:eastAsia="Times New Roman" w:hAnsi="Times New Roman" w:cs="Times New Roman"/>
          </w:rPr>
          <w:t>https://dev.to/vlythr/secure-your-applications-with-firejail-a-step-by-step-linux-sandbox-tutorial-4f9b</w:t>
        </w:r>
      </w:hyperlink>
    </w:p>
    <w:p w14:paraId="7B9FC027" w14:textId="2E91DE7E" w:rsidR="00546234" w:rsidRDefault="29F0066A" w:rsidP="1103BA4D">
      <w:pPr>
        <w:spacing w:after="0" w:line="480" w:lineRule="auto"/>
        <w:ind w:left="720" w:hanging="720"/>
        <w:rPr>
          <w:rFonts w:ascii="Aptos" w:eastAsia="Aptos" w:hAnsi="Aptos" w:cs="Aptos"/>
          <w:color w:val="000000" w:themeColor="text1"/>
        </w:rPr>
      </w:pPr>
      <w:proofErr w:type="spellStart"/>
      <w:r w:rsidRPr="1103BA4D">
        <w:rPr>
          <w:rFonts w:ascii="Times New Roman" w:eastAsia="Times New Roman" w:hAnsi="Times New Roman" w:cs="Times New Roman"/>
          <w:color w:val="000000" w:themeColor="text1"/>
        </w:rPr>
        <w:t>Zenarmor</w:t>
      </w:r>
      <w:proofErr w:type="spellEnd"/>
      <w:r w:rsidRPr="1103BA4D">
        <w:rPr>
          <w:rFonts w:ascii="Times New Roman" w:eastAsia="Times New Roman" w:hAnsi="Times New Roman" w:cs="Times New Roman"/>
          <w:color w:val="000000" w:themeColor="text1"/>
        </w:rPr>
        <w:t xml:space="preserve">. (2024, 19 </w:t>
      </w:r>
      <w:proofErr w:type="spellStart"/>
      <w:r w:rsidRPr="1103BA4D">
        <w:rPr>
          <w:rFonts w:ascii="Times New Roman" w:eastAsia="Times New Roman" w:hAnsi="Times New Roman" w:cs="Times New Roman"/>
          <w:color w:val="000000" w:themeColor="text1"/>
        </w:rPr>
        <w:t>julio</w:t>
      </w:r>
      <w:proofErr w:type="spellEnd"/>
      <w:r w:rsidRPr="1103BA4D">
        <w:rPr>
          <w:rFonts w:ascii="Times New Roman" w:eastAsia="Times New Roman" w:hAnsi="Times New Roman" w:cs="Times New Roman"/>
          <w:color w:val="000000" w:themeColor="text1"/>
        </w:rPr>
        <w:t xml:space="preserve">). </w:t>
      </w:r>
      <w:r w:rsidRPr="1103BA4D">
        <w:rPr>
          <w:rFonts w:ascii="Times New Roman" w:eastAsia="Times New Roman" w:hAnsi="Times New Roman" w:cs="Times New Roman"/>
          <w:i/>
          <w:iCs/>
          <w:color w:val="000000" w:themeColor="text1"/>
        </w:rPr>
        <w:t>Package Management in Linux: What is a Linux Package Manager?</w:t>
      </w:r>
      <w:r w:rsidRPr="1103B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hyperlink r:id="rId44">
        <w:r w:rsidRPr="1103BA4D">
          <w:rPr>
            <w:rStyle w:val="Hyperlink"/>
            <w:rFonts w:ascii="Times New Roman" w:eastAsia="Times New Roman" w:hAnsi="Times New Roman" w:cs="Times New Roman"/>
          </w:rPr>
          <w:t>https://www.zenarmor.com/docs/linux-tutorials/what-is-package-management-in-linux</w:t>
        </w:r>
      </w:hyperlink>
    </w:p>
    <w:p w14:paraId="2C078E63" w14:textId="6983BED9" w:rsidR="00546234" w:rsidRDefault="00546234"/>
    <w:sectPr w:rsidR="00546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6BCB74"/>
    <w:rsid w:val="00004009"/>
    <w:rsid w:val="000067B1"/>
    <w:rsid w:val="000147AD"/>
    <w:rsid w:val="00015D6B"/>
    <w:rsid w:val="0003084F"/>
    <w:rsid w:val="00033690"/>
    <w:rsid w:val="00033F88"/>
    <w:rsid w:val="00040C2B"/>
    <w:rsid w:val="00042BD8"/>
    <w:rsid w:val="00054925"/>
    <w:rsid w:val="00055FB7"/>
    <w:rsid w:val="00061FB4"/>
    <w:rsid w:val="00090496"/>
    <w:rsid w:val="0009453F"/>
    <w:rsid w:val="00095504"/>
    <w:rsid w:val="00097456"/>
    <w:rsid w:val="000A1A9C"/>
    <w:rsid w:val="000B594E"/>
    <w:rsid w:val="000C09F2"/>
    <w:rsid w:val="000D128C"/>
    <w:rsid w:val="000D41C2"/>
    <w:rsid w:val="000D7D77"/>
    <w:rsid w:val="000E5CC5"/>
    <w:rsid w:val="001039B6"/>
    <w:rsid w:val="00103D2C"/>
    <w:rsid w:val="00104995"/>
    <w:rsid w:val="00105990"/>
    <w:rsid w:val="0011062C"/>
    <w:rsid w:val="00112BDE"/>
    <w:rsid w:val="00115D73"/>
    <w:rsid w:val="00120034"/>
    <w:rsid w:val="0012053D"/>
    <w:rsid w:val="0014450A"/>
    <w:rsid w:val="00145A6F"/>
    <w:rsid w:val="00146F8C"/>
    <w:rsid w:val="001474B6"/>
    <w:rsid w:val="00157C10"/>
    <w:rsid w:val="00162EB0"/>
    <w:rsid w:val="001701B2"/>
    <w:rsid w:val="00182A2A"/>
    <w:rsid w:val="00196EDB"/>
    <w:rsid w:val="001A3193"/>
    <w:rsid w:val="001A3A6F"/>
    <w:rsid w:val="001B0C30"/>
    <w:rsid w:val="001B4D59"/>
    <w:rsid w:val="001C34BA"/>
    <w:rsid w:val="001D683A"/>
    <w:rsid w:val="001F4BBA"/>
    <w:rsid w:val="002009B0"/>
    <w:rsid w:val="00205BC4"/>
    <w:rsid w:val="0020653D"/>
    <w:rsid w:val="00244BD7"/>
    <w:rsid w:val="00247742"/>
    <w:rsid w:val="00250697"/>
    <w:rsid w:val="0025406A"/>
    <w:rsid w:val="0026492B"/>
    <w:rsid w:val="002739C3"/>
    <w:rsid w:val="002739F6"/>
    <w:rsid w:val="0028609B"/>
    <w:rsid w:val="00286E15"/>
    <w:rsid w:val="002939A6"/>
    <w:rsid w:val="00295041"/>
    <w:rsid w:val="002970A7"/>
    <w:rsid w:val="002A15DB"/>
    <w:rsid w:val="002B017F"/>
    <w:rsid w:val="002B077C"/>
    <w:rsid w:val="002B1746"/>
    <w:rsid w:val="002B1E09"/>
    <w:rsid w:val="002B4441"/>
    <w:rsid w:val="002B6B8C"/>
    <w:rsid w:val="002D71D7"/>
    <w:rsid w:val="002F2BE5"/>
    <w:rsid w:val="00301154"/>
    <w:rsid w:val="00303616"/>
    <w:rsid w:val="00311C09"/>
    <w:rsid w:val="00312B92"/>
    <w:rsid w:val="003226BE"/>
    <w:rsid w:val="0032636F"/>
    <w:rsid w:val="00326838"/>
    <w:rsid w:val="0032756F"/>
    <w:rsid w:val="0033024B"/>
    <w:rsid w:val="003411EB"/>
    <w:rsid w:val="003415A3"/>
    <w:rsid w:val="0034428B"/>
    <w:rsid w:val="003539FB"/>
    <w:rsid w:val="00376B09"/>
    <w:rsid w:val="00384B3D"/>
    <w:rsid w:val="00386540"/>
    <w:rsid w:val="003868E9"/>
    <w:rsid w:val="00387A39"/>
    <w:rsid w:val="0039325C"/>
    <w:rsid w:val="00394919"/>
    <w:rsid w:val="00396989"/>
    <w:rsid w:val="003B3DA6"/>
    <w:rsid w:val="003B7CAA"/>
    <w:rsid w:val="003C319D"/>
    <w:rsid w:val="003C4A26"/>
    <w:rsid w:val="003D29D2"/>
    <w:rsid w:val="003E3E86"/>
    <w:rsid w:val="003F10F7"/>
    <w:rsid w:val="003F2DEB"/>
    <w:rsid w:val="003F3239"/>
    <w:rsid w:val="003FE5D8"/>
    <w:rsid w:val="00424ABF"/>
    <w:rsid w:val="004306BE"/>
    <w:rsid w:val="00460ECE"/>
    <w:rsid w:val="00465B95"/>
    <w:rsid w:val="00467C30"/>
    <w:rsid w:val="00471942"/>
    <w:rsid w:val="00471FF9"/>
    <w:rsid w:val="00483115"/>
    <w:rsid w:val="004878ED"/>
    <w:rsid w:val="004A0569"/>
    <w:rsid w:val="004A2043"/>
    <w:rsid w:val="004A26A3"/>
    <w:rsid w:val="004C1119"/>
    <w:rsid w:val="004D2577"/>
    <w:rsid w:val="004E3356"/>
    <w:rsid w:val="004F0E8A"/>
    <w:rsid w:val="004F6027"/>
    <w:rsid w:val="005063C9"/>
    <w:rsid w:val="00513813"/>
    <w:rsid w:val="00523466"/>
    <w:rsid w:val="00546234"/>
    <w:rsid w:val="00551F57"/>
    <w:rsid w:val="00563DC0"/>
    <w:rsid w:val="005657DF"/>
    <w:rsid w:val="00566518"/>
    <w:rsid w:val="00567366"/>
    <w:rsid w:val="00580E12"/>
    <w:rsid w:val="005868C3"/>
    <w:rsid w:val="005901EE"/>
    <w:rsid w:val="005A3C7D"/>
    <w:rsid w:val="005A4EDB"/>
    <w:rsid w:val="005A7A81"/>
    <w:rsid w:val="005B4067"/>
    <w:rsid w:val="005B489A"/>
    <w:rsid w:val="005B52B2"/>
    <w:rsid w:val="005B63CC"/>
    <w:rsid w:val="005C15FD"/>
    <w:rsid w:val="005C5BD5"/>
    <w:rsid w:val="005D4198"/>
    <w:rsid w:val="005D7052"/>
    <w:rsid w:val="005D7CE5"/>
    <w:rsid w:val="005E00D5"/>
    <w:rsid w:val="005E0DE8"/>
    <w:rsid w:val="00600979"/>
    <w:rsid w:val="00605662"/>
    <w:rsid w:val="00610B9B"/>
    <w:rsid w:val="00611B0D"/>
    <w:rsid w:val="00621436"/>
    <w:rsid w:val="00623207"/>
    <w:rsid w:val="00627032"/>
    <w:rsid w:val="00635C76"/>
    <w:rsid w:val="0063789A"/>
    <w:rsid w:val="00641853"/>
    <w:rsid w:val="0064658E"/>
    <w:rsid w:val="00652FC9"/>
    <w:rsid w:val="0066187A"/>
    <w:rsid w:val="00666B34"/>
    <w:rsid w:val="00671DDD"/>
    <w:rsid w:val="006749B2"/>
    <w:rsid w:val="00680F26"/>
    <w:rsid w:val="00681174"/>
    <w:rsid w:val="0068350A"/>
    <w:rsid w:val="00686750"/>
    <w:rsid w:val="00686AE1"/>
    <w:rsid w:val="00687348"/>
    <w:rsid w:val="006A07BC"/>
    <w:rsid w:val="006A3B3F"/>
    <w:rsid w:val="006B2408"/>
    <w:rsid w:val="006C16F3"/>
    <w:rsid w:val="006D26BC"/>
    <w:rsid w:val="006E32AE"/>
    <w:rsid w:val="006E4106"/>
    <w:rsid w:val="006E44ED"/>
    <w:rsid w:val="006F2856"/>
    <w:rsid w:val="006F3225"/>
    <w:rsid w:val="006F4F00"/>
    <w:rsid w:val="006F57B1"/>
    <w:rsid w:val="006FE1FF"/>
    <w:rsid w:val="007025D6"/>
    <w:rsid w:val="00702C72"/>
    <w:rsid w:val="00713FE4"/>
    <w:rsid w:val="0072670D"/>
    <w:rsid w:val="00726CA4"/>
    <w:rsid w:val="00734752"/>
    <w:rsid w:val="007354D6"/>
    <w:rsid w:val="007505EF"/>
    <w:rsid w:val="0075180F"/>
    <w:rsid w:val="00755D2B"/>
    <w:rsid w:val="007774B5"/>
    <w:rsid w:val="0078100A"/>
    <w:rsid w:val="00795633"/>
    <w:rsid w:val="00795DFA"/>
    <w:rsid w:val="007A0E49"/>
    <w:rsid w:val="007A1F55"/>
    <w:rsid w:val="007A6E53"/>
    <w:rsid w:val="007A7F95"/>
    <w:rsid w:val="007B675E"/>
    <w:rsid w:val="007C689D"/>
    <w:rsid w:val="007D2D32"/>
    <w:rsid w:val="007D4DD1"/>
    <w:rsid w:val="007D70EE"/>
    <w:rsid w:val="007E0079"/>
    <w:rsid w:val="007E5C4B"/>
    <w:rsid w:val="007F1099"/>
    <w:rsid w:val="007F19B8"/>
    <w:rsid w:val="008070C7"/>
    <w:rsid w:val="00811A82"/>
    <w:rsid w:val="00821790"/>
    <w:rsid w:val="008258AC"/>
    <w:rsid w:val="00830D5B"/>
    <w:rsid w:val="0083136F"/>
    <w:rsid w:val="00831B13"/>
    <w:rsid w:val="00834E9B"/>
    <w:rsid w:val="008424F4"/>
    <w:rsid w:val="00844142"/>
    <w:rsid w:val="00847567"/>
    <w:rsid w:val="00852523"/>
    <w:rsid w:val="00863292"/>
    <w:rsid w:val="00863A9D"/>
    <w:rsid w:val="0087081B"/>
    <w:rsid w:val="0087359A"/>
    <w:rsid w:val="008739B9"/>
    <w:rsid w:val="00873DF3"/>
    <w:rsid w:val="00873F5C"/>
    <w:rsid w:val="0088267E"/>
    <w:rsid w:val="008A1A20"/>
    <w:rsid w:val="008B49F1"/>
    <w:rsid w:val="008B7663"/>
    <w:rsid w:val="008C69C7"/>
    <w:rsid w:val="008C69F9"/>
    <w:rsid w:val="008D0B2F"/>
    <w:rsid w:val="008E76C4"/>
    <w:rsid w:val="008F2810"/>
    <w:rsid w:val="00905782"/>
    <w:rsid w:val="009071E4"/>
    <w:rsid w:val="00907EE9"/>
    <w:rsid w:val="0092711E"/>
    <w:rsid w:val="00927C63"/>
    <w:rsid w:val="00930DB4"/>
    <w:rsid w:val="00935E9B"/>
    <w:rsid w:val="00941C5E"/>
    <w:rsid w:val="00945B08"/>
    <w:rsid w:val="00954674"/>
    <w:rsid w:val="009660BD"/>
    <w:rsid w:val="00970C9D"/>
    <w:rsid w:val="0097695F"/>
    <w:rsid w:val="009B050C"/>
    <w:rsid w:val="009B10AB"/>
    <w:rsid w:val="009D1844"/>
    <w:rsid w:val="009D3FF0"/>
    <w:rsid w:val="009E5407"/>
    <w:rsid w:val="009F1229"/>
    <w:rsid w:val="009F5695"/>
    <w:rsid w:val="00A04B4C"/>
    <w:rsid w:val="00A13FBB"/>
    <w:rsid w:val="00A14F2D"/>
    <w:rsid w:val="00A248A5"/>
    <w:rsid w:val="00A25DA0"/>
    <w:rsid w:val="00A264FC"/>
    <w:rsid w:val="00A26D30"/>
    <w:rsid w:val="00A27426"/>
    <w:rsid w:val="00A37FD8"/>
    <w:rsid w:val="00A45EE4"/>
    <w:rsid w:val="00A46820"/>
    <w:rsid w:val="00A54049"/>
    <w:rsid w:val="00A71C14"/>
    <w:rsid w:val="00A747CB"/>
    <w:rsid w:val="00A91338"/>
    <w:rsid w:val="00A93BB9"/>
    <w:rsid w:val="00A97322"/>
    <w:rsid w:val="00AA7F6F"/>
    <w:rsid w:val="00AB1344"/>
    <w:rsid w:val="00AB38F7"/>
    <w:rsid w:val="00AB4D31"/>
    <w:rsid w:val="00AB4D94"/>
    <w:rsid w:val="00AE38A5"/>
    <w:rsid w:val="00AE516E"/>
    <w:rsid w:val="00AE7863"/>
    <w:rsid w:val="00AF3214"/>
    <w:rsid w:val="00B012E2"/>
    <w:rsid w:val="00B071A9"/>
    <w:rsid w:val="00B11960"/>
    <w:rsid w:val="00B21538"/>
    <w:rsid w:val="00B23550"/>
    <w:rsid w:val="00B35FEC"/>
    <w:rsid w:val="00B62EBE"/>
    <w:rsid w:val="00B63C81"/>
    <w:rsid w:val="00B6483A"/>
    <w:rsid w:val="00B6487C"/>
    <w:rsid w:val="00B7256D"/>
    <w:rsid w:val="00B755F3"/>
    <w:rsid w:val="00B800CB"/>
    <w:rsid w:val="00B94C75"/>
    <w:rsid w:val="00BA2360"/>
    <w:rsid w:val="00BA7265"/>
    <w:rsid w:val="00BA7B7C"/>
    <w:rsid w:val="00BB1BC3"/>
    <w:rsid w:val="00BB7C1B"/>
    <w:rsid w:val="00BC2F21"/>
    <w:rsid w:val="00BE26F2"/>
    <w:rsid w:val="00BF1B9D"/>
    <w:rsid w:val="00BF506A"/>
    <w:rsid w:val="00C103FF"/>
    <w:rsid w:val="00C33CC2"/>
    <w:rsid w:val="00C40483"/>
    <w:rsid w:val="00C40F62"/>
    <w:rsid w:val="00C5069D"/>
    <w:rsid w:val="00C540FA"/>
    <w:rsid w:val="00C542B3"/>
    <w:rsid w:val="00C663A4"/>
    <w:rsid w:val="00C7292A"/>
    <w:rsid w:val="00C77DCA"/>
    <w:rsid w:val="00C929F3"/>
    <w:rsid w:val="00C9587C"/>
    <w:rsid w:val="00CA19FF"/>
    <w:rsid w:val="00CC00E2"/>
    <w:rsid w:val="00CD051E"/>
    <w:rsid w:val="00CD118E"/>
    <w:rsid w:val="00CE2694"/>
    <w:rsid w:val="00CE594D"/>
    <w:rsid w:val="00CE615C"/>
    <w:rsid w:val="00D01F48"/>
    <w:rsid w:val="00D0356C"/>
    <w:rsid w:val="00D0630C"/>
    <w:rsid w:val="00D11B5C"/>
    <w:rsid w:val="00D144AF"/>
    <w:rsid w:val="00D16DFC"/>
    <w:rsid w:val="00D232DE"/>
    <w:rsid w:val="00D25118"/>
    <w:rsid w:val="00D26DE9"/>
    <w:rsid w:val="00D3096D"/>
    <w:rsid w:val="00D31D91"/>
    <w:rsid w:val="00D35E5F"/>
    <w:rsid w:val="00D36905"/>
    <w:rsid w:val="00D378FF"/>
    <w:rsid w:val="00D43018"/>
    <w:rsid w:val="00D4308A"/>
    <w:rsid w:val="00D63C3F"/>
    <w:rsid w:val="00DA2F2E"/>
    <w:rsid w:val="00DA493F"/>
    <w:rsid w:val="00DA53D5"/>
    <w:rsid w:val="00DB3405"/>
    <w:rsid w:val="00DC3661"/>
    <w:rsid w:val="00DD18E6"/>
    <w:rsid w:val="00DD1B53"/>
    <w:rsid w:val="00DD623A"/>
    <w:rsid w:val="00DD6798"/>
    <w:rsid w:val="00DE1F05"/>
    <w:rsid w:val="00DE3F23"/>
    <w:rsid w:val="00DF735D"/>
    <w:rsid w:val="00E0275F"/>
    <w:rsid w:val="00E051CC"/>
    <w:rsid w:val="00E16ECD"/>
    <w:rsid w:val="00E27A66"/>
    <w:rsid w:val="00E34D3A"/>
    <w:rsid w:val="00E3690D"/>
    <w:rsid w:val="00E36C74"/>
    <w:rsid w:val="00E47917"/>
    <w:rsid w:val="00E65E64"/>
    <w:rsid w:val="00E70912"/>
    <w:rsid w:val="00E71C43"/>
    <w:rsid w:val="00E94DA3"/>
    <w:rsid w:val="00EA1B5E"/>
    <w:rsid w:val="00EA3EB4"/>
    <w:rsid w:val="00EA4FCC"/>
    <w:rsid w:val="00EA5454"/>
    <w:rsid w:val="00EB014E"/>
    <w:rsid w:val="00EE1CBA"/>
    <w:rsid w:val="00EF073C"/>
    <w:rsid w:val="00EF465D"/>
    <w:rsid w:val="00F00937"/>
    <w:rsid w:val="00F311EE"/>
    <w:rsid w:val="00F44DDB"/>
    <w:rsid w:val="00F60ED5"/>
    <w:rsid w:val="00F7733B"/>
    <w:rsid w:val="00F80611"/>
    <w:rsid w:val="00F8137A"/>
    <w:rsid w:val="00F82FF5"/>
    <w:rsid w:val="00F8334E"/>
    <w:rsid w:val="00F84C8D"/>
    <w:rsid w:val="00F8596D"/>
    <w:rsid w:val="00FA213D"/>
    <w:rsid w:val="00FA7E65"/>
    <w:rsid w:val="00FB78B5"/>
    <w:rsid w:val="00FB7A1E"/>
    <w:rsid w:val="00FC1AC6"/>
    <w:rsid w:val="00FC7D45"/>
    <w:rsid w:val="00FE2DD4"/>
    <w:rsid w:val="00FF091F"/>
    <w:rsid w:val="00FF60D4"/>
    <w:rsid w:val="00FF7313"/>
    <w:rsid w:val="00FF7B58"/>
    <w:rsid w:val="00FF7D4D"/>
    <w:rsid w:val="01663D47"/>
    <w:rsid w:val="021FFA78"/>
    <w:rsid w:val="03190D1C"/>
    <w:rsid w:val="038986E8"/>
    <w:rsid w:val="040C6C07"/>
    <w:rsid w:val="05B1DEEC"/>
    <w:rsid w:val="07CBB784"/>
    <w:rsid w:val="08FDEC1E"/>
    <w:rsid w:val="0932F6C1"/>
    <w:rsid w:val="0945AF2C"/>
    <w:rsid w:val="096C5622"/>
    <w:rsid w:val="0A0A679F"/>
    <w:rsid w:val="0AA9A03E"/>
    <w:rsid w:val="0AB88D26"/>
    <w:rsid w:val="0B29ED3E"/>
    <w:rsid w:val="0B667B80"/>
    <w:rsid w:val="0BD1394E"/>
    <w:rsid w:val="0C118AAA"/>
    <w:rsid w:val="0E059FED"/>
    <w:rsid w:val="0E96DBAB"/>
    <w:rsid w:val="0FB2CC93"/>
    <w:rsid w:val="100EED1E"/>
    <w:rsid w:val="1055AD4A"/>
    <w:rsid w:val="107BA1DA"/>
    <w:rsid w:val="10A9DD77"/>
    <w:rsid w:val="1103BA4D"/>
    <w:rsid w:val="11315CB6"/>
    <w:rsid w:val="11EC3916"/>
    <w:rsid w:val="1205EE47"/>
    <w:rsid w:val="1232615D"/>
    <w:rsid w:val="135E5C1F"/>
    <w:rsid w:val="15D74D86"/>
    <w:rsid w:val="15DC29C2"/>
    <w:rsid w:val="166129D6"/>
    <w:rsid w:val="16764129"/>
    <w:rsid w:val="173D91E1"/>
    <w:rsid w:val="17C1E458"/>
    <w:rsid w:val="181AFD05"/>
    <w:rsid w:val="1922394A"/>
    <w:rsid w:val="194DCF64"/>
    <w:rsid w:val="19F24F00"/>
    <w:rsid w:val="1A16A832"/>
    <w:rsid w:val="1AB77ABD"/>
    <w:rsid w:val="1BCC692F"/>
    <w:rsid w:val="1D0A10A1"/>
    <w:rsid w:val="1E05ECCF"/>
    <w:rsid w:val="1E640D29"/>
    <w:rsid w:val="1F665661"/>
    <w:rsid w:val="1FB7707C"/>
    <w:rsid w:val="1FE88C6D"/>
    <w:rsid w:val="2107C152"/>
    <w:rsid w:val="212753EE"/>
    <w:rsid w:val="21A2E472"/>
    <w:rsid w:val="2206AAE6"/>
    <w:rsid w:val="220EF228"/>
    <w:rsid w:val="22460E3E"/>
    <w:rsid w:val="22AEA6D1"/>
    <w:rsid w:val="22C2F25F"/>
    <w:rsid w:val="247DCC6B"/>
    <w:rsid w:val="24C8D866"/>
    <w:rsid w:val="25EEF933"/>
    <w:rsid w:val="2687EDA2"/>
    <w:rsid w:val="26F52111"/>
    <w:rsid w:val="270916E8"/>
    <w:rsid w:val="270BDDE6"/>
    <w:rsid w:val="2826E916"/>
    <w:rsid w:val="28485A9C"/>
    <w:rsid w:val="287B5497"/>
    <w:rsid w:val="28DF92DA"/>
    <w:rsid w:val="2957D01E"/>
    <w:rsid w:val="29A551F3"/>
    <w:rsid w:val="29B9C724"/>
    <w:rsid w:val="29F0066A"/>
    <w:rsid w:val="2A1D8936"/>
    <w:rsid w:val="2A27E217"/>
    <w:rsid w:val="2B6250D0"/>
    <w:rsid w:val="2B8155B4"/>
    <w:rsid w:val="2C055838"/>
    <w:rsid w:val="2C08CE35"/>
    <w:rsid w:val="2C353993"/>
    <w:rsid w:val="2C959441"/>
    <w:rsid w:val="2CFBB94D"/>
    <w:rsid w:val="2EA48538"/>
    <w:rsid w:val="2EB2862A"/>
    <w:rsid w:val="2EC07BCE"/>
    <w:rsid w:val="2F121F58"/>
    <w:rsid w:val="3163077C"/>
    <w:rsid w:val="3163F793"/>
    <w:rsid w:val="31B6D77F"/>
    <w:rsid w:val="3213614E"/>
    <w:rsid w:val="321B9C86"/>
    <w:rsid w:val="3252C98E"/>
    <w:rsid w:val="32BDC0C9"/>
    <w:rsid w:val="32E1A0A0"/>
    <w:rsid w:val="32FD0808"/>
    <w:rsid w:val="335EA578"/>
    <w:rsid w:val="3438C91A"/>
    <w:rsid w:val="3623CFB1"/>
    <w:rsid w:val="38BA6AD3"/>
    <w:rsid w:val="3A72E1C8"/>
    <w:rsid w:val="3B0099B1"/>
    <w:rsid w:val="3B591E0E"/>
    <w:rsid w:val="3BD0BBA8"/>
    <w:rsid w:val="3C1B05C5"/>
    <w:rsid w:val="3CBFA5B2"/>
    <w:rsid w:val="3D8A40E8"/>
    <w:rsid w:val="3DA55271"/>
    <w:rsid w:val="3DDCAE0D"/>
    <w:rsid w:val="3E2CFE56"/>
    <w:rsid w:val="3EB53073"/>
    <w:rsid w:val="3F38453A"/>
    <w:rsid w:val="3F54DF37"/>
    <w:rsid w:val="405DC301"/>
    <w:rsid w:val="421CD8FD"/>
    <w:rsid w:val="43CCCAE3"/>
    <w:rsid w:val="469802AA"/>
    <w:rsid w:val="4742D7EC"/>
    <w:rsid w:val="477863A4"/>
    <w:rsid w:val="47D7703B"/>
    <w:rsid w:val="488A4C7A"/>
    <w:rsid w:val="48F5F431"/>
    <w:rsid w:val="4A25891F"/>
    <w:rsid w:val="4AFE07FC"/>
    <w:rsid w:val="4B929E72"/>
    <w:rsid w:val="4C139103"/>
    <w:rsid w:val="4C18934A"/>
    <w:rsid w:val="4CAB5D64"/>
    <w:rsid w:val="4CB7AB6A"/>
    <w:rsid w:val="4CEA46AB"/>
    <w:rsid w:val="4D4C19AE"/>
    <w:rsid w:val="4EED899F"/>
    <w:rsid w:val="4F6F0B33"/>
    <w:rsid w:val="4FE6CB9C"/>
    <w:rsid w:val="51502420"/>
    <w:rsid w:val="517B0994"/>
    <w:rsid w:val="547A55EC"/>
    <w:rsid w:val="54BC70FD"/>
    <w:rsid w:val="557229A4"/>
    <w:rsid w:val="55CB41AC"/>
    <w:rsid w:val="585194BD"/>
    <w:rsid w:val="59467D8B"/>
    <w:rsid w:val="59C86AE5"/>
    <w:rsid w:val="5ABB0F3C"/>
    <w:rsid w:val="5B553516"/>
    <w:rsid w:val="5BC9D013"/>
    <w:rsid w:val="5BE3F7B6"/>
    <w:rsid w:val="5C0439F2"/>
    <w:rsid w:val="5D251072"/>
    <w:rsid w:val="5D7BB9AF"/>
    <w:rsid w:val="5EB15B19"/>
    <w:rsid w:val="5F8D2168"/>
    <w:rsid w:val="608F1A9A"/>
    <w:rsid w:val="6113780A"/>
    <w:rsid w:val="615BF45E"/>
    <w:rsid w:val="61F03655"/>
    <w:rsid w:val="6220B1D6"/>
    <w:rsid w:val="6238AD5F"/>
    <w:rsid w:val="624EF665"/>
    <w:rsid w:val="627E458A"/>
    <w:rsid w:val="63511911"/>
    <w:rsid w:val="63EC448D"/>
    <w:rsid w:val="640D0866"/>
    <w:rsid w:val="64359EB9"/>
    <w:rsid w:val="65052325"/>
    <w:rsid w:val="65588873"/>
    <w:rsid w:val="655A9CAE"/>
    <w:rsid w:val="66C30C70"/>
    <w:rsid w:val="6787E42B"/>
    <w:rsid w:val="680C8EF2"/>
    <w:rsid w:val="68462798"/>
    <w:rsid w:val="68A7FDF3"/>
    <w:rsid w:val="68EFBE08"/>
    <w:rsid w:val="6975329B"/>
    <w:rsid w:val="69DB5D56"/>
    <w:rsid w:val="6AD78E2A"/>
    <w:rsid w:val="6B814530"/>
    <w:rsid w:val="6BC20018"/>
    <w:rsid w:val="6BC2F198"/>
    <w:rsid w:val="6BDE4FFA"/>
    <w:rsid w:val="6C0AF614"/>
    <w:rsid w:val="6C40DF3A"/>
    <w:rsid w:val="6C7AF6CF"/>
    <w:rsid w:val="6D6BCB74"/>
    <w:rsid w:val="6E612271"/>
    <w:rsid w:val="6EE59AC1"/>
    <w:rsid w:val="6F22239C"/>
    <w:rsid w:val="6F524424"/>
    <w:rsid w:val="6FCD4FF1"/>
    <w:rsid w:val="70A7CC17"/>
    <w:rsid w:val="7162CE39"/>
    <w:rsid w:val="72CF4CEE"/>
    <w:rsid w:val="72DD66A1"/>
    <w:rsid w:val="734FC173"/>
    <w:rsid w:val="73CB388C"/>
    <w:rsid w:val="73E81E17"/>
    <w:rsid w:val="7491CBB9"/>
    <w:rsid w:val="74A377D4"/>
    <w:rsid w:val="752F9AD6"/>
    <w:rsid w:val="75B41BDA"/>
    <w:rsid w:val="75E599C6"/>
    <w:rsid w:val="77C58C9E"/>
    <w:rsid w:val="77F9F8E6"/>
    <w:rsid w:val="784F291E"/>
    <w:rsid w:val="786EF67E"/>
    <w:rsid w:val="7885147B"/>
    <w:rsid w:val="79F6FE04"/>
    <w:rsid w:val="7A45770E"/>
    <w:rsid w:val="7A88DF50"/>
    <w:rsid w:val="7A8B26E1"/>
    <w:rsid w:val="7A9F1283"/>
    <w:rsid w:val="7AA57A89"/>
    <w:rsid w:val="7B8C16D6"/>
    <w:rsid w:val="7C85FF0A"/>
    <w:rsid w:val="7E76E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CB74"/>
  <w15:chartTrackingRefBased/>
  <w15:docId w15:val="{9482962A-7EAC-4F11-885D-50F9F6EA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E8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E8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1853"/>
    <w:rPr>
      <w:color w:val="467886"/>
      <w:u w:val="single"/>
    </w:rPr>
  </w:style>
  <w:style w:type="character" w:customStyle="1" w:styleId="Ttulo1Car">
    <w:name w:val="Título 1 Car"/>
    <w:basedOn w:val="DefaultParagraphFont"/>
    <w:uiPriority w:val="9"/>
    <w:rsid w:val="003E3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rsid w:val="003E3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rsid w:val="003E3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rsid w:val="003E3E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rsid w:val="003E3E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rsid w:val="003E3E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rsid w:val="003E3E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rsid w:val="003E3E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rsid w:val="003E3E86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empowertalent.com/que-es-sandbox/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docs.docker.com/engine/install/debian/?utm_source=chatgpt.com" TargetMode="External"/><Relationship Id="rId42" Type="http://schemas.openxmlformats.org/officeDocument/2006/relationships/hyperlink" Target="https://www.ibm.com/es-es/think/topics/containers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wiki.debian.org/ServiceSandboxing" TargetMode="External"/><Relationship Id="rId37" Type="http://schemas.openxmlformats.org/officeDocument/2006/relationships/hyperlink" Target="https://eagleeyet.net/blog/faq/faq-what-is-the-difference-between-linux-rpm-deb-packages/" TargetMode="External"/><Relationship Id="rId40" Type="http://schemas.openxmlformats.org/officeDocument/2006/relationships/hyperlink" Target="https://docs.oracle.com/javafx/2/get_started/hello_world.htm" TargetMode="External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www.digitalocean.com/community/tutorials/how-to-install-and-use-docker-on-debian-10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hyperlink" Target="https://www.zenarmor.com/docs/linux-tutorials/what-is-package-management-in-linu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flatpak.org/setup/Ubuntu" TargetMode="External"/><Relationship Id="rId43" Type="http://schemas.openxmlformats.org/officeDocument/2006/relationships/hyperlink" Target="https://dev.to/vlythr/secure-your-applications-with-firejail-a-step-by-step-linux-sandbox-tutorial-4f9b?utm_source=chatgpt.com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linuxconfig.org/how-to-create-a-flatpak-package" TargetMode="External"/><Relationship Id="rId38" Type="http://schemas.openxmlformats.org/officeDocument/2006/relationships/hyperlink" Target="https://linuxcontainers.org/lxc/introduction/?utm_source=chatgpt.com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hyperlink" Target="https://docs.redhat.com/en/documentation/red_hat_enterprise_linux/8/html/packaging_and_distributing_software/introduction-to-rpm_packaging-and-distributing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1431</Words>
  <Characters>8158</Characters>
  <Application>Microsoft Office Word</Application>
  <DocSecurity>4</DocSecurity>
  <Lines>67</Lines>
  <Paragraphs>19</Paragraphs>
  <ScaleCrop>false</ScaleCrop>
  <Company/>
  <LinksUpToDate>false</LinksUpToDate>
  <CharactersWithSpaces>9570</CharactersWithSpaces>
  <SharedDoc>false</SharedDoc>
  <HLinks>
    <vt:vector size="78" baseType="variant">
      <vt:variant>
        <vt:i4>4194392</vt:i4>
      </vt:variant>
      <vt:variant>
        <vt:i4>36</vt:i4>
      </vt:variant>
      <vt:variant>
        <vt:i4>0</vt:i4>
      </vt:variant>
      <vt:variant>
        <vt:i4>5</vt:i4>
      </vt:variant>
      <vt:variant>
        <vt:lpwstr>https://www.zenarmor.com/docs/linux-tutorials/what-is-package-management-in-linux</vt:lpwstr>
      </vt:variant>
      <vt:variant>
        <vt:lpwstr/>
      </vt:variant>
      <vt:variant>
        <vt:i4>1966193</vt:i4>
      </vt:variant>
      <vt:variant>
        <vt:i4>33</vt:i4>
      </vt:variant>
      <vt:variant>
        <vt:i4>0</vt:i4>
      </vt:variant>
      <vt:variant>
        <vt:i4>5</vt:i4>
      </vt:variant>
      <vt:variant>
        <vt:lpwstr>https://dev.to/vlythr/secure-your-applications-with-firejail-a-step-by-step-linux-sandbox-tutorial-4f9b?utm_source=chatgpt.com</vt:lpwstr>
      </vt:variant>
      <vt:variant>
        <vt:lpwstr/>
      </vt:variant>
      <vt:variant>
        <vt:i4>7929968</vt:i4>
      </vt:variant>
      <vt:variant>
        <vt:i4>30</vt:i4>
      </vt:variant>
      <vt:variant>
        <vt:i4>0</vt:i4>
      </vt:variant>
      <vt:variant>
        <vt:i4>5</vt:i4>
      </vt:variant>
      <vt:variant>
        <vt:lpwstr>https://www.ibm.com/es-es/think/topics/containers</vt:lpwstr>
      </vt:variant>
      <vt:variant>
        <vt:lpwstr>:~:text=Los%20contenedores%20son%20unidades%20ejecutables,o%20infraestructura%20en%20la%20nube</vt:lpwstr>
      </vt:variant>
      <vt:variant>
        <vt:i4>1572917</vt:i4>
      </vt:variant>
      <vt:variant>
        <vt:i4>27</vt:i4>
      </vt:variant>
      <vt:variant>
        <vt:i4>0</vt:i4>
      </vt:variant>
      <vt:variant>
        <vt:i4>5</vt:i4>
      </vt:variant>
      <vt:variant>
        <vt:lpwstr>https://docs.redhat.com/en/documentation/red_hat_enterprise_linux/8/html/packaging_and_distributing_software/introduction-to-rpm_packaging-and-distributing-software</vt:lpwstr>
      </vt:variant>
      <vt:variant>
        <vt:lpwstr/>
      </vt:variant>
      <vt:variant>
        <vt:i4>5570576</vt:i4>
      </vt:variant>
      <vt:variant>
        <vt:i4>24</vt:i4>
      </vt:variant>
      <vt:variant>
        <vt:i4>0</vt:i4>
      </vt:variant>
      <vt:variant>
        <vt:i4>5</vt:i4>
      </vt:variant>
      <vt:variant>
        <vt:lpwstr>https://docs.oracle.com/javafx/2/get_started/hello_world.htm</vt:lpwstr>
      </vt:variant>
      <vt:variant>
        <vt:lpwstr/>
      </vt:variant>
      <vt:variant>
        <vt:i4>4325400</vt:i4>
      </vt:variant>
      <vt:variant>
        <vt:i4>21</vt:i4>
      </vt:variant>
      <vt:variant>
        <vt:i4>0</vt:i4>
      </vt:variant>
      <vt:variant>
        <vt:i4>5</vt:i4>
      </vt:variant>
      <vt:variant>
        <vt:lpwstr>https://empowertalent.com/que-es-sandbox/</vt:lpwstr>
      </vt:variant>
      <vt:variant>
        <vt:lpwstr/>
      </vt:variant>
      <vt:variant>
        <vt:i4>3538951</vt:i4>
      </vt:variant>
      <vt:variant>
        <vt:i4>18</vt:i4>
      </vt:variant>
      <vt:variant>
        <vt:i4>0</vt:i4>
      </vt:variant>
      <vt:variant>
        <vt:i4>5</vt:i4>
      </vt:variant>
      <vt:variant>
        <vt:lpwstr>https://linuxcontainers.org/lxc/introduction/?utm_source=chatgpt.com</vt:lpwstr>
      </vt:variant>
      <vt:variant>
        <vt:lpwstr/>
      </vt:variant>
      <vt:variant>
        <vt:i4>393234</vt:i4>
      </vt:variant>
      <vt:variant>
        <vt:i4>15</vt:i4>
      </vt:variant>
      <vt:variant>
        <vt:i4>0</vt:i4>
      </vt:variant>
      <vt:variant>
        <vt:i4>5</vt:i4>
      </vt:variant>
      <vt:variant>
        <vt:lpwstr>https://eagleeyet.net/blog/faq/faq-what-is-the-difference-between-linux-rpm-deb-packages/</vt:lpwstr>
      </vt:variant>
      <vt:variant>
        <vt:lpwstr/>
      </vt:variant>
      <vt:variant>
        <vt:i4>3080308</vt:i4>
      </vt:variant>
      <vt:variant>
        <vt:i4>12</vt:i4>
      </vt:variant>
      <vt:variant>
        <vt:i4>0</vt:i4>
      </vt:variant>
      <vt:variant>
        <vt:i4>5</vt:i4>
      </vt:variant>
      <vt:variant>
        <vt:lpwstr>https://www.digitalocean.com/community/tutorials/how-to-install-and-use-docker-on-debian-10</vt:lpwstr>
      </vt:variant>
      <vt:variant>
        <vt:lpwstr/>
      </vt:variant>
      <vt:variant>
        <vt:i4>6094935</vt:i4>
      </vt:variant>
      <vt:variant>
        <vt:i4>9</vt:i4>
      </vt:variant>
      <vt:variant>
        <vt:i4>0</vt:i4>
      </vt:variant>
      <vt:variant>
        <vt:i4>5</vt:i4>
      </vt:variant>
      <vt:variant>
        <vt:lpwstr>https://flatpak.org/setup/Ubuntu</vt:lpwstr>
      </vt:variant>
      <vt:variant>
        <vt:lpwstr/>
      </vt:variant>
      <vt:variant>
        <vt:i4>5308535</vt:i4>
      </vt:variant>
      <vt:variant>
        <vt:i4>6</vt:i4>
      </vt:variant>
      <vt:variant>
        <vt:i4>0</vt:i4>
      </vt:variant>
      <vt:variant>
        <vt:i4>5</vt:i4>
      </vt:variant>
      <vt:variant>
        <vt:lpwstr>https://docs.docker.com/engine/install/debian/?utm_source=chatgpt.com</vt:lpwstr>
      </vt:variant>
      <vt:variant>
        <vt:lpwstr/>
      </vt:variant>
      <vt:variant>
        <vt:i4>8126563</vt:i4>
      </vt:variant>
      <vt:variant>
        <vt:i4>3</vt:i4>
      </vt:variant>
      <vt:variant>
        <vt:i4>0</vt:i4>
      </vt:variant>
      <vt:variant>
        <vt:i4>5</vt:i4>
      </vt:variant>
      <vt:variant>
        <vt:lpwstr>https://linuxconfig.org/how-to-create-a-flatpak-package</vt:lpwstr>
      </vt:variant>
      <vt:variant>
        <vt:lpwstr/>
      </vt:variant>
      <vt:variant>
        <vt:i4>1835030</vt:i4>
      </vt:variant>
      <vt:variant>
        <vt:i4>0</vt:i4>
      </vt:variant>
      <vt:variant>
        <vt:i4>0</vt:i4>
      </vt:variant>
      <vt:variant>
        <vt:i4>5</vt:i4>
      </vt:variant>
      <vt:variant>
        <vt:lpwstr>https://wiki.debian.org/ServiceSandboxing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/>
  <cp:revision>311</cp:revision>
  <dcterms:created xsi:type="dcterms:W3CDTF">2025-11-02T22:37:00Z</dcterms:created>
  <dcterms:modified xsi:type="dcterms:W3CDTF">2025-11-03T04:52:00Z</dcterms:modified>
</cp:coreProperties>
</file>