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63179F" w:rsidRDefault="0063179F">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F36019">
      <w:pPr>
        <w:jc w:val="center"/>
        <w:rPr>
          <w:sz w:val="54"/>
          <w:szCs w:val="54"/>
        </w:rPr>
      </w:pPr>
      <w:r>
        <w:rPr>
          <w:sz w:val="54"/>
          <w:szCs w:val="54"/>
        </w:rPr>
        <w:t>Raven Design</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63179F" w:rsidRDefault="0063179F">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63179F" w:rsidRDefault="0063179F">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p>
                    <w:p w:rsidR="0063179F" w:rsidRDefault="0063179F">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63179F">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63179F">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63179F">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63179F">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What type of business is it (e.g. manufacturing, consulting, reselling, services)?</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lastRenderedPageBreak/>
        <w:t>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triOS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63179F" w:rsidRDefault="0063179F"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F241A7">
                            <w:r>
                              <w:rPr>
                                <w:b/>
                                <w:bCs/>
                              </w:rPr>
                              <w:t xml:space="preserve">             </w:t>
                            </w:r>
                          </w:p>
                          <w:p w:rsidR="0063179F" w:rsidRDefault="0063179F" w:rsidP="00F241A7"/>
                          <w:p w:rsidR="0063179F" w:rsidRDefault="0063179F"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sidP="00F241A7">
                      <w:r>
                        <w:rPr>
                          <w:b/>
                          <w:bCs/>
                        </w:rPr>
                        <w:t xml:space="preserve">             </w:t>
                      </w:r>
                    </w:p>
                    <w:p w:rsidR="0063179F" w:rsidRDefault="0063179F" w:rsidP="00F241A7"/>
                    <w:p w:rsidR="0063179F" w:rsidRDefault="0063179F"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Default="00F241A7" w:rsidP="00F241A7">
      <w:pPr>
        <w:pStyle w:val="List3"/>
        <w:numPr>
          <w:ilvl w:val="0"/>
          <w:numId w:val="5"/>
        </w:numPr>
        <w:spacing w:after="0"/>
        <w:rPr>
          <w:highlight w:val="yellow"/>
        </w:rPr>
      </w:pPr>
      <w:r w:rsidRPr="00CB3450">
        <w:rPr>
          <w:highlight w:val="yellow"/>
        </w:rPr>
        <w:t>Is your service better, faster, cheaper and if so why?</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1"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2" w:name="_Toc165867478"/>
      <w:r>
        <w:rPr>
          <w:noProof/>
        </w:rPr>
        <w:lastRenderedPageBreak/>
        <mc:AlternateContent>
          <mc:Choice Requires="wps">
            <w:drawing>
              <wp:anchor distT="0" distB="0" distL="114300" distR="114300" simplePos="0" relativeHeight="251638784" behindDoc="0" locked="0" layoutInCell="1" allowOverlap="1" wp14:anchorId="336FCA34" wp14:editId="62AD07DA">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FCA34"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231323AB" wp14:editId="304C190F">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323AB"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377649">
      <w:r>
        <w:t>Raven Design</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3C798F" w:rsidP="002B1867">
      <w:r>
        <w:t xml:space="preserve">Raven Design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Playstation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programm</w:t>
      </w:r>
      <w:r w:rsidR="00D130D4">
        <w:t xml:space="preserve">ers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0" w:name="_Toc165867488"/>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5"/>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1" w:name="_Toc165867493"/>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5" w:name="_Toc165867495"/>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Pr="006E3611" w:rsidRDefault="00860856" w:rsidP="00860856">
      <w:pPr>
        <w:pStyle w:val="Heading2"/>
        <w:spacing w:after="0"/>
      </w:pPr>
      <w:r w:rsidRPr="006E3611">
        <w:t>3.1 Industry Analysis</w:t>
      </w:r>
    </w:p>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w:lastRenderedPageBreak/>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Pr="006E3611">
        <w:rPr>
          <w:highlight w:val="yellow"/>
        </w:rPr>
        <w:t>How does it compare to GNP growth?</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860856" w:rsidRPr="006E3611" w:rsidRDefault="00860856" w:rsidP="00860856">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860856" w:rsidRPr="00AA5E42" w:rsidRDefault="00860856" w:rsidP="00860856">
      <w:pPr>
        <w:pStyle w:val="List3"/>
        <w:numPr>
          <w:ilvl w:val="0"/>
          <w:numId w:val="35"/>
        </w:numPr>
        <w:spacing w:after="0"/>
        <w:rPr>
          <w:highlight w:val="yellow"/>
        </w:rPr>
      </w:pPr>
      <w:r w:rsidRPr="00AA5E42">
        <w:rPr>
          <w:highlight w:val="yellow"/>
        </w:rPr>
        <w:t xml:space="preserve">In terms of a dollar amount, how big is the target market? </w:t>
      </w: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Pr="009E07C4" w:rsidRDefault="00860856" w:rsidP="00860856">
      <w:pPr>
        <w:numPr>
          <w:ilvl w:val="0"/>
          <w:numId w:val="39"/>
        </w:numPr>
        <w:jc w:val="both"/>
      </w:pPr>
      <w:r w:rsidRPr="009E07C4">
        <w:t>The goal of the quality is intended to be as high as possible on every product.</w:t>
      </w:r>
    </w:p>
    <w:p w:rsidR="00860856" w:rsidRPr="009E07C4" w:rsidRDefault="00860856" w:rsidP="00860856">
      <w:pPr>
        <w:numPr>
          <w:ilvl w:val="0"/>
          <w:numId w:val="39"/>
        </w:numPr>
        <w:jc w:val="both"/>
        <w:rPr>
          <w:highlight w:val="yellow"/>
        </w:rPr>
      </w:pPr>
      <w:r w:rsidRPr="00AE0030">
        <w:rPr>
          <w:highlight w:val="yellow"/>
        </w:rPr>
        <w:t>Special product features</w:t>
      </w:r>
    </w:p>
    <w:p w:rsidR="00860856" w:rsidRPr="009E07C4" w:rsidRDefault="00860856" w:rsidP="00860856">
      <w:pPr>
        <w:numPr>
          <w:ilvl w:val="0"/>
          <w:numId w:val="39"/>
        </w:numPr>
        <w:jc w:val="both"/>
        <w:rPr>
          <w:highlight w:val="yellow"/>
        </w:rPr>
      </w:pPr>
      <w:r w:rsidRPr="00AE0030">
        <w:rPr>
          <w:highlight w:val="yellow"/>
        </w:rPr>
        <w:t>Image/style/perceived value</w:t>
      </w:r>
    </w:p>
    <w:p w:rsidR="00860856" w:rsidRPr="009E07C4" w:rsidRDefault="00860856" w:rsidP="00860856">
      <w:pPr>
        <w:numPr>
          <w:ilvl w:val="0"/>
          <w:numId w:val="39"/>
        </w:numPr>
        <w:jc w:val="both"/>
        <w:rPr>
          <w:highlight w:val="yellow"/>
        </w:rPr>
      </w:pPr>
      <w:r w:rsidRPr="00AE0030">
        <w:rPr>
          <w:highlight w:val="yellow"/>
        </w:rPr>
        <w:t>Service (and special service features), customer relations, social image.</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Pr="009E07C4"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Pr="00AE0030" w:rsidRDefault="00860856" w:rsidP="00860856">
      <w:pPr>
        <w:rPr>
          <w:highlight w:val="yellow"/>
        </w:rPr>
      </w:pPr>
    </w:p>
    <w:p w:rsidR="00860856" w:rsidRPr="009E07C4" w:rsidRDefault="00860856" w:rsidP="00860856">
      <w:pPr>
        <w:pStyle w:val="List3"/>
        <w:numPr>
          <w:ilvl w:val="0"/>
          <w:numId w:val="41"/>
        </w:numPr>
        <w:spacing w:after="0"/>
        <w:rPr>
          <w:highlight w:val="yellow"/>
        </w:rPr>
      </w:pPr>
      <w:r w:rsidRPr="00AE0030">
        <w:rPr>
          <w:highlight w:val="yellow"/>
        </w:rPr>
        <w:t>How is the market distributed?</w:t>
      </w:r>
    </w:p>
    <w:p w:rsidR="00860856" w:rsidRPr="009E07C4" w:rsidRDefault="00860856" w:rsidP="00860856">
      <w:pPr>
        <w:numPr>
          <w:ilvl w:val="0"/>
          <w:numId w:val="41"/>
        </w:numPr>
      </w:pPr>
      <w:r w:rsidRPr="009E07C4">
        <w:t>Currently, there are two companies that are stable and dominate the London market: Digital Extremes and Big Blue Bubble.</w:t>
      </w:r>
    </w:p>
    <w:p w:rsidR="00860856" w:rsidRPr="009E07C4" w:rsidRDefault="00860856" w:rsidP="00860856">
      <w:pPr>
        <w:numPr>
          <w:ilvl w:val="0"/>
          <w:numId w:val="41"/>
        </w:numPr>
        <w:rPr>
          <w:highlight w:val="yellow"/>
        </w:rPr>
      </w:pPr>
      <w:r w:rsidRPr="00AE0030">
        <w:rPr>
          <w:highlight w:val="yellow"/>
        </w:rPr>
        <w:t>How will you obtain sufficient market share?</w:t>
      </w:r>
    </w:p>
    <w:p w:rsidR="00860856" w:rsidRPr="00AE0030" w:rsidRDefault="00860856" w:rsidP="00860856">
      <w:pPr>
        <w:rPr>
          <w:highlight w:val="yellow"/>
        </w:rPr>
      </w:pPr>
    </w:p>
    <w:p w:rsidR="00860856" w:rsidRPr="009E07C4" w:rsidRDefault="00860856" w:rsidP="00860856">
      <w:pPr>
        <w:pStyle w:val="Heading3"/>
        <w:ind w:left="0"/>
      </w:pPr>
      <w:r w:rsidRPr="009E07C4">
        <w:t>Strategic Opportunities</w:t>
      </w:r>
    </w:p>
    <w:p w:rsidR="00860856" w:rsidRPr="00AE0030" w:rsidRDefault="00860856"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63179F" w:rsidRDefault="0063179F"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sidP="00860856">
                      <w:r>
                        <w:rPr>
                          <w:b/>
                          <w:bCs/>
                        </w:rPr>
                        <w:t xml:space="preserve">             </w:t>
                      </w:r>
                    </w:p>
                    <w:p w:rsidR="0063179F" w:rsidRDefault="0063179F" w:rsidP="00860856"/>
                    <w:p w:rsidR="0063179F" w:rsidRDefault="0063179F"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lastRenderedPageBreak/>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Exit if there are: </w:t>
            </w:r>
          </w:p>
          <w:p w:rsidR="00860856" w:rsidRDefault="00860856" w:rsidP="0063179F">
            <w:pPr>
              <w:pStyle w:val="NormalWeb"/>
              <w:numPr>
                <w:ilvl w:val="0"/>
                <w:numId w:val="47"/>
              </w:numPr>
              <w:rPr>
                <w:sz w:val="18"/>
                <w:szCs w:val="18"/>
              </w:rPr>
            </w:pPr>
            <w:r>
              <w:rPr>
                <w:sz w:val="18"/>
                <w:szCs w:val="18"/>
              </w:rPr>
              <w:t>Salable assets</w:t>
            </w:r>
          </w:p>
          <w:p w:rsidR="00860856" w:rsidRDefault="00860856" w:rsidP="0063179F">
            <w:pPr>
              <w:pStyle w:val="NormalWeb"/>
              <w:numPr>
                <w:ilvl w:val="0"/>
                <w:numId w:val="47"/>
              </w:numPr>
              <w:rPr>
                <w:sz w:val="18"/>
                <w:szCs w:val="18"/>
              </w:rPr>
            </w:pPr>
            <w:r>
              <w:rPr>
                <w:sz w:val="18"/>
                <w:szCs w:val="18"/>
              </w:rPr>
              <w:t>Low exit costs</w:t>
            </w:r>
          </w:p>
          <w:p w:rsidR="00860856" w:rsidRDefault="00860856" w:rsidP="0063179F">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59" w:name="_Toc72037083"/>
      <w:bookmarkStart w:id="60" w:name="_Toc165867500"/>
      <w:r>
        <w:lastRenderedPageBreak/>
        <w:t>4. Marketing Strategies and Sales</w:t>
      </w:r>
      <w:bookmarkEnd w:id="59"/>
      <w:bookmarkEnd w:id="60"/>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7C68CF1C" wp14:editId="5BDE59C3">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8CF1C"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C2670AB" wp14:editId="69BD405D">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670AB"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1" w:name="_Toc72037084"/>
      <w:bookmarkStart w:id="62" w:name="_Toc165867501"/>
      <w:r>
        <w:t>4.1 Introduction</w:t>
      </w:r>
      <w:bookmarkEnd w:id="61"/>
      <w:bookmarkEnd w:id="62"/>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3" w:name="_Toc165867502"/>
      <w:r>
        <w:t>4.2 Market Segmentation Strategy</w:t>
      </w:r>
      <w:bookmarkEnd w:id="63"/>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4" w:name="_Toc165867503"/>
      <w:bookmarkStart w:id="65" w:name="_Toc72037085"/>
      <w:r>
        <w:t>4.3 Targeting Strategy</w:t>
      </w:r>
      <w:bookmarkEnd w:id="64"/>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6" w:name="_Toc165867504"/>
      <w:r>
        <w:t>4.4 Positioning Strategy</w:t>
      </w:r>
      <w:bookmarkEnd w:id="65"/>
      <w:bookmarkEnd w:id="66"/>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7" w:name="OLE_LINK2"/>
      <w:r>
        <w:t xml:space="preserve">through </w:t>
      </w:r>
      <w:bookmarkEnd w:id="67"/>
      <w:r>
        <w:t>a description of products, pricing, services, etc.) or indirectly (through suggestive design elements, logos, or uniforms, etc.)</w:t>
      </w:r>
    </w:p>
    <w:p w:rsidR="00E576C4" w:rsidRDefault="005400BB">
      <w:pPr>
        <w:pStyle w:val="Heading2"/>
      </w:pPr>
      <w:bookmarkStart w:id="68" w:name="_Toc72037086"/>
      <w:bookmarkStart w:id="69" w:name="_Toc165867505"/>
      <w:r>
        <w:t>4.5 Product/Service Strategy</w:t>
      </w:r>
      <w:bookmarkEnd w:id="68"/>
      <w:bookmarkEnd w:id="69"/>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0"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1" w:name="_Toc165867506"/>
      <w:r>
        <w:t>4.6 Pricing Strategy</w:t>
      </w:r>
      <w:bookmarkEnd w:id="71"/>
    </w:p>
    <w:p w:rsidR="00507ABC" w:rsidRDefault="00507ABC" w:rsidP="00507ABC">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507ABC" w:rsidRDefault="00507ABC" w:rsidP="00507ABC">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2" w:name="_Toc72037088"/>
      <w:bookmarkStart w:id="73" w:name="_Toc165867507"/>
      <w:bookmarkEnd w:id="70"/>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2"/>
      <w:bookmarkEnd w:id="73"/>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4" w:name="_Toc72037090"/>
      <w:bookmarkStart w:id="75" w:name="_Toc165867509"/>
      <w:r>
        <w:t>4.9 Sales Strategy</w:t>
      </w:r>
      <w:bookmarkEnd w:id="74"/>
      <w:bookmarkEnd w:id="7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76" w:name="_Toc72037091"/>
      <w:r>
        <w:rPr>
          <w:rFonts w:cs="Times New Roman"/>
        </w:rPr>
        <w:br w:type="page"/>
      </w:r>
      <w:bookmarkStart w:id="77" w:name="_Toc165867510"/>
      <w:r>
        <w:lastRenderedPageBreak/>
        <w:t>4.10 Sales Forecasts</w:t>
      </w:r>
      <w:bookmarkEnd w:id="76"/>
      <w:bookmarkEnd w:id="7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8" w:name="OLE_LINK3"/>
      <w:r>
        <w:t xml:space="preserve">preferable </w:t>
      </w:r>
      <w:bookmarkEnd w:id="78"/>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Pr="00E467A9" w:rsidRDefault="00E467A9">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Pr="00E467A9" w:rsidRDefault="00E467A9">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79" w:name="_Toc72037092"/>
      <w:bookmarkStart w:id="80" w:name="_Toc165867511"/>
      <w:r>
        <w:lastRenderedPageBreak/>
        <w:t>5. Development</w:t>
      </w:r>
      <w:bookmarkEnd w:id="79"/>
      <w:bookmarkEnd w:id="8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1" w:name="_Toc72037093"/>
      <w:bookmarkStart w:id="82" w:name="_Toc165867512"/>
      <w:r>
        <w:t>5.1 Development Strategy</w:t>
      </w:r>
      <w:bookmarkEnd w:id="81"/>
      <w:bookmarkEnd w:id="82"/>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3" w:name="_Toc72037094"/>
      <w:bookmarkStart w:id="84" w:name="_Toc165867513"/>
      <w:r>
        <w:t>5.2 Development Timeline</w:t>
      </w:r>
      <w:bookmarkEnd w:id="83"/>
      <w:bookmarkEnd w:id="8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85" w:name="_Toc72037095"/>
      <w:bookmarkStart w:id="86" w:name="_Toc165867514"/>
      <w:r>
        <w:t>5.3 Development Expenses</w:t>
      </w:r>
      <w:bookmarkEnd w:id="85"/>
      <w:bookmarkEnd w:id="8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7" w:name="_Toc72037096"/>
      <w:bookmarkStart w:id="88" w:name="_Toc165867515"/>
      <w:r>
        <w:lastRenderedPageBreak/>
        <w:t>6. Management</w:t>
      </w:r>
      <w:bookmarkEnd w:id="87"/>
      <w:bookmarkEnd w:id="88"/>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89" w:name="_Toc72037097"/>
      <w:bookmarkStart w:id="90" w:name="_Toc165867516"/>
      <w:r>
        <w:t>6.1 Company Organization</w:t>
      </w:r>
      <w:bookmarkEnd w:id="89"/>
      <w:bookmarkEnd w:id="9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1" w:name="_Toc72037098"/>
      <w:bookmarkStart w:id="92" w:name="_Toc165867517"/>
      <w:r>
        <w:t>6.2 Management Team</w:t>
      </w:r>
      <w:bookmarkEnd w:id="91"/>
      <w:bookmarkEnd w:id="9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4"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93" w:name="_Toc165867518"/>
      <w:r>
        <w:t>6.3 Management Structure and Styl</w:t>
      </w:r>
      <w:bookmarkEnd w:id="93"/>
      <w:r>
        <w:t>e</w:t>
      </w:r>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4" w:name="_Toc72037099"/>
      <w:bookmarkStart w:id="95" w:name="_Toc165867519"/>
      <w:bookmarkStart w:id="96" w:name="_Toc507942038"/>
      <w:r>
        <w:t>6.4 Ownership</w:t>
      </w:r>
      <w:bookmarkEnd w:id="94"/>
      <w:bookmarkEnd w:id="95"/>
    </w:p>
    <w:p w:rsidR="00E576C4" w:rsidRDefault="00E576C4"/>
    <w:p w:rsidR="00BB45EF" w:rsidRDefault="00BB45EF"/>
    <w:p w:rsidR="00BB45EF" w:rsidRDefault="00BB45EF">
      <w:r>
        <w:rPr>
          <w:noProof/>
        </w:rPr>
        <w:lastRenderedPageBreak/>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7" w:name="_Toc72037100"/>
      <w:bookmarkEnd w:id="96"/>
      <w:r>
        <w:lastRenderedPageBreak/>
        <w:t>6.5 Professional and Advisory Support</w:t>
      </w:r>
      <w:bookmarkEnd w:id="9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E576C4"/>
    <w:p w:rsidR="00E576C4" w:rsidRDefault="005400BB">
      <w:pPr>
        <w:pStyle w:val="Heading1"/>
      </w:pPr>
      <w:r>
        <w:br w:type="page"/>
      </w:r>
      <w:bookmarkStart w:id="98" w:name="_Toc72037102"/>
      <w:bookmarkStart w:id="99" w:name="_Toc165867521"/>
      <w:r>
        <w:lastRenderedPageBreak/>
        <w:t>7. Operations</w:t>
      </w:r>
      <w:bookmarkEnd w:id="98"/>
      <w:bookmarkEnd w:id="99"/>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0" w:name="_Toc72037103"/>
      <w:bookmarkStart w:id="101" w:name="_Toc165867522"/>
      <w:r>
        <w:t>7.1 Operations Strategy</w:t>
      </w:r>
      <w:bookmarkEnd w:id="100"/>
      <w:bookmarkEnd w:id="101"/>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2" w:name="_Toc72037104"/>
      <w:bookmarkStart w:id="103" w:name="_Toc165867523"/>
      <w:r>
        <w:t>7.2 Scope of Operations</w:t>
      </w:r>
      <w:bookmarkStart w:id="104" w:name="_Toc72037105"/>
      <w:bookmarkEnd w:id="102"/>
      <w:bookmarkEnd w:id="103"/>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5" w:name="_Toc165867524"/>
      <w:r>
        <w:t>7.3 Ongoing Operations</w:t>
      </w:r>
      <w:bookmarkEnd w:id="104"/>
      <w:bookmarkEnd w:id="105"/>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6" w:name="_Toc72037106"/>
      <w:bookmarkStart w:id="107" w:name="_Toc165867525"/>
      <w:r>
        <w:t>7.4 Location</w:t>
      </w:r>
      <w:bookmarkEnd w:id="106"/>
      <w:bookmarkEnd w:id="107"/>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8"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09" w:name="_Toc165867526"/>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8"/>
      <w:bookmarkEnd w:id="109"/>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0" w:name="_Toc72037108"/>
      <w:bookmarkStart w:id="111" w:name="_Toc165867527"/>
      <w:r>
        <w:t>7.6 Production</w:t>
      </w:r>
      <w:bookmarkEnd w:id="110"/>
      <w:bookmarkEnd w:id="111"/>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2" w:name="_Toc72037109"/>
    </w:p>
    <w:p w:rsidR="00E576C4" w:rsidRDefault="005400BB">
      <w:pPr>
        <w:pStyle w:val="Heading2"/>
      </w:pPr>
      <w:bookmarkStart w:id="113" w:name="_Toc165867528"/>
      <w:r>
        <w:lastRenderedPageBreak/>
        <w:t>7.7 Operations Expenses</w:t>
      </w:r>
      <w:bookmarkEnd w:id="112"/>
      <w:bookmarkEnd w:id="113"/>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14" w:name="_Toc72037110"/>
      <w:bookmarkStart w:id="115" w:name="_Toc165867529"/>
      <w:r>
        <w:t>7.8 Legal Environment</w:t>
      </w:r>
      <w:bookmarkEnd w:id="114"/>
      <w:bookmarkEnd w:id="115"/>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16" w:name="_Toc72037111"/>
      <w:bookmarkStart w:id="117" w:name="_Toc165867530"/>
      <w:r>
        <w:t>7.9 Inventory</w:t>
      </w:r>
      <w:bookmarkEnd w:id="116"/>
      <w:bookmarkEnd w:id="117"/>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lastRenderedPageBreak/>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18" w:name="_Toc72037112"/>
      <w:bookmarkStart w:id="119" w:name="_Toc165867531"/>
      <w:r>
        <w:t>7.10 Suppliers</w:t>
      </w:r>
      <w:bookmarkEnd w:id="118"/>
      <w:bookmarkEnd w:id="119"/>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20" w:name="_Toc72037114"/>
      <w:bookmarkStart w:id="121" w:name="_Toc165867533"/>
      <w:bookmarkStart w:id="122" w:name="financials"/>
      <w:r>
        <w:lastRenderedPageBreak/>
        <w:t>8. Financials</w:t>
      </w:r>
      <w:bookmarkEnd w:id="120"/>
      <w:bookmarkEnd w:id="121"/>
    </w:p>
    <w:bookmarkEnd w:id="122"/>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favourable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3" w:name="_Toc165867534"/>
      <w:r>
        <w:rPr>
          <w:noProof/>
        </w:rPr>
        <w:lastRenderedPageBreak/>
        <mc:AlternateContent>
          <mc:Choice Requires="wps">
            <w:drawing>
              <wp:anchor distT="0" distB="0" distL="114300" distR="114300" simplePos="0" relativeHeight="251682816" behindDoc="0" locked="0" layoutInCell="1" allowOverlap="1" wp14:anchorId="53701834" wp14:editId="0E5D558A">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01834"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DA75006" wp14:editId="06B5B533">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75006"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8.1 Start-up Funds</w:t>
      </w:r>
      <w:bookmarkEnd w:id="123"/>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$18/hr x 40 hours = weekly = $720</w:t>
      </w:r>
    </w:p>
    <w:p w:rsidR="00490D04" w:rsidRDefault="00490D04" w:rsidP="00490D04">
      <w:r>
        <w:t>X 4 weeks = $2880</w:t>
      </w:r>
    </w:p>
    <w:p w:rsidR="00490D04" w:rsidRPr="003A72A3" w:rsidRDefault="00490D04" w:rsidP="00490D04"/>
    <w:p w:rsidR="00490D04" w:rsidRDefault="00490D04" w:rsidP="00490D04">
      <w:r>
        <w:t>TD Labor     $15/hr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755546" w:rsidP="00490D04">
      <w:r>
        <w:t xml:space="preserve">Unity3d </w:t>
      </w:r>
      <w:r w:rsidR="009C365A">
        <w:t>free</w:t>
      </w:r>
    </w:p>
    <w:p w:rsidR="00490D04" w:rsidRDefault="00490D04" w:rsidP="00490D04"/>
    <w:p w:rsidR="00490D04" w:rsidRDefault="00490D04" w:rsidP="00490D04">
      <w:r>
        <w:t>Payroll Tax Software = $500 -$1000</w:t>
      </w:r>
    </w:p>
    <w:p w:rsidR="00490D04" w:rsidRDefault="00490D04" w:rsidP="00490D04"/>
    <w:p w:rsidR="00490D04" w:rsidRDefault="00490D04" w:rsidP="00490D04">
      <w:r>
        <w:t xml:space="preserve">GoDaddy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755546" w:rsidP="00490D04">
      <w:r>
        <w:t>Total Software 12 months $</w:t>
      </w:r>
      <w:r w:rsidR="004906B8">
        <w:t>1</w:t>
      </w:r>
      <w:r>
        <w:t>240</w:t>
      </w:r>
    </w:p>
    <w:p w:rsidR="00490D04" w:rsidRDefault="00C34BF6" w:rsidP="00490D04">
      <w:r>
        <w:t>Total Software 6 months $112</w:t>
      </w:r>
      <w:r w:rsidR="004A4C3C">
        <w:t>0</w:t>
      </w:r>
    </w:p>
    <w:p w:rsidR="00490D04" w:rsidRDefault="00490D04" w:rsidP="00490D04"/>
    <w:p w:rsidR="00490D04" w:rsidRDefault="00490D04" w:rsidP="00490D04">
      <w:r>
        <w:t>Total Labor + Total Software 12 months = $</w:t>
      </w:r>
      <w:r w:rsidR="00B2531D">
        <w:t>1240</w:t>
      </w:r>
      <w:r>
        <w:t xml:space="preserve"> + $75888 = $</w:t>
      </w:r>
      <w:r w:rsidR="00717D97">
        <w:t>78028</w:t>
      </w:r>
    </w:p>
    <w:p w:rsidR="00490D04" w:rsidRDefault="00490D04" w:rsidP="00490D04">
      <w:r>
        <w:t>Total Labor + Total Software 6 months = $</w:t>
      </w:r>
      <w:r w:rsidR="00B2531D">
        <w:t>1120</w:t>
      </w:r>
      <w:bookmarkStart w:id="124" w:name="_GoBack"/>
      <w:bookmarkEnd w:id="124"/>
      <w:r>
        <w:t xml:space="preserve">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lastRenderedPageBreak/>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25" w:name="_Toc165867536"/>
      <w:bookmarkStart w:id="126" w:name="_Toc504472919"/>
      <w:r>
        <w:t>8.2</w:t>
      </w:r>
      <w:r w:rsidR="005400BB">
        <w:t xml:space="preserve"> Current Financial Position (current, takeover or franchise businesses only)</w:t>
      </w:r>
      <w:bookmarkEnd w:id="125"/>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73027B">
            <w:pPr>
              <w:pStyle w:val="BodyTextIndent"/>
              <w:spacing w:after="0" w:line="240" w:lineRule="auto"/>
              <w:rPr>
                <w:color w:val="000000"/>
                <w:lang w:val="en-US"/>
              </w:rPr>
            </w:pPr>
            <w:r>
              <w:rPr>
                <w:color w:val="000000"/>
                <w:lang w:val="en-US"/>
              </w:rPr>
              <w:t>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73027B">
            <w:pPr>
              <w:pStyle w:val="BodyTextIndent"/>
              <w:spacing w:after="0" w:line="240" w:lineRule="auto"/>
              <w:rPr>
                <w:color w:val="000000"/>
                <w:lang w:val="en-US"/>
              </w:rPr>
            </w:pPr>
            <w:r>
              <w:rPr>
                <w:color w:val="000000"/>
                <w:lang w:val="en-US"/>
              </w:rPr>
              <w:t>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26"/>
    </w:tbl>
    <w:p w:rsidR="00E576C4" w:rsidRDefault="00E576C4"/>
    <w:p w:rsidR="00E576C4" w:rsidRDefault="005400BB">
      <w:pPr>
        <w:pStyle w:val="Heading2"/>
      </w:pPr>
      <w:bookmarkStart w:id="127" w:name="_Toc165867537"/>
      <w:r>
        <w:t>8.4 Operating Forecast</w:t>
      </w:r>
      <w:bookmarkEnd w:id="127"/>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8" w:name="_Toc165867538"/>
      <w:r>
        <w:t>8.5 Break-Even Analysis</w:t>
      </w:r>
      <w:bookmarkEnd w:id="128"/>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9"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sidR="005400BB">
        <w:t>8.6 Balance Sheet</w:t>
      </w:r>
      <w:bookmarkEnd w:id="129"/>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30" w:name="_Toc165867540"/>
      <w:r>
        <w:t>8.7 Income Statement</w:t>
      </w:r>
      <w:bookmarkEnd w:id="130"/>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31" w:name="OLE_LINK5"/>
      <w:r>
        <w:rPr>
          <w:color w:val="000000"/>
        </w:rPr>
        <w:t>(Please refer to the appendix for</w:t>
      </w:r>
      <w:bookmarkEnd w:id="131"/>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32" w:name="_Toc165867541"/>
      <w:r>
        <w:t>8.8 Cash Flow</w:t>
      </w:r>
      <w:bookmarkEnd w:id="132"/>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3" w:name="_Toc72037118"/>
      <w:bookmarkStart w:id="134"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AD2ABD" w:rsidP="00D2410E">
      <w:r>
        <w:t>Unity5 Free until the company grosses over 1 Million Dollars in revenue and after that it is 1550</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r>
        <w:t xml:space="preserve">GoDaddy </w:t>
      </w:r>
      <w:r w:rsidR="00A614C7">
        <w:t>2</w:t>
      </w:r>
      <w:r w:rsidR="007046DD">
        <w:t xml:space="preserve">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AD2ABD" w:rsidP="00D2410E">
      <w:r>
        <w:t>Waved /</w:t>
      </w:r>
      <w:r w:rsidR="008C43AA">
        <w:t>Total Software 6 months $1550</w:t>
      </w:r>
    </w:p>
    <w:p w:rsidR="00772018" w:rsidRDefault="00772018" w:rsidP="00D2410E"/>
    <w:p w:rsidR="00D82F6C" w:rsidRDefault="0063179F" w:rsidP="00D2410E">
      <w:r>
        <w:t>//</w:t>
      </w:r>
      <w:r w:rsidR="00D82F6C">
        <w:t xml:space="preserve">Total Labor + Total Software 12 months = </w:t>
      </w:r>
      <w:r w:rsidR="00EE71F6">
        <w:t>$</w:t>
      </w:r>
      <w:r w:rsidR="00C705BC">
        <w:t>2000</w:t>
      </w:r>
      <w:r w:rsidR="005C2543">
        <w:t xml:space="preserve"> + $75888 = $77888</w:t>
      </w:r>
    </w:p>
    <w:p w:rsidR="00D82F6C" w:rsidRPr="00BE3AC9" w:rsidRDefault="0063179F" w:rsidP="00D2410E">
      <w:pPr>
        <w:sectPr w:rsidR="00D82F6C" w:rsidRPr="00BE3AC9">
          <w:pgSz w:w="12240" w:h="15840" w:code="1"/>
          <w:pgMar w:top="1258" w:right="1440" w:bottom="180" w:left="1440" w:header="709" w:footer="709" w:gutter="0"/>
          <w:cols w:space="708"/>
          <w:docGrid w:linePitch="360"/>
        </w:sectPr>
      </w:pPr>
      <w:r>
        <w:t>//</w:t>
      </w:r>
      <w:r w:rsidR="00D82F6C">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35" w:name="_Toc165867542"/>
      <w:r>
        <w:lastRenderedPageBreak/>
        <w:t>9. Funding Request</w:t>
      </w:r>
      <w:bookmarkEnd w:id="133"/>
      <w:bookmarkEnd w:id="135"/>
    </w:p>
    <w:bookmarkEnd w:id="134"/>
    <w:p w:rsidR="00C95392" w:rsidRDefault="00C95392">
      <w:pPr>
        <w:pStyle w:val="NormalWeb"/>
      </w:pPr>
    </w:p>
    <w:p w:rsidR="00E576C4" w:rsidRDefault="005400BB">
      <w:pPr>
        <w:pStyle w:val="Heading2"/>
      </w:pPr>
      <w:bookmarkStart w:id="136" w:name="_Toc72037120"/>
      <w:bookmarkStart w:id="137" w:name="_Toc165867544"/>
      <w:r>
        <w:t>9.1 Capital Requirements</w:t>
      </w:r>
      <w:bookmarkEnd w:id="136"/>
      <w:bookmarkEnd w:id="137"/>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8" w:name="_Toc72037121"/>
      <w:bookmarkStart w:id="139" w:name="_Toc165867545"/>
      <w:r>
        <w:t>9.2 Risk/Opportunity</w:t>
      </w:r>
      <w:bookmarkEnd w:id="138"/>
      <w:bookmarkEnd w:id="139"/>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40" w:name="_Toc72037123"/>
      <w:bookmarkStart w:id="141" w:name="_Toc165867547"/>
      <w:r>
        <w:t>9.3 Exit Strategy</w:t>
      </w:r>
      <w:bookmarkEnd w:id="140"/>
      <w:bookmarkEnd w:id="141"/>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42" w:name="_Toc72037124"/>
      <w:bookmarkStart w:id="143" w:name="_Toc165867548"/>
      <w:r>
        <w:lastRenderedPageBreak/>
        <w:t>10. Refining the Plan</w:t>
      </w:r>
      <w:bookmarkEnd w:id="142"/>
      <w:bookmarkEnd w:id="143"/>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44" w:name="_Toc72037126"/>
      <w:bookmarkStart w:id="145" w:name="_Toc165867550"/>
      <w:r>
        <w:t>10.1 Refine According to Type of Business</w:t>
      </w:r>
      <w:bookmarkEnd w:id="144"/>
      <w:bookmarkEnd w:id="145"/>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6" w:name="_Toc72037127"/>
      <w:bookmarkStart w:id="147" w:name="_Toc165867551"/>
      <w:r>
        <w:lastRenderedPageBreak/>
        <w:t>11. Appendix</w:t>
      </w:r>
      <w:bookmarkEnd w:id="146"/>
      <w:bookmarkEnd w:id="147"/>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16"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7"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18"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19"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0"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1"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2"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3"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4"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25"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6"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7"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28"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29"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0" w:history="1">
        <w:r w:rsidRPr="003235BD">
          <w:rPr>
            <w:rStyle w:val="Hyperlink"/>
          </w:rPr>
          <w:t>http://metronews.ca/news/canada/1183860/london-video-game-developer-digital-extremes-bought-by-chicken-company/</w:t>
        </w:r>
      </w:hyperlink>
    </w:p>
    <w:p w:rsidR="00356195" w:rsidRDefault="00356195" w:rsidP="00356195"/>
    <w:p w:rsidR="00356195" w:rsidRPr="00356195" w:rsidRDefault="00356195"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63179F" w:rsidRDefault="0063179F">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63179F" w:rsidRDefault="0063179F"/>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63179F" w:rsidRDefault="0063179F">
                      <w:r>
                        <w:rPr>
                          <w:b/>
                          <w:bCs/>
                        </w:rPr>
                        <w:t xml:space="preserve">             </w:t>
                      </w:r>
                    </w:p>
                    <w:p w:rsidR="0063179F" w:rsidRDefault="0063179F"/>
                    <w:p w:rsidR="0063179F" w:rsidRDefault="0063179F">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8" w:name="OLE_LINK4"/>
      <w:r>
        <w:t>Financial History and Ratios</w:t>
      </w:r>
      <w:bookmarkEnd w:id="148"/>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356195" w:rsidP="00356195">
      <w:pPr>
        <w:spacing w:before="100" w:beforeAutospacing="1" w:after="100" w:afterAutospacing="1"/>
      </w:pPr>
    </w:p>
    <w:sectPr w:rsidR="00356195">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094" w:rsidRDefault="00904094">
      <w:r>
        <w:separator/>
      </w:r>
    </w:p>
  </w:endnote>
  <w:endnote w:type="continuationSeparator" w:id="0">
    <w:p w:rsidR="00904094" w:rsidRDefault="00904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79F" w:rsidRDefault="0063179F">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531D">
      <w:rPr>
        <w:rStyle w:val="PageNumber"/>
        <w:noProof/>
      </w:rPr>
      <w:t>68</w:t>
    </w:r>
    <w:r>
      <w:rPr>
        <w:rStyle w:val="PageNumber"/>
      </w:rPr>
      <w:fldChar w:fldCharType="end"/>
    </w:r>
  </w:p>
  <w:p w:rsidR="0063179F" w:rsidRDefault="0063179F">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094" w:rsidRDefault="00904094">
      <w:r>
        <w:separator/>
      </w:r>
    </w:p>
  </w:footnote>
  <w:footnote w:type="continuationSeparator" w:id="0">
    <w:p w:rsidR="00904094" w:rsidRDefault="009040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79F" w:rsidRDefault="0063179F">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13E97"/>
    <w:rsid w:val="00015772"/>
    <w:rsid w:val="00016ECD"/>
    <w:rsid w:val="00020C37"/>
    <w:rsid w:val="00022299"/>
    <w:rsid w:val="000235E1"/>
    <w:rsid w:val="000260A0"/>
    <w:rsid w:val="00034DBD"/>
    <w:rsid w:val="00037848"/>
    <w:rsid w:val="000412EF"/>
    <w:rsid w:val="000417C4"/>
    <w:rsid w:val="00044372"/>
    <w:rsid w:val="00044FEA"/>
    <w:rsid w:val="00046D18"/>
    <w:rsid w:val="0005689E"/>
    <w:rsid w:val="00060B27"/>
    <w:rsid w:val="00062384"/>
    <w:rsid w:val="00072432"/>
    <w:rsid w:val="00076FE2"/>
    <w:rsid w:val="000776D5"/>
    <w:rsid w:val="0009212D"/>
    <w:rsid w:val="00094DCF"/>
    <w:rsid w:val="00095CCE"/>
    <w:rsid w:val="000A078D"/>
    <w:rsid w:val="000A2D85"/>
    <w:rsid w:val="000A34B3"/>
    <w:rsid w:val="000A4442"/>
    <w:rsid w:val="000A4757"/>
    <w:rsid w:val="000B070B"/>
    <w:rsid w:val="000C24FF"/>
    <w:rsid w:val="000C69AA"/>
    <w:rsid w:val="000D2A86"/>
    <w:rsid w:val="000E06D8"/>
    <w:rsid w:val="000E4157"/>
    <w:rsid w:val="000E5E3E"/>
    <w:rsid w:val="000E75BC"/>
    <w:rsid w:val="000F1AB7"/>
    <w:rsid w:val="000F3529"/>
    <w:rsid w:val="0010104A"/>
    <w:rsid w:val="001019F6"/>
    <w:rsid w:val="0010531A"/>
    <w:rsid w:val="00105E35"/>
    <w:rsid w:val="001100D1"/>
    <w:rsid w:val="00111EB6"/>
    <w:rsid w:val="00114BA7"/>
    <w:rsid w:val="00123898"/>
    <w:rsid w:val="00124925"/>
    <w:rsid w:val="00124B56"/>
    <w:rsid w:val="00125625"/>
    <w:rsid w:val="00126A90"/>
    <w:rsid w:val="00127B71"/>
    <w:rsid w:val="00130362"/>
    <w:rsid w:val="0013538D"/>
    <w:rsid w:val="001404E2"/>
    <w:rsid w:val="00142351"/>
    <w:rsid w:val="001433DA"/>
    <w:rsid w:val="0015306B"/>
    <w:rsid w:val="00154FB9"/>
    <w:rsid w:val="00156AE8"/>
    <w:rsid w:val="0016129A"/>
    <w:rsid w:val="00161887"/>
    <w:rsid w:val="00163CA0"/>
    <w:rsid w:val="00175220"/>
    <w:rsid w:val="00175CC7"/>
    <w:rsid w:val="0018056A"/>
    <w:rsid w:val="00180894"/>
    <w:rsid w:val="00181752"/>
    <w:rsid w:val="00181DF4"/>
    <w:rsid w:val="0018290D"/>
    <w:rsid w:val="00185969"/>
    <w:rsid w:val="00185C24"/>
    <w:rsid w:val="001917B8"/>
    <w:rsid w:val="001957FB"/>
    <w:rsid w:val="001A01BD"/>
    <w:rsid w:val="001A4A0F"/>
    <w:rsid w:val="001B23E2"/>
    <w:rsid w:val="001B4372"/>
    <w:rsid w:val="001B4BCE"/>
    <w:rsid w:val="001B7C67"/>
    <w:rsid w:val="001C0A12"/>
    <w:rsid w:val="001C22AE"/>
    <w:rsid w:val="001C6D6D"/>
    <w:rsid w:val="001D33E1"/>
    <w:rsid w:val="001D65BE"/>
    <w:rsid w:val="001E1D09"/>
    <w:rsid w:val="001E3F4D"/>
    <w:rsid w:val="001E630B"/>
    <w:rsid w:val="001E71F7"/>
    <w:rsid w:val="001F26D5"/>
    <w:rsid w:val="001F4F2E"/>
    <w:rsid w:val="001F540D"/>
    <w:rsid w:val="001F660C"/>
    <w:rsid w:val="002032F6"/>
    <w:rsid w:val="00205E41"/>
    <w:rsid w:val="00214A7C"/>
    <w:rsid w:val="002175BB"/>
    <w:rsid w:val="00217BB4"/>
    <w:rsid w:val="00233D04"/>
    <w:rsid w:val="002343FA"/>
    <w:rsid w:val="002352F8"/>
    <w:rsid w:val="00235F5C"/>
    <w:rsid w:val="0024172C"/>
    <w:rsid w:val="00247F6F"/>
    <w:rsid w:val="002533C9"/>
    <w:rsid w:val="00253465"/>
    <w:rsid w:val="0025662F"/>
    <w:rsid w:val="002602A5"/>
    <w:rsid w:val="00270329"/>
    <w:rsid w:val="00270E9E"/>
    <w:rsid w:val="0027453F"/>
    <w:rsid w:val="002747EA"/>
    <w:rsid w:val="00274A3C"/>
    <w:rsid w:val="00275D56"/>
    <w:rsid w:val="00276216"/>
    <w:rsid w:val="00276D91"/>
    <w:rsid w:val="002940B9"/>
    <w:rsid w:val="00294BF7"/>
    <w:rsid w:val="00294FDF"/>
    <w:rsid w:val="00296160"/>
    <w:rsid w:val="002978E0"/>
    <w:rsid w:val="002A3183"/>
    <w:rsid w:val="002A5BEC"/>
    <w:rsid w:val="002A6424"/>
    <w:rsid w:val="002B1867"/>
    <w:rsid w:val="002B287A"/>
    <w:rsid w:val="002B5E4E"/>
    <w:rsid w:val="002B6A36"/>
    <w:rsid w:val="002B6F7E"/>
    <w:rsid w:val="002C4D30"/>
    <w:rsid w:val="002C7B98"/>
    <w:rsid w:val="002D3C89"/>
    <w:rsid w:val="002D40FB"/>
    <w:rsid w:val="002D5771"/>
    <w:rsid w:val="002D5F19"/>
    <w:rsid w:val="002D70CA"/>
    <w:rsid w:val="002E7FBA"/>
    <w:rsid w:val="002F0806"/>
    <w:rsid w:val="00302FAA"/>
    <w:rsid w:val="0030679F"/>
    <w:rsid w:val="0031019F"/>
    <w:rsid w:val="003101B1"/>
    <w:rsid w:val="00313CBC"/>
    <w:rsid w:val="00315C3D"/>
    <w:rsid w:val="00325A9C"/>
    <w:rsid w:val="003262E7"/>
    <w:rsid w:val="00327961"/>
    <w:rsid w:val="00327DB9"/>
    <w:rsid w:val="00335A9A"/>
    <w:rsid w:val="00335F78"/>
    <w:rsid w:val="00341327"/>
    <w:rsid w:val="00342154"/>
    <w:rsid w:val="00342BBA"/>
    <w:rsid w:val="00347E22"/>
    <w:rsid w:val="00354894"/>
    <w:rsid w:val="00356195"/>
    <w:rsid w:val="0036171F"/>
    <w:rsid w:val="00364301"/>
    <w:rsid w:val="00365299"/>
    <w:rsid w:val="00365F27"/>
    <w:rsid w:val="003759DE"/>
    <w:rsid w:val="00376347"/>
    <w:rsid w:val="00377649"/>
    <w:rsid w:val="00377B8A"/>
    <w:rsid w:val="00381F37"/>
    <w:rsid w:val="00382EE1"/>
    <w:rsid w:val="00383B95"/>
    <w:rsid w:val="0038438D"/>
    <w:rsid w:val="00387675"/>
    <w:rsid w:val="00391928"/>
    <w:rsid w:val="003927DD"/>
    <w:rsid w:val="003A0DE0"/>
    <w:rsid w:val="003A27D7"/>
    <w:rsid w:val="003A2988"/>
    <w:rsid w:val="003A69E0"/>
    <w:rsid w:val="003A72A3"/>
    <w:rsid w:val="003B3DB6"/>
    <w:rsid w:val="003C4A01"/>
    <w:rsid w:val="003C798F"/>
    <w:rsid w:val="003C7CB3"/>
    <w:rsid w:val="003D1F31"/>
    <w:rsid w:val="003D7DAC"/>
    <w:rsid w:val="003E0309"/>
    <w:rsid w:val="003F15A3"/>
    <w:rsid w:val="003F3BD6"/>
    <w:rsid w:val="003F4AD5"/>
    <w:rsid w:val="003F627C"/>
    <w:rsid w:val="00400B4A"/>
    <w:rsid w:val="0040741E"/>
    <w:rsid w:val="00410CD8"/>
    <w:rsid w:val="00411404"/>
    <w:rsid w:val="00416789"/>
    <w:rsid w:val="004168CE"/>
    <w:rsid w:val="004201DC"/>
    <w:rsid w:val="004215D5"/>
    <w:rsid w:val="00422C41"/>
    <w:rsid w:val="00450C10"/>
    <w:rsid w:val="00454DF7"/>
    <w:rsid w:val="0045636D"/>
    <w:rsid w:val="00466F28"/>
    <w:rsid w:val="00470850"/>
    <w:rsid w:val="00470904"/>
    <w:rsid w:val="00470C60"/>
    <w:rsid w:val="00472D1F"/>
    <w:rsid w:val="004771F0"/>
    <w:rsid w:val="00484873"/>
    <w:rsid w:val="00487CEE"/>
    <w:rsid w:val="004906B8"/>
    <w:rsid w:val="00490D04"/>
    <w:rsid w:val="00491C8B"/>
    <w:rsid w:val="0049209A"/>
    <w:rsid w:val="0049594D"/>
    <w:rsid w:val="0049776E"/>
    <w:rsid w:val="004A3569"/>
    <w:rsid w:val="004A4C3C"/>
    <w:rsid w:val="004A7052"/>
    <w:rsid w:val="004B31C8"/>
    <w:rsid w:val="004B364E"/>
    <w:rsid w:val="004C048C"/>
    <w:rsid w:val="004C0E09"/>
    <w:rsid w:val="004C773B"/>
    <w:rsid w:val="004D609D"/>
    <w:rsid w:val="004E27D6"/>
    <w:rsid w:val="004E52DE"/>
    <w:rsid w:val="004E5A3E"/>
    <w:rsid w:val="004E6193"/>
    <w:rsid w:val="004F0E9D"/>
    <w:rsid w:val="004F2E6B"/>
    <w:rsid w:val="004F346E"/>
    <w:rsid w:val="004F35B3"/>
    <w:rsid w:val="004F7EE5"/>
    <w:rsid w:val="00505A11"/>
    <w:rsid w:val="00507ABC"/>
    <w:rsid w:val="0051018A"/>
    <w:rsid w:val="005101E4"/>
    <w:rsid w:val="0051244C"/>
    <w:rsid w:val="00513549"/>
    <w:rsid w:val="00514A23"/>
    <w:rsid w:val="0052062A"/>
    <w:rsid w:val="005267BF"/>
    <w:rsid w:val="00534956"/>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369"/>
    <w:rsid w:val="0057687F"/>
    <w:rsid w:val="005807AA"/>
    <w:rsid w:val="00580883"/>
    <w:rsid w:val="00582E55"/>
    <w:rsid w:val="00587DA7"/>
    <w:rsid w:val="00597E31"/>
    <w:rsid w:val="00597E3F"/>
    <w:rsid w:val="005A0DE9"/>
    <w:rsid w:val="005A5FA1"/>
    <w:rsid w:val="005A664A"/>
    <w:rsid w:val="005B173A"/>
    <w:rsid w:val="005B45B6"/>
    <w:rsid w:val="005B62DB"/>
    <w:rsid w:val="005C18C6"/>
    <w:rsid w:val="005C2543"/>
    <w:rsid w:val="005C3CF3"/>
    <w:rsid w:val="005D2EF0"/>
    <w:rsid w:val="005D4115"/>
    <w:rsid w:val="005E48CE"/>
    <w:rsid w:val="005E61DD"/>
    <w:rsid w:val="005F3E34"/>
    <w:rsid w:val="005F4EF9"/>
    <w:rsid w:val="00604B9E"/>
    <w:rsid w:val="00606A88"/>
    <w:rsid w:val="006161A7"/>
    <w:rsid w:val="00617F6C"/>
    <w:rsid w:val="00620E43"/>
    <w:rsid w:val="00621C0A"/>
    <w:rsid w:val="00622837"/>
    <w:rsid w:val="00625624"/>
    <w:rsid w:val="00627095"/>
    <w:rsid w:val="006271E8"/>
    <w:rsid w:val="0063179F"/>
    <w:rsid w:val="006341DD"/>
    <w:rsid w:val="00636DFB"/>
    <w:rsid w:val="00640658"/>
    <w:rsid w:val="0064386C"/>
    <w:rsid w:val="006441A1"/>
    <w:rsid w:val="0064610A"/>
    <w:rsid w:val="0065264D"/>
    <w:rsid w:val="006542FB"/>
    <w:rsid w:val="00657EFE"/>
    <w:rsid w:val="00660FEA"/>
    <w:rsid w:val="00661B60"/>
    <w:rsid w:val="00663839"/>
    <w:rsid w:val="006647C5"/>
    <w:rsid w:val="00670838"/>
    <w:rsid w:val="00676623"/>
    <w:rsid w:val="00681067"/>
    <w:rsid w:val="00681747"/>
    <w:rsid w:val="00683296"/>
    <w:rsid w:val="00685894"/>
    <w:rsid w:val="00686F9A"/>
    <w:rsid w:val="00687D5C"/>
    <w:rsid w:val="00690FF4"/>
    <w:rsid w:val="006917BE"/>
    <w:rsid w:val="00697AB5"/>
    <w:rsid w:val="006A2453"/>
    <w:rsid w:val="006A2EC0"/>
    <w:rsid w:val="006A3284"/>
    <w:rsid w:val="006A57AA"/>
    <w:rsid w:val="006B1EEC"/>
    <w:rsid w:val="006C0149"/>
    <w:rsid w:val="006C2FF3"/>
    <w:rsid w:val="006C46A7"/>
    <w:rsid w:val="006C50B3"/>
    <w:rsid w:val="006C5CFA"/>
    <w:rsid w:val="006D3438"/>
    <w:rsid w:val="006D6437"/>
    <w:rsid w:val="006E0955"/>
    <w:rsid w:val="006E2A17"/>
    <w:rsid w:val="006E3C16"/>
    <w:rsid w:val="006E51B1"/>
    <w:rsid w:val="006F2D79"/>
    <w:rsid w:val="006F407F"/>
    <w:rsid w:val="006F55CC"/>
    <w:rsid w:val="006F5AC0"/>
    <w:rsid w:val="00701103"/>
    <w:rsid w:val="007018FD"/>
    <w:rsid w:val="007046DD"/>
    <w:rsid w:val="00710BA5"/>
    <w:rsid w:val="0071280B"/>
    <w:rsid w:val="00713322"/>
    <w:rsid w:val="0071542C"/>
    <w:rsid w:val="00717D97"/>
    <w:rsid w:val="007225C0"/>
    <w:rsid w:val="00722C42"/>
    <w:rsid w:val="007236CA"/>
    <w:rsid w:val="00724B9E"/>
    <w:rsid w:val="00726F76"/>
    <w:rsid w:val="0073027B"/>
    <w:rsid w:val="0073054D"/>
    <w:rsid w:val="00731A3A"/>
    <w:rsid w:val="00732A5E"/>
    <w:rsid w:val="00734122"/>
    <w:rsid w:val="0074212B"/>
    <w:rsid w:val="00746561"/>
    <w:rsid w:val="00752B7B"/>
    <w:rsid w:val="00753859"/>
    <w:rsid w:val="00755546"/>
    <w:rsid w:val="00763054"/>
    <w:rsid w:val="00766628"/>
    <w:rsid w:val="00772018"/>
    <w:rsid w:val="007764E5"/>
    <w:rsid w:val="007808D4"/>
    <w:rsid w:val="00780969"/>
    <w:rsid w:val="00782412"/>
    <w:rsid w:val="00791A8F"/>
    <w:rsid w:val="007A79B8"/>
    <w:rsid w:val="007A7FC5"/>
    <w:rsid w:val="007B1D3D"/>
    <w:rsid w:val="007B3432"/>
    <w:rsid w:val="007B55D8"/>
    <w:rsid w:val="007B66CF"/>
    <w:rsid w:val="007B6AEB"/>
    <w:rsid w:val="007B7C82"/>
    <w:rsid w:val="007C11A2"/>
    <w:rsid w:val="007C52E3"/>
    <w:rsid w:val="007C7B55"/>
    <w:rsid w:val="007D02F2"/>
    <w:rsid w:val="007D2D91"/>
    <w:rsid w:val="007D7124"/>
    <w:rsid w:val="007D7D10"/>
    <w:rsid w:val="007E57B1"/>
    <w:rsid w:val="007E6858"/>
    <w:rsid w:val="007F3FBF"/>
    <w:rsid w:val="007F4BAA"/>
    <w:rsid w:val="00801DE0"/>
    <w:rsid w:val="008020C0"/>
    <w:rsid w:val="008044E2"/>
    <w:rsid w:val="00806CD6"/>
    <w:rsid w:val="00807C8D"/>
    <w:rsid w:val="00807ED9"/>
    <w:rsid w:val="00817225"/>
    <w:rsid w:val="00817A4F"/>
    <w:rsid w:val="008245DE"/>
    <w:rsid w:val="008246AB"/>
    <w:rsid w:val="00826F95"/>
    <w:rsid w:val="0082745A"/>
    <w:rsid w:val="008307CB"/>
    <w:rsid w:val="00832B6D"/>
    <w:rsid w:val="00833159"/>
    <w:rsid w:val="008334DD"/>
    <w:rsid w:val="00840AD5"/>
    <w:rsid w:val="0084573A"/>
    <w:rsid w:val="0084693C"/>
    <w:rsid w:val="008505CE"/>
    <w:rsid w:val="00853DB1"/>
    <w:rsid w:val="00855E0C"/>
    <w:rsid w:val="00857D3A"/>
    <w:rsid w:val="00860856"/>
    <w:rsid w:val="0086604A"/>
    <w:rsid w:val="0087496E"/>
    <w:rsid w:val="00875FDE"/>
    <w:rsid w:val="008814E2"/>
    <w:rsid w:val="008867F8"/>
    <w:rsid w:val="00887C68"/>
    <w:rsid w:val="00887DDB"/>
    <w:rsid w:val="008925D9"/>
    <w:rsid w:val="008A2ECA"/>
    <w:rsid w:val="008A5458"/>
    <w:rsid w:val="008A7494"/>
    <w:rsid w:val="008B1119"/>
    <w:rsid w:val="008B1354"/>
    <w:rsid w:val="008C0EBF"/>
    <w:rsid w:val="008C43AA"/>
    <w:rsid w:val="008C77ED"/>
    <w:rsid w:val="008D47F9"/>
    <w:rsid w:val="008E4CD6"/>
    <w:rsid w:val="008F1CFA"/>
    <w:rsid w:val="008F24DA"/>
    <w:rsid w:val="008F43A6"/>
    <w:rsid w:val="0090075A"/>
    <w:rsid w:val="00904094"/>
    <w:rsid w:val="009055E0"/>
    <w:rsid w:val="00913980"/>
    <w:rsid w:val="00915041"/>
    <w:rsid w:val="00915CA1"/>
    <w:rsid w:val="00924607"/>
    <w:rsid w:val="00926FFE"/>
    <w:rsid w:val="00944797"/>
    <w:rsid w:val="00957897"/>
    <w:rsid w:val="0096100A"/>
    <w:rsid w:val="009655AD"/>
    <w:rsid w:val="009673D6"/>
    <w:rsid w:val="00971765"/>
    <w:rsid w:val="00976A42"/>
    <w:rsid w:val="0097753E"/>
    <w:rsid w:val="00984615"/>
    <w:rsid w:val="00984FD0"/>
    <w:rsid w:val="00990EE4"/>
    <w:rsid w:val="00990FAA"/>
    <w:rsid w:val="009955C3"/>
    <w:rsid w:val="00996235"/>
    <w:rsid w:val="009A0F3A"/>
    <w:rsid w:val="009A5377"/>
    <w:rsid w:val="009B3CCD"/>
    <w:rsid w:val="009B3E89"/>
    <w:rsid w:val="009B6A5D"/>
    <w:rsid w:val="009C365A"/>
    <w:rsid w:val="009C4E0F"/>
    <w:rsid w:val="009D6104"/>
    <w:rsid w:val="009E15E1"/>
    <w:rsid w:val="009E21DA"/>
    <w:rsid w:val="009E61E4"/>
    <w:rsid w:val="009E73CA"/>
    <w:rsid w:val="009E7425"/>
    <w:rsid w:val="009F1813"/>
    <w:rsid w:val="009F354B"/>
    <w:rsid w:val="009F4BEF"/>
    <w:rsid w:val="009F4E3D"/>
    <w:rsid w:val="009F77EC"/>
    <w:rsid w:val="00A01D2A"/>
    <w:rsid w:val="00A04C2F"/>
    <w:rsid w:val="00A07132"/>
    <w:rsid w:val="00A12E52"/>
    <w:rsid w:val="00A204AC"/>
    <w:rsid w:val="00A22AED"/>
    <w:rsid w:val="00A244BD"/>
    <w:rsid w:val="00A25545"/>
    <w:rsid w:val="00A328BE"/>
    <w:rsid w:val="00A33279"/>
    <w:rsid w:val="00A338FB"/>
    <w:rsid w:val="00A362C2"/>
    <w:rsid w:val="00A37816"/>
    <w:rsid w:val="00A459A3"/>
    <w:rsid w:val="00A509DD"/>
    <w:rsid w:val="00A50BD8"/>
    <w:rsid w:val="00A51E89"/>
    <w:rsid w:val="00A548F7"/>
    <w:rsid w:val="00A56249"/>
    <w:rsid w:val="00A60E6A"/>
    <w:rsid w:val="00A614C7"/>
    <w:rsid w:val="00A6660D"/>
    <w:rsid w:val="00A80357"/>
    <w:rsid w:val="00A848AB"/>
    <w:rsid w:val="00A937D9"/>
    <w:rsid w:val="00A9630E"/>
    <w:rsid w:val="00A96D25"/>
    <w:rsid w:val="00AA409B"/>
    <w:rsid w:val="00AA59BD"/>
    <w:rsid w:val="00AA5E7D"/>
    <w:rsid w:val="00AA62E7"/>
    <w:rsid w:val="00AA6D8E"/>
    <w:rsid w:val="00AA7F8E"/>
    <w:rsid w:val="00AB6B52"/>
    <w:rsid w:val="00AC5844"/>
    <w:rsid w:val="00AD1F6F"/>
    <w:rsid w:val="00AD2ABD"/>
    <w:rsid w:val="00AD395E"/>
    <w:rsid w:val="00AD7808"/>
    <w:rsid w:val="00AE1D8E"/>
    <w:rsid w:val="00AE63EE"/>
    <w:rsid w:val="00AF2D20"/>
    <w:rsid w:val="00AF4DB1"/>
    <w:rsid w:val="00AF7C1F"/>
    <w:rsid w:val="00B11AE8"/>
    <w:rsid w:val="00B2108C"/>
    <w:rsid w:val="00B22E8C"/>
    <w:rsid w:val="00B2531D"/>
    <w:rsid w:val="00B32910"/>
    <w:rsid w:val="00B366FE"/>
    <w:rsid w:val="00B37EDF"/>
    <w:rsid w:val="00B433F0"/>
    <w:rsid w:val="00B536C5"/>
    <w:rsid w:val="00B53A56"/>
    <w:rsid w:val="00B54B63"/>
    <w:rsid w:val="00B60463"/>
    <w:rsid w:val="00B63C55"/>
    <w:rsid w:val="00B65047"/>
    <w:rsid w:val="00B65325"/>
    <w:rsid w:val="00B73751"/>
    <w:rsid w:val="00B7709B"/>
    <w:rsid w:val="00B84783"/>
    <w:rsid w:val="00B86364"/>
    <w:rsid w:val="00B86680"/>
    <w:rsid w:val="00B94A2A"/>
    <w:rsid w:val="00BA7468"/>
    <w:rsid w:val="00BB0559"/>
    <w:rsid w:val="00BB1C72"/>
    <w:rsid w:val="00BB3622"/>
    <w:rsid w:val="00BB3D48"/>
    <w:rsid w:val="00BB45EF"/>
    <w:rsid w:val="00BC34A8"/>
    <w:rsid w:val="00BC5808"/>
    <w:rsid w:val="00BC69C6"/>
    <w:rsid w:val="00BD04BC"/>
    <w:rsid w:val="00BD47E0"/>
    <w:rsid w:val="00BD72A9"/>
    <w:rsid w:val="00BD7D7C"/>
    <w:rsid w:val="00BE2AD9"/>
    <w:rsid w:val="00BE3039"/>
    <w:rsid w:val="00BE3AC9"/>
    <w:rsid w:val="00BE5B66"/>
    <w:rsid w:val="00BF0DBF"/>
    <w:rsid w:val="00BF0E70"/>
    <w:rsid w:val="00BF4B0F"/>
    <w:rsid w:val="00C006FB"/>
    <w:rsid w:val="00C0236B"/>
    <w:rsid w:val="00C0662D"/>
    <w:rsid w:val="00C07CB3"/>
    <w:rsid w:val="00C1123C"/>
    <w:rsid w:val="00C116A1"/>
    <w:rsid w:val="00C14CF4"/>
    <w:rsid w:val="00C16751"/>
    <w:rsid w:val="00C21ADA"/>
    <w:rsid w:val="00C2493C"/>
    <w:rsid w:val="00C331AC"/>
    <w:rsid w:val="00C3430C"/>
    <w:rsid w:val="00C34BF6"/>
    <w:rsid w:val="00C408F8"/>
    <w:rsid w:val="00C41277"/>
    <w:rsid w:val="00C42DCB"/>
    <w:rsid w:val="00C43E20"/>
    <w:rsid w:val="00C441DF"/>
    <w:rsid w:val="00C44347"/>
    <w:rsid w:val="00C46C1F"/>
    <w:rsid w:val="00C50561"/>
    <w:rsid w:val="00C52B08"/>
    <w:rsid w:val="00C61B9E"/>
    <w:rsid w:val="00C62AF7"/>
    <w:rsid w:val="00C64C62"/>
    <w:rsid w:val="00C64F9D"/>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5719"/>
    <w:rsid w:val="00CB5ABE"/>
    <w:rsid w:val="00CC133C"/>
    <w:rsid w:val="00CC204C"/>
    <w:rsid w:val="00CC67A4"/>
    <w:rsid w:val="00CD00E0"/>
    <w:rsid w:val="00CD2973"/>
    <w:rsid w:val="00CD2E7D"/>
    <w:rsid w:val="00CD59C2"/>
    <w:rsid w:val="00CD6814"/>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2B5D"/>
    <w:rsid w:val="00D2410E"/>
    <w:rsid w:val="00D249FB"/>
    <w:rsid w:val="00D24A24"/>
    <w:rsid w:val="00D24DCA"/>
    <w:rsid w:val="00D3502E"/>
    <w:rsid w:val="00D35B5C"/>
    <w:rsid w:val="00D360E4"/>
    <w:rsid w:val="00D40D1C"/>
    <w:rsid w:val="00D43CC0"/>
    <w:rsid w:val="00D46535"/>
    <w:rsid w:val="00D53D4D"/>
    <w:rsid w:val="00D56D0B"/>
    <w:rsid w:val="00D605F6"/>
    <w:rsid w:val="00D6118F"/>
    <w:rsid w:val="00D62CA9"/>
    <w:rsid w:val="00D63B56"/>
    <w:rsid w:val="00D664B8"/>
    <w:rsid w:val="00D731D5"/>
    <w:rsid w:val="00D7401B"/>
    <w:rsid w:val="00D82F6C"/>
    <w:rsid w:val="00D85470"/>
    <w:rsid w:val="00D85C03"/>
    <w:rsid w:val="00D917CC"/>
    <w:rsid w:val="00D96111"/>
    <w:rsid w:val="00DA0195"/>
    <w:rsid w:val="00DA0426"/>
    <w:rsid w:val="00DA095D"/>
    <w:rsid w:val="00DA1CE1"/>
    <w:rsid w:val="00DA2CB2"/>
    <w:rsid w:val="00DA31CC"/>
    <w:rsid w:val="00DA3259"/>
    <w:rsid w:val="00DA503B"/>
    <w:rsid w:val="00DB2E8E"/>
    <w:rsid w:val="00DC067B"/>
    <w:rsid w:val="00DC0B35"/>
    <w:rsid w:val="00DC2A33"/>
    <w:rsid w:val="00DD11C4"/>
    <w:rsid w:val="00DD133C"/>
    <w:rsid w:val="00DD2E59"/>
    <w:rsid w:val="00DD42AA"/>
    <w:rsid w:val="00DD62C9"/>
    <w:rsid w:val="00DE2BF3"/>
    <w:rsid w:val="00DE4E5C"/>
    <w:rsid w:val="00DE5C1A"/>
    <w:rsid w:val="00DF469B"/>
    <w:rsid w:val="00E06963"/>
    <w:rsid w:val="00E06A66"/>
    <w:rsid w:val="00E130E2"/>
    <w:rsid w:val="00E16646"/>
    <w:rsid w:val="00E21086"/>
    <w:rsid w:val="00E24350"/>
    <w:rsid w:val="00E2482E"/>
    <w:rsid w:val="00E2672A"/>
    <w:rsid w:val="00E26B24"/>
    <w:rsid w:val="00E30F77"/>
    <w:rsid w:val="00E31068"/>
    <w:rsid w:val="00E322BA"/>
    <w:rsid w:val="00E3256A"/>
    <w:rsid w:val="00E35492"/>
    <w:rsid w:val="00E36DEF"/>
    <w:rsid w:val="00E370F0"/>
    <w:rsid w:val="00E4045B"/>
    <w:rsid w:val="00E416F9"/>
    <w:rsid w:val="00E43814"/>
    <w:rsid w:val="00E43D26"/>
    <w:rsid w:val="00E467A9"/>
    <w:rsid w:val="00E46A01"/>
    <w:rsid w:val="00E543A9"/>
    <w:rsid w:val="00E550E5"/>
    <w:rsid w:val="00E5763D"/>
    <w:rsid w:val="00E576C4"/>
    <w:rsid w:val="00E6484C"/>
    <w:rsid w:val="00E66CFE"/>
    <w:rsid w:val="00E77486"/>
    <w:rsid w:val="00E80B9F"/>
    <w:rsid w:val="00E82C2C"/>
    <w:rsid w:val="00E83695"/>
    <w:rsid w:val="00E85FDB"/>
    <w:rsid w:val="00E875BA"/>
    <w:rsid w:val="00E9345A"/>
    <w:rsid w:val="00E94A5D"/>
    <w:rsid w:val="00E961BB"/>
    <w:rsid w:val="00E973A8"/>
    <w:rsid w:val="00EA0B4B"/>
    <w:rsid w:val="00EA3BAF"/>
    <w:rsid w:val="00EB2F7A"/>
    <w:rsid w:val="00EB54F8"/>
    <w:rsid w:val="00EB6CC7"/>
    <w:rsid w:val="00EB7C93"/>
    <w:rsid w:val="00EC1851"/>
    <w:rsid w:val="00EC6BC1"/>
    <w:rsid w:val="00ED0969"/>
    <w:rsid w:val="00ED70AA"/>
    <w:rsid w:val="00EE1316"/>
    <w:rsid w:val="00EE17BE"/>
    <w:rsid w:val="00EE2BB5"/>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41A7"/>
    <w:rsid w:val="00F255BD"/>
    <w:rsid w:val="00F31785"/>
    <w:rsid w:val="00F322C5"/>
    <w:rsid w:val="00F329F8"/>
    <w:rsid w:val="00F36019"/>
    <w:rsid w:val="00F37B37"/>
    <w:rsid w:val="00F45462"/>
    <w:rsid w:val="00F47C6D"/>
    <w:rsid w:val="00F51EF5"/>
    <w:rsid w:val="00F52767"/>
    <w:rsid w:val="00F53746"/>
    <w:rsid w:val="00F65952"/>
    <w:rsid w:val="00F65CE6"/>
    <w:rsid w:val="00F67623"/>
    <w:rsid w:val="00F7186E"/>
    <w:rsid w:val="00F735C1"/>
    <w:rsid w:val="00F73772"/>
    <w:rsid w:val="00F774DB"/>
    <w:rsid w:val="00F8034A"/>
    <w:rsid w:val="00F83EB3"/>
    <w:rsid w:val="00F87BDC"/>
    <w:rsid w:val="00F90394"/>
    <w:rsid w:val="00F917C2"/>
    <w:rsid w:val="00F9623E"/>
    <w:rsid w:val="00FA4636"/>
    <w:rsid w:val="00FA5549"/>
    <w:rsid w:val="00FA6894"/>
    <w:rsid w:val="00FB78FC"/>
    <w:rsid w:val="00FC0457"/>
    <w:rsid w:val="00FC230F"/>
    <w:rsid w:val="00FC2ADE"/>
    <w:rsid w:val="00FC4340"/>
    <w:rsid w:val="00FD0C63"/>
    <w:rsid w:val="00FD1D3F"/>
    <w:rsid w:val="00FD6116"/>
    <w:rsid w:val="00FE054B"/>
    <w:rsid w:val="00FE0A7C"/>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www.candevs.ca" TargetMode="External"/><Relationship Id="rId26" Type="http://schemas.openxmlformats.org/officeDocument/2006/relationships/hyperlink" Target="http://www.businessreviewcanada.ca/finance/614/Ontario-Still-Seeing-Growth-in-Canada039s-Video-Game-Industry" TargetMode="External"/><Relationship Id="rId3" Type="http://schemas.openxmlformats.org/officeDocument/2006/relationships/styles" Target="styles.xml"/><Relationship Id="rId21" Type="http://schemas.openxmlformats.org/officeDocument/2006/relationships/hyperlink" Target="http://en.wikipedia.org/wiki/Video_gaming_in_Canada" TargetMode="External"/><Relationship Id="rId7" Type="http://schemas.openxmlformats.org/officeDocument/2006/relationships/endnotes" Target="endnotes.xml"/><Relationship Id="rId12" Type="http://schemas.openxmlformats.org/officeDocument/2006/relationships/hyperlink" Target="http://en.wikipedia.org/wiki/BioWare" TargetMode="External"/><Relationship Id="rId17" Type="http://schemas.openxmlformats.org/officeDocument/2006/relationships/hyperlink" Target="http://www.omdc.on.ca" TargetMode="External"/><Relationship Id="rId25"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2" Type="http://schemas.openxmlformats.org/officeDocument/2006/relationships/numbering" Target="numbering.xml"/><Relationship Id="rId16" Type="http://schemas.openxmlformats.org/officeDocument/2006/relationships/hyperlink" Target="http://www.theESA.ca" TargetMode="External"/><Relationship Id="rId20" Type="http://schemas.openxmlformats.org/officeDocument/2006/relationships/hyperlink" Target="http://www.cmf-fmc.ca/uploads/reports/35-ciip.pdf" TargetMode="External"/><Relationship Id="rId29" Type="http://schemas.openxmlformats.org/officeDocument/2006/relationships/hyperlink" Target="http://www.ic.gc.ca/app/ccc/srch/nvgt.do?lang=eng&amp;prtl=1&amp;estblmntNo=234567089712&amp;profile=cmpltPrfl&amp;profileId=2059&amp;app=so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www.omdc.on.ca/collaboration/research_and_industry_information/industry_profiles/IDM_Industry_Profile.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theesa.ca/wp-content/uploads/2013/10/Essential-Facts-English.pdf" TargetMode="External"/><Relationship Id="rId28" Type="http://schemas.openxmlformats.org/officeDocument/2006/relationships/hyperlink" Target="https://videogamesramapo.wordpress.com/legal-factors-in-video-games" TargetMode="External"/><Relationship Id="rId10" Type="http://schemas.openxmlformats.org/officeDocument/2006/relationships/footer" Target="footer1.xml"/><Relationship Id="rId19" Type="http://schemas.openxmlformats.org/officeDocument/2006/relationships/hyperlink" Target="http://libguides.smu.ca/videogami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auto-obsessions.me" TargetMode="External"/><Relationship Id="rId22" Type="http://schemas.openxmlformats.org/officeDocument/2006/relationships/hyperlink" Target="http://theesa.ca/wp-content/uploads/2013/10/ESAC-Video-Games-Profile-2013-FINAL-2013-10-21-CIRC.pdf" TargetMode="External"/><Relationship Id="rId27" Type="http://schemas.openxmlformats.org/officeDocument/2006/relationships/hyperlink" Target="https://videogamesramapo.wordpress.com/economicbusiness-factors-in-video-games" TargetMode="External"/><Relationship Id="rId30" Type="http://schemas.openxmlformats.org/officeDocument/2006/relationships/hyperlink" Target="http://metronews.ca/news/canada/1183860/london-video-game-developer-digital-extremes-bought-by-chicken-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184FB-B9E2-468C-99EE-B07B77C8F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20088</TotalTime>
  <Pages>69</Pages>
  <Words>21915</Words>
  <Characters>124918</Characters>
  <Application>Microsoft Office Word</Application>
  <DocSecurity>0</DocSecurity>
  <Lines>1040</Lines>
  <Paragraphs>293</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146540</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785</cp:revision>
  <cp:lastPrinted>2004-05-13T20:19:00Z</cp:lastPrinted>
  <dcterms:created xsi:type="dcterms:W3CDTF">2015-03-23T04:56:00Z</dcterms:created>
  <dcterms:modified xsi:type="dcterms:W3CDTF">2015-04-22T09:22:00Z</dcterms:modified>
</cp:coreProperties>
</file>