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1A042DFA" wp14:editId="2D649116">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42DFA"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F43790" w:rsidRDefault="00F43790">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061EB47D" wp14:editId="62FEDB6D">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EB47D"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B520F5">
      <w:pPr>
        <w:jc w:val="center"/>
        <w:rPr>
          <w:sz w:val="54"/>
          <w:szCs w:val="54"/>
        </w:rPr>
      </w:pPr>
      <w:r>
        <w:rPr>
          <w:sz w:val="54"/>
          <w:szCs w:val="54"/>
        </w:rPr>
        <w:t xml:space="preserve">Raven </w:t>
      </w:r>
      <w:bookmarkStart w:id="9" w:name="_GoBack"/>
      <w:bookmarkEnd w:id="9"/>
      <w:r w:rsidR="00AA7F8E">
        <w:rPr>
          <w:sz w:val="54"/>
          <w:szCs w:val="54"/>
        </w:rPr>
        <w:t>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634D164" wp14:editId="1351DFA5">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10"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46FD6926" wp14:editId="02B7B717">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F43790" w:rsidRDefault="00F43790">
                            <w:pPr>
                              <w:shd w:val="clear" w:color="auto" w:fill="F3F3F3"/>
                              <w:jc w:val="center"/>
                            </w:pPr>
                            <w:r>
                              <w:rPr>
                                <w:noProof/>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D692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F43790" w:rsidRDefault="00F43790">
                      <w:pPr>
                        <w:shd w:val="clear" w:color="auto" w:fill="F3F3F3"/>
                        <w:jc w:val="center"/>
                      </w:pPr>
                      <w:r>
                        <w:rPr>
                          <w:noProof/>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p>
                    <w:p w:rsidR="00F43790" w:rsidRDefault="00F43790">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10"/>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5CF7B07D" wp14:editId="253AA207">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7B07D"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55669F43" wp14:editId="5CF8BA6F">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69F43"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547115">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547115">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547115">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547115">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1" w:name="_Toc165867470"/>
      <w:r>
        <w:lastRenderedPageBreak/>
        <w:t>Statement of Confidentiality &amp; Non-Disclosure</w:t>
      </w:r>
      <w:bookmarkEnd w:id="11"/>
      <w:r>
        <w:t xml:space="preserve"> </w:t>
      </w:r>
    </w:p>
    <w:bookmarkStart w:id="12"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4D152025" wp14:editId="3E7F13E4">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52025"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2C2AF39C" wp14:editId="06D08317">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AF39C"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2"/>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3" w:name="_Toc165867472"/>
      <w:r>
        <w:lastRenderedPageBreak/>
        <w:t>Executive Summary</w:t>
      </w:r>
      <w:bookmarkEnd w:id="6"/>
      <w:bookmarkEnd w:id="7"/>
      <w:bookmarkEnd w:id="13"/>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0841AD8D" wp14:editId="5AABA36F">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1AD8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05A9AF6C" wp14:editId="59BB6A65">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9AF6C"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4" w:name="_Toc72037056"/>
      <w:bookmarkStart w:id="15" w:name="_Toc165867473"/>
      <w:r>
        <w:t>Business Description</w:t>
      </w:r>
      <w:bookmarkEnd w:id="14"/>
      <w:bookmarkEnd w:id="15"/>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6" w:name="_Toc72037057"/>
      <w:bookmarkStart w:id="17" w:name="_Toc165867474"/>
      <w:r>
        <w:t>Products and Services</w:t>
      </w:r>
      <w:bookmarkEnd w:id="16"/>
      <w:bookmarkEnd w:id="17"/>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Pr="00A7371F" w:rsidRDefault="005400BB">
      <w:pPr>
        <w:pStyle w:val="Heading2"/>
      </w:pPr>
      <w:bookmarkStart w:id="18" w:name="_Toc72037058"/>
      <w:bookmarkStart w:id="19" w:name="_Toc165867475"/>
      <w:r w:rsidRPr="00A7371F">
        <w:t>The Market</w:t>
      </w:r>
      <w:bookmarkEnd w:id="18"/>
      <w:bookmarkEnd w:id="19"/>
    </w:p>
    <w:p w:rsidR="00E576C4" w:rsidRPr="00CB3450" w:rsidRDefault="00E576C4">
      <w:pPr>
        <w:rPr>
          <w:highlight w:val="yellow"/>
        </w:rPr>
      </w:pPr>
    </w:p>
    <w:p w:rsidR="00CB3450" w:rsidRPr="00CB3450" w:rsidRDefault="007F2A88" w:rsidP="007F2A88">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E44DE9" w:rsidRPr="00E44DE9" w:rsidRDefault="00E44DE9">
      <w:pPr>
        <w:pStyle w:val="List3"/>
        <w:numPr>
          <w:ilvl w:val="0"/>
          <w:numId w:val="4"/>
        </w:numPr>
        <w:spacing w:after="0"/>
      </w:pPr>
      <w:r>
        <w:t xml:space="preserve">Our products are marketed towards children, </w:t>
      </w:r>
      <w:r w:rsidR="00A7371F">
        <w:t>general audiences, and children of all ages.</w:t>
      </w:r>
    </w:p>
    <w:p w:rsidR="00A7371F" w:rsidRPr="00A7371F" w:rsidRDefault="00A7371F">
      <w:pPr>
        <w:pStyle w:val="List3"/>
        <w:numPr>
          <w:ilvl w:val="0"/>
          <w:numId w:val="4"/>
        </w:numPr>
        <w:spacing w:after="0"/>
      </w:pPr>
      <w:r>
        <w:lastRenderedPageBreak/>
        <w:t>We will educate our customers to buy from us through online advertising</w:t>
      </w:r>
      <w:r w:rsidR="0028216A">
        <w:t xml:space="preserve">, either on our website, </w:t>
      </w:r>
      <w:r>
        <w:t xml:space="preserve">through advertising on the Android and </w:t>
      </w:r>
      <w:r w:rsidR="0028216A">
        <w:t>iOS app stores as well as Steam, and advertising through social websites such as Facebook and Twitter.</w:t>
      </w:r>
      <w:r w:rsidR="00E1333C">
        <w:t xml:space="preserve"> Advertising could be direct as well through affiliations like triOS College with postings and attending job/career fairs; networking </w:t>
      </w:r>
      <w:r w:rsidR="00AD22C9">
        <w:t xml:space="preserve">with people in this or similar industries </w:t>
      </w:r>
      <w:r w:rsidR="00E1333C">
        <w:t>is essential.</w:t>
      </w:r>
    </w:p>
    <w:bookmarkStart w:id="20" w:name="_Toc165867476"/>
    <w:p w:rsidR="00E576C4" w:rsidRPr="003D35C6" w:rsidRDefault="00B11AE8">
      <w:pPr>
        <w:pStyle w:val="Heading2"/>
      </w:pPr>
      <w:r w:rsidRPr="003D35C6">
        <w:rPr>
          <w:noProof/>
        </w:rPr>
        <mc:AlternateContent>
          <mc:Choice Requires="wps">
            <w:drawing>
              <wp:anchor distT="0" distB="0" distL="114300" distR="114300" simplePos="0" relativeHeight="251636736" behindDoc="0" locked="0" layoutInCell="1" allowOverlap="1" wp14:anchorId="05ED8C52" wp14:editId="052CE149">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D8C52"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Pr="003D35C6">
        <w:rPr>
          <w:noProof/>
        </w:rPr>
        <mc:AlternateContent>
          <mc:Choice Requires="wps">
            <w:drawing>
              <wp:anchor distT="0" distB="0" distL="114300" distR="114300" simplePos="0" relativeHeight="251635712" behindDoc="0" locked="0" layoutInCell="1" allowOverlap="1" wp14:anchorId="25CB698A" wp14:editId="079C9992">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B698A"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3D35C6">
        <w:t>Competition</w:t>
      </w:r>
      <w:bookmarkEnd w:id="8"/>
      <w:bookmarkEnd w:id="20"/>
    </w:p>
    <w:p w:rsidR="003D35C6" w:rsidRDefault="003D35C6"/>
    <w:p w:rsidR="003D35C6" w:rsidRPr="00E474B7" w:rsidRDefault="00E474B7" w:rsidP="00E474B7">
      <w:pPr>
        <w:rPr>
          <w:b/>
          <w:lang w:val="en-CA"/>
        </w:rPr>
      </w:pPr>
      <w:r>
        <w:rPr>
          <w:b/>
          <w:lang w:val="en-CA"/>
        </w:rPr>
        <w:t>Direct</w:t>
      </w:r>
      <w:r w:rsidR="00C03EF8">
        <w:rPr>
          <w:b/>
          <w:lang w:val="en-CA"/>
        </w:rPr>
        <w:t xml:space="preserve"> &amp; </w:t>
      </w:r>
      <w:r>
        <w:rPr>
          <w:b/>
          <w:lang w:val="en-CA"/>
        </w:rPr>
        <w:t xml:space="preserve">Indirect </w:t>
      </w:r>
      <w:r w:rsidR="003D35C6">
        <w:rPr>
          <w:b/>
          <w:lang w:val="en-CA"/>
        </w:rPr>
        <w:t>Competition in Ontario</w:t>
      </w:r>
    </w:p>
    <w:p w:rsidR="003D35C6" w:rsidRDefault="003D35C6" w:rsidP="003D35C6">
      <w:pPr>
        <w:pStyle w:val="ListParagraph"/>
        <w:numPr>
          <w:ilvl w:val="0"/>
          <w:numId w:val="37"/>
        </w:numPr>
        <w:rPr>
          <w:sz w:val="16"/>
          <w:szCs w:val="16"/>
          <w:lang w:val="en-CA"/>
        </w:rPr>
      </w:pPr>
      <w:r w:rsidRPr="004F7950">
        <w:rPr>
          <w:sz w:val="16"/>
          <w:szCs w:val="16"/>
          <w:highlight w:val="red"/>
          <w:lang w:val="en-CA"/>
        </w:rPr>
        <w:t>Major/Direct Competitors</w:t>
      </w:r>
    </w:p>
    <w:p w:rsidR="003D35C6" w:rsidRPr="00E474B7" w:rsidRDefault="003D35C6" w:rsidP="003D35C6">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3D35C6" w:rsidRPr="00C131FC" w:rsidTr="00900FED">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900FED">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900FED">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900FED">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900FED">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3D35C6" w:rsidRPr="00C131FC" w:rsidTr="00E10C6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3D35C6" w:rsidRPr="002040CB" w:rsidRDefault="003D35C6" w:rsidP="003D35C6">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1A6297" w:rsidRPr="00C131FC" w:rsidTr="00F20308">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1A6297" w:rsidRPr="00E474B7" w:rsidRDefault="001A6297" w:rsidP="001A6297">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3D35C6" w:rsidRDefault="003D35C6"/>
    <w:p w:rsidR="00194C49" w:rsidRDefault="00194C49" w:rsidP="009B72A2">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9B72A2" w:rsidRPr="009B72A2" w:rsidRDefault="009B72A2" w:rsidP="009B72A2">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194C49" w:rsidRPr="00CB3450" w:rsidTr="00900FED">
        <w:tc>
          <w:tcPr>
            <w:tcW w:w="2560" w:type="dxa"/>
            <w:tcBorders>
              <w:top w:val="single" w:sz="6" w:space="0" w:color="auto"/>
              <w:left w:val="single" w:sz="6" w:space="0" w:color="auto"/>
              <w:bottom w:val="single" w:sz="6" w:space="0" w:color="auto"/>
              <w:right w:val="single" w:sz="6" w:space="0" w:color="auto"/>
            </w:tcBorders>
            <w:shd w:val="clear" w:color="auto" w:fill="F3F3F3"/>
          </w:tcPr>
          <w:p w:rsidR="00194C49" w:rsidRPr="00B64E3D" w:rsidRDefault="00194C49" w:rsidP="00900FED">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194C49" w:rsidRPr="00B64E3D" w:rsidRDefault="00194C49" w:rsidP="00900FED">
            <w:pPr>
              <w:rPr>
                <w:b/>
                <w:bCs/>
              </w:rPr>
            </w:pPr>
            <w:r w:rsidRPr="00B64E3D">
              <w:rPr>
                <w:b/>
                <w:bCs/>
              </w:rPr>
              <w:t>Sales</w:t>
            </w:r>
            <w:r w:rsidR="009B72A2">
              <w:rPr>
                <w:b/>
                <w:bCs/>
              </w:rPr>
              <w:t xml:space="preserve"> </w:t>
            </w:r>
            <w:r w:rsidR="009B72A2"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194C49" w:rsidRPr="00B64E3D" w:rsidRDefault="00194C49" w:rsidP="00900FED">
            <w:pPr>
              <w:rPr>
                <w:b/>
                <w:bCs/>
              </w:rPr>
            </w:pPr>
            <w:r w:rsidRPr="00B64E3D">
              <w:rPr>
                <w:b/>
                <w:bCs/>
              </w:rPr>
              <w:t>Nature of Competitor</w:t>
            </w:r>
          </w:p>
        </w:tc>
      </w:tr>
      <w:tr w:rsidR="00194C49" w:rsidRPr="00CB3450" w:rsidTr="00900FED">
        <w:tc>
          <w:tcPr>
            <w:tcW w:w="256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194C49" w:rsidRPr="00B64E3D" w:rsidRDefault="00194C49" w:rsidP="009B72A2">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Develops PC, console games, and a MMORPG</w:t>
            </w:r>
          </w:p>
        </w:tc>
      </w:tr>
      <w:tr w:rsidR="00194C49" w:rsidRPr="00CB3450" w:rsidTr="00900FED">
        <w:tc>
          <w:tcPr>
            <w:tcW w:w="256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Develops handheld and mobile games</w:t>
            </w:r>
          </w:p>
        </w:tc>
      </w:tr>
      <w:tr w:rsidR="00194C49" w:rsidRPr="00CB3450" w:rsidTr="00900FED">
        <w:tc>
          <w:tcPr>
            <w:tcW w:w="256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194C49" w:rsidRPr="00B64E3D" w:rsidRDefault="00194C49" w:rsidP="00900FED">
            <w:r w:rsidRPr="00B64E3D">
              <w:t>Develops mobile and social games</w:t>
            </w:r>
          </w:p>
        </w:tc>
      </w:tr>
    </w:tbl>
    <w:p w:rsidR="00194C49" w:rsidRPr="003D35C6" w:rsidRDefault="00194C49"/>
    <w:p w:rsidR="00E576C4" w:rsidRPr="00CB3450" w:rsidRDefault="00E576C4">
      <w:pPr>
        <w:rPr>
          <w:highlight w:val="yellow"/>
        </w:rPr>
      </w:pPr>
    </w:p>
    <w:p w:rsidR="00E576C4" w:rsidRDefault="005400BB">
      <w:pPr>
        <w:pStyle w:val="List3"/>
        <w:numPr>
          <w:ilvl w:val="0"/>
          <w:numId w:val="5"/>
        </w:numPr>
        <w:spacing w:after="0"/>
        <w:rPr>
          <w:highlight w:val="yellow"/>
        </w:rPr>
      </w:pPr>
      <w:r w:rsidRPr="00CB3450">
        <w:rPr>
          <w:highlight w:val="yellow"/>
        </w:rPr>
        <w:t>Is your service better, faster, cheaper and if so why?</w:t>
      </w:r>
    </w:p>
    <w:p w:rsidR="000D0420" w:rsidRPr="000D0420" w:rsidRDefault="000D0420">
      <w:pPr>
        <w:pStyle w:val="List3"/>
        <w:numPr>
          <w:ilvl w:val="0"/>
          <w:numId w:val="5"/>
        </w:numPr>
        <w:spacing w:after="0"/>
      </w:pPr>
    </w:p>
    <w:p w:rsidR="00E576C4" w:rsidRDefault="005400BB">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0D0420" w:rsidRPr="000D0420" w:rsidRDefault="000D0420">
      <w:pPr>
        <w:pStyle w:val="List3"/>
        <w:numPr>
          <w:ilvl w:val="0"/>
          <w:numId w:val="5"/>
        </w:numPr>
        <w:spacing w:after="0"/>
      </w:pPr>
    </w:p>
    <w:p w:rsidR="00E576C4" w:rsidRDefault="005400BB" w:rsidP="00A20694">
      <w:pPr>
        <w:pStyle w:val="List3"/>
        <w:numPr>
          <w:ilvl w:val="0"/>
          <w:numId w:val="5"/>
        </w:numPr>
        <w:spacing w:after="0"/>
        <w:rPr>
          <w:highlight w:val="yellow"/>
        </w:rPr>
      </w:pPr>
      <w:r w:rsidRPr="00CB3450">
        <w:rPr>
          <w:highlight w:val="yellow"/>
        </w:rPr>
        <w:t>What have you learned from the competition? From their advertising?</w:t>
      </w:r>
    </w:p>
    <w:p w:rsidR="000D0420" w:rsidRPr="000D0420" w:rsidRDefault="000D0420" w:rsidP="00A20694">
      <w:pPr>
        <w:pStyle w:val="List3"/>
        <w:numPr>
          <w:ilvl w:val="0"/>
          <w:numId w:val="5"/>
        </w:numPr>
        <w:spacing w:after="0"/>
      </w:pPr>
    </w:p>
    <w:p w:rsidR="00E576C4" w:rsidRPr="00194C49" w:rsidRDefault="00A20694" w:rsidP="00194C49">
      <w:pPr>
        <w:pStyle w:val="List3"/>
        <w:numPr>
          <w:ilvl w:val="0"/>
          <w:numId w:val="5"/>
        </w:numPr>
        <w:spacing w:after="0"/>
      </w:pPr>
      <w:r>
        <w:t>Competitor bus</w:t>
      </w:r>
      <w:r w:rsidR="00E35247">
        <w:t xml:space="preserve">iness, for Digital Extremes, </w:t>
      </w:r>
      <w:r>
        <w:t xml:space="preserve">Big Blue Bubble, </w:t>
      </w:r>
      <w:r w:rsidR="00E35247">
        <w:t xml:space="preserve">and Big Viking Games, </w:t>
      </w:r>
      <w:r>
        <w:t>is cur</w:t>
      </w:r>
      <w:r w:rsidR="002F33E6">
        <w:t xml:space="preserve">rently </w:t>
      </w:r>
      <w:r>
        <w:t>increasing</w:t>
      </w:r>
      <w:r w:rsidR="00E35247">
        <w:t xml:space="preserve">. </w:t>
      </w:r>
      <w:r w:rsidR="002F33E6">
        <w:t>Although Digital Extremes has</w:t>
      </w:r>
      <w:r w:rsidR="005B0646">
        <w:t xml:space="preserve"> been recently sold to </w:t>
      </w:r>
      <w:r w:rsidR="005B0646" w:rsidRPr="005B0646">
        <w:t>a Chinese company that specializes in tra</w:t>
      </w:r>
      <w:r w:rsidR="002F33E6">
        <w:t xml:space="preserve">ding and producing chicken meat, the partnership with </w:t>
      </w:r>
      <w:r w:rsidR="00752689">
        <w:t xml:space="preserve">further increase business as they </w:t>
      </w:r>
      <w:r w:rsidR="00464584">
        <w:t xml:space="preserve">are </w:t>
      </w:r>
      <w:r w:rsidR="00752689">
        <w:t xml:space="preserve">now </w:t>
      </w:r>
      <w:r w:rsidR="00791C22">
        <w:t xml:space="preserve">able to </w:t>
      </w:r>
      <w:r w:rsidR="00752689">
        <w:t xml:space="preserve">market </w:t>
      </w:r>
      <w:r w:rsidR="004B4294">
        <w:t>and distribute their newest</w:t>
      </w:r>
      <w:r w:rsidR="00791C22">
        <w:t xml:space="preserve"> game, Warframe, to</w:t>
      </w:r>
      <w:r w:rsidR="00752689">
        <w:t xml:space="preserve"> the Chinese market.</w:t>
      </w:r>
    </w:p>
    <w:p w:rsidR="00E576C4" w:rsidRDefault="005400BB">
      <w:pPr>
        <w:pStyle w:val="Heading2"/>
      </w:pPr>
      <w:bookmarkStart w:id="21" w:name="_Toc72037060"/>
      <w:bookmarkStart w:id="22" w:name="_Toc165867477"/>
      <w:r>
        <w:t>Operations</w:t>
      </w:r>
      <w:bookmarkEnd w:id="21"/>
      <w:bookmarkEnd w:id="22"/>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3" w:name="_Toc72037061"/>
    </w:p>
    <w:p w:rsidR="00E576C4" w:rsidRDefault="00E576C4">
      <w:pPr>
        <w:sectPr w:rsidR="00E576C4">
          <w:pgSz w:w="12240" w:h="15840" w:code="1"/>
          <w:pgMar w:top="1440" w:right="1440" w:bottom="1258" w:left="1440" w:header="709" w:footer="709" w:gutter="0"/>
          <w:cols w:space="708"/>
          <w:docGrid w:linePitch="360"/>
        </w:sectPr>
      </w:pPr>
    </w:p>
    <w:bookmarkStart w:id="24"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3"/>
      <w:bookmarkEnd w:id="24"/>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5" w:name="_Toc72037062"/>
      <w:bookmarkStart w:id="26" w:name="_Toc165867479"/>
      <w:r>
        <w:t>Risk/Opportunity</w:t>
      </w:r>
      <w:bookmarkEnd w:id="25"/>
      <w:bookmarkEnd w:id="26"/>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7" w:name="_Toc72037063"/>
      <w:bookmarkStart w:id="28" w:name="_Toc165867480"/>
      <w:r>
        <w:t>Financial Summary</w:t>
      </w:r>
      <w:bookmarkEnd w:id="27"/>
      <w:bookmarkEnd w:id="28"/>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9" w:name="_Toc72037064"/>
    </w:p>
    <w:p w:rsidR="00E576C4" w:rsidRDefault="005400BB">
      <w:pPr>
        <w:jc w:val="center"/>
        <w:rPr>
          <w:b/>
          <w:bCs/>
        </w:rPr>
      </w:pPr>
      <w:r>
        <w:rPr>
          <w:b/>
          <w:bCs/>
        </w:rPr>
        <w:t>Financial Summary</w:t>
      </w:r>
    </w:p>
    <w:p w:rsidR="00E576C4" w:rsidRDefault="005400BB">
      <w:pPr>
        <w:pStyle w:val="Heading2"/>
      </w:pPr>
      <w:bookmarkStart w:id="30" w:name="_Toc165867481"/>
      <w:r>
        <w:t>Capital Requirements</w:t>
      </w:r>
      <w:bookmarkEnd w:id="29"/>
      <w:bookmarkEnd w:id="30"/>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1" w:name="_Toc72037065"/>
      <w:bookmarkStart w:id="32" w:name="_Toc165867482"/>
      <w:r>
        <w:lastRenderedPageBreak/>
        <w:t>1. Business Description</w:t>
      </w:r>
      <w:bookmarkEnd w:id="31"/>
      <w:bookmarkEnd w:id="32"/>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3" w:name="_Toc72037066"/>
      <w:bookmarkStart w:id="34" w:name="_Toc165867483"/>
      <w:r>
        <w:t>1.1 Industry Overview</w:t>
      </w:r>
      <w:bookmarkEnd w:id="33"/>
      <w:bookmarkEnd w:id="34"/>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5" w:name="_Toc165867485"/>
      <w:r>
        <w:t xml:space="preserve">1.3 </w:t>
      </w:r>
      <w:bookmarkStart w:id="36" w:name="_Toc72037068"/>
      <w:r>
        <w:t>History and Current Status</w:t>
      </w:r>
      <w:bookmarkEnd w:id="35"/>
      <w:bookmarkEnd w:id="36"/>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7" w:name="_Toc72037069"/>
      <w:bookmarkStart w:id="38" w:name="_Toc165867486"/>
      <w:r>
        <w:t>1.4 Goals and Objectives</w:t>
      </w:r>
      <w:bookmarkEnd w:id="37"/>
      <w:bookmarkEnd w:id="38"/>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9" w:name="_Toc72037070"/>
      <w:bookmarkStart w:id="40" w:name="_Toc165867487"/>
      <w:r>
        <w:t>1.5 Critical Success Factors</w:t>
      </w:r>
      <w:bookmarkEnd w:id="39"/>
      <w:bookmarkEnd w:id="40"/>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1"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2"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5400BB">
        <w:t>1.6 Company Ownership</w:t>
      </w:r>
      <w:bookmarkEnd w:id="41"/>
      <w:bookmarkEnd w:id="42"/>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3" w:name="_Toc72037072"/>
    </w:p>
    <w:p w:rsidR="00E576C4" w:rsidRDefault="005400BB">
      <w:pPr>
        <w:jc w:val="center"/>
        <w:rPr>
          <w:b/>
          <w:bCs/>
        </w:rPr>
      </w:pPr>
      <w:r>
        <w:rPr>
          <w:b/>
          <w:bCs/>
        </w:rPr>
        <w:t>Ownership of Company</w:t>
      </w:r>
    </w:p>
    <w:p w:rsidR="00E576C4" w:rsidRDefault="005400BB">
      <w:pPr>
        <w:pStyle w:val="Heading2"/>
      </w:pPr>
      <w:bookmarkStart w:id="44" w:name="_Toc165867489"/>
      <w:r>
        <w:t>1.7 Exit Strategy</w:t>
      </w:r>
      <w:bookmarkEnd w:id="43"/>
      <w:bookmarkEnd w:id="4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5" w:name="_Toc72037073"/>
      <w:bookmarkStart w:id="46" w:name="_Toc165867490"/>
      <w:bookmarkStart w:id="47" w:name="products"/>
      <w:r>
        <w:lastRenderedPageBreak/>
        <w:t>2. Products / Services</w:t>
      </w:r>
      <w:bookmarkEnd w:id="45"/>
      <w:bookmarkEnd w:id="46"/>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7"/>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8" w:name="_Toc72037074"/>
      <w:bookmarkStart w:id="49" w:name="_Toc165867491"/>
      <w:r>
        <w:t>2.1 Product/Service Description</w:t>
      </w:r>
      <w:bookmarkEnd w:id="48"/>
      <w:bookmarkEnd w:id="49"/>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50" w:name="_Toc72037075"/>
      <w:bookmarkStart w:id="51" w:name="_Toc165867492"/>
      <w:r>
        <w:t>2.2 Unique Features or Proprietary Aspects of Product/Service</w:t>
      </w:r>
      <w:bookmarkEnd w:id="50"/>
      <w:bookmarkEnd w:id="51"/>
    </w:p>
    <w:p w:rsidR="004F35B3" w:rsidRDefault="004F35B3" w:rsidP="00915CA1">
      <w:bookmarkStart w:id="52"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3"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2"/>
      <w:bookmarkEnd w:id="5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4" w:name="_Toc72037077"/>
      <w:bookmarkStart w:id="55" w:name="_Toc165867494"/>
      <w:r>
        <w:t>2.4 Production</w:t>
      </w:r>
      <w:bookmarkEnd w:id="54"/>
      <w:bookmarkEnd w:id="55"/>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BA7468">
        <w:t>yboards ,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6"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7"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6"/>
      <w:bookmarkEnd w:id="57"/>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6E3611" w:rsidRPr="006E3611" w:rsidRDefault="005400BB" w:rsidP="006E3611">
      <w:pPr>
        <w:pStyle w:val="Heading1"/>
      </w:pPr>
      <w:r>
        <w:br w:type="page"/>
      </w:r>
      <w:bookmarkStart w:id="58" w:name="_Toc72037079"/>
      <w:bookmarkStart w:id="59" w:name="_Toc165867496"/>
      <w:r w:rsidR="006E3611" w:rsidRPr="006E3611">
        <w:lastRenderedPageBreak/>
        <w:t>3. The Market</w:t>
      </w:r>
      <w:bookmarkEnd w:id="58"/>
      <w:bookmarkEnd w:id="59"/>
    </w:p>
    <w:p w:rsidR="006E3611" w:rsidRPr="006E3611" w:rsidRDefault="006E3611" w:rsidP="006E3611">
      <w:pPr>
        <w:pStyle w:val="Heading2"/>
        <w:spacing w:after="0"/>
      </w:pPr>
      <w:bookmarkStart w:id="60" w:name="_Toc72037080"/>
      <w:bookmarkStart w:id="61" w:name="_Toc165867497"/>
      <w:r w:rsidRPr="006E3611">
        <w:t>3.1 Industry Analysis</w:t>
      </w:r>
      <w:bookmarkEnd w:id="60"/>
      <w:bookmarkEnd w:id="61"/>
    </w:p>
    <w:p w:rsidR="006E3611" w:rsidRPr="006E3611" w:rsidRDefault="006E3611" w:rsidP="000C1A45">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r w:rsidR="000C1A45">
        <w:t xml:space="preserve"> Alternate Industries NAICS</w:t>
      </w:r>
      <w:r w:rsidR="000C1A45" w:rsidRPr="000C1A45">
        <w:t>:</w:t>
      </w:r>
      <w:r w:rsidR="000C1A45">
        <w:t xml:space="preserve"> </w:t>
      </w:r>
      <w:r w:rsidR="000C1A45" w:rsidRPr="000C1A45">
        <w:t>339930 - Doll, Toy and Game Manufacturing</w:t>
      </w:r>
      <w:r w:rsidR="000C1A45">
        <w:t>.</w:t>
      </w:r>
    </w:p>
    <w:p w:rsidR="006E3611" w:rsidRPr="006E3611" w:rsidRDefault="006E3611" w:rsidP="006E3611">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6E3611" w:rsidRPr="006E3611" w:rsidRDefault="006E3611" w:rsidP="006E3611">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6E3611" w:rsidRPr="006E3611" w:rsidRDefault="006E3611" w:rsidP="006E3611">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6E3611" w:rsidRPr="006E3611" w:rsidRDefault="006E3611" w:rsidP="006E3611">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6E3611" w:rsidRPr="006E3611" w:rsidRDefault="006E3611" w:rsidP="006E3611">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6E3611" w:rsidRPr="006E3611" w:rsidRDefault="006E3611" w:rsidP="006E3611">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6E3611" w:rsidRPr="006E3611" w:rsidRDefault="006E3611" w:rsidP="006E3611">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6E3611" w:rsidRPr="006E3611" w:rsidRDefault="006E3611" w:rsidP="006E3611">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6E3611" w:rsidRPr="00AE0030" w:rsidRDefault="006E3611" w:rsidP="006E3611">
      <w:pPr>
        <w:pStyle w:val="NormalWeb"/>
        <w:spacing w:before="0" w:beforeAutospacing="0" w:after="0" w:afterAutospacing="0"/>
        <w:rPr>
          <w:color w:val="000000"/>
          <w:highlight w:val="yellow"/>
        </w:rPr>
      </w:pPr>
    </w:p>
    <w:p w:rsidR="006E3611" w:rsidRPr="006E3611" w:rsidRDefault="006E3611" w:rsidP="006E3611">
      <w:pPr>
        <w:pStyle w:val="Heading3"/>
      </w:pPr>
      <w:r w:rsidRPr="006E3611">
        <w:rPr>
          <w:noProof/>
        </w:rPr>
        <mc:AlternateContent>
          <mc:Choice Requires="wps">
            <w:drawing>
              <wp:anchor distT="0" distB="0" distL="114300" distR="114300" simplePos="0" relativeHeight="251693056" behindDoc="0" locked="0" layoutInCell="1" allowOverlap="1" wp14:anchorId="55F3D52B" wp14:editId="0645BC80">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D52B" id="Text Box 41" o:spid="_x0000_s1063" type="#_x0000_t202" style="position:absolute;left:0;text-align:left;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F43790" w:rsidRDefault="00F43790"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rsidP="006E3611"/>
                  </w:txbxContent>
                </v:textbox>
              </v:shape>
            </w:pict>
          </mc:Fallback>
        </mc:AlternateContent>
      </w:r>
      <w:r w:rsidRPr="006E3611">
        <w:rPr>
          <w:noProof/>
        </w:rPr>
        <mc:AlternateContent>
          <mc:Choice Requires="wps">
            <w:drawing>
              <wp:anchor distT="0" distB="0" distL="114300" distR="114300" simplePos="0" relativeHeight="251692032" behindDoc="0" locked="0" layoutInCell="1" allowOverlap="1" wp14:anchorId="3C5D20DD" wp14:editId="5BC2981F">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sidP="006E3611">
                            <w:r>
                              <w:rPr>
                                <w:b/>
                                <w:bCs/>
                              </w:rPr>
                              <w:t xml:space="preserve">             </w:t>
                            </w:r>
                          </w:p>
                          <w:p w:rsidR="00F43790" w:rsidRDefault="00F43790" w:rsidP="006E3611"/>
                          <w:p w:rsidR="00F43790" w:rsidRDefault="00F43790"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D20DD" id="Text Box 40" o:spid="_x0000_s1064" type="#_x0000_t202" style="position:absolute;left:0;text-align:left;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F43790" w:rsidRDefault="00F43790" w:rsidP="006E3611">
                      <w:r>
                        <w:rPr>
                          <w:b/>
                          <w:bCs/>
                        </w:rPr>
                        <w:t xml:space="preserve">             </w:t>
                      </w:r>
                    </w:p>
                    <w:p w:rsidR="00F43790" w:rsidRDefault="00F43790" w:rsidP="006E3611"/>
                    <w:p w:rsidR="00F43790" w:rsidRDefault="00F43790"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6E3611" w:rsidRPr="006E3611" w:rsidRDefault="006E3611" w:rsidP="006E3611"/>
    <w:p w:rsidR="006E3611" w:rsidRPr="006E3611" w:rsidRDefault="006E3611" w:rsidP="006E3611">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6E3611" w:rsidRPr="006E3611" w:rsidRDefault="006E3611" w:rsidP="006E3611">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6E3611" w:rsidRPr="006E3611" w:rsidRDefault="006E3611" w:rsidP="006E3611">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rsidR="0061207F">
        <w:t xml:space="preserve">i.e. </w:t>
      </w:r>
      <w:r w:rsidRPr="006E3611">
        <w:t>Toys R’ Us), discounters, department stores, and internet sales.</w:t>
      </w:r>
    </w:p>
    <w:p w:rsidR="006E3611" w:rsidRPr="006E3611" w:rsidRDefault="006E3611" w:rsidP="006E3611">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6E3611" w:rsidRPr="006E3611" w:rsidRDefault="006E3611" w:rsidP="006E3611">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6E3611" w:rsidRPr="006E3611" w:rsidRDefault="006E3611" w:rsidP="006E3611">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6E3611" w:rsidRPr="00AE0030" w:rsidRDefault="006E3611" w:rsidP="006E3611">
      <w:pPr>
        <w:rPr>
          <w:highlight w:val="yellow"/>
        </w:rPr>
      </w:pPr>
    </w:p>
    <w:p w:rsidR="006E3611" w:rsidRPr="006E3611" w:rsidRDefault="006E3611" w:rsidP="006E3611">
      <w:pPr>
        <w:pStyle w:val="Heading3"/>
      </w:pPr>
      <w:r w:rsidRPr="006E3611">
        <w:t>Size, Growth Rate, Trends, Drivers of the Industry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6"/>
        </w:numPr>
        <w:spacing w:after="0"/>
      </w:pPr>
      <w:r w:rsidRPr="006E3611">
        <w:t>The Canadian video game sector is anticipated to grow at a compound annual rate of 5.1% to US $1.4 billion by 2017, outpacing most other entertainment and media categories.</w:t>
      </w:r>
      <w:r w:rsidR="00984D2A">
        <w:t xml:space="preserve"> </w:t>
      </w:r>
      <w:r w:rsidRPr="006E3611">
        <w:t>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p>
    <w:p w:rsidR="006E3611" w:rsidRDefault="006E3611" w:rsidP="006E3611">
      <w:pPr>
        <w:numPr>
          <w:ilvl w:val="0"/>
          <w:numId w:val="26"/>
        </w:numPr>
      </w:pPr>
      <w:r w:rsidRPr="006E3611">
        <w:t>This specific sector might differ slightly due to advertising methods as well as limitations due to funding available. Although focus will still largely be on the mobile platform.</w:t>
      </w:r>
    </w:p>
    <w:p w:rsidR="006E3611" w:rsidRPr="006E3611" w:rsidRDefault="006E3611" w:rsidP="006E3611">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6E3611" w:rsidRPr="006E3611" w:rsidRDefault="006E3611" w:rsidP="006E3611">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6E3611" w:rsidRPr="006E3611" w:rsidRDefault="006E3611" w:rsidP="006E3611">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6E3611" w:rsidRPr="006E3611" w:rsidRDefault="006E3611" w:rsidP="006E3611"/>
    <w:p w:rsidR="006E3611" w:rsidRPr="006E3611" w:rsidRDefault="006E3611" w:rsidP="006E3611">
      <w:pPr>
        <w:pStyle w:val="Heading3"/>
      </w:pPr>
      <w:r w:rsidRPr="006E3611">
        <w:t>Sensitivity to Economic Cycles &amp; Seasonality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6E3611" w:rsidRPr="006E3611" w:rsidRDefault="006E3611" w:rsidP="006E3611">
      <w:pPr>
        <w:numPr>
          <w:ilvl w:val="0"/>
          <w:numId w:val="27"/>
        </w:numPr>
      </w:pPr>
      <w:r w:rsidRPr="006E3611">
        <w:t>With the possible closure of one of the three major companies in London, this makes for a greater demand for products as well as employment.</w:t>
      </w:r>
    </w:p>
    <w:p w:rsidR="006E3611" w:rsidRPr="006E3611" w:rsidRDefault="006E3611" w:rsidP="006E3611">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6E3611" w:rsidRPr="006E3611" w:rsidRDefault="006E3611" w:rsidP="006E3611">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6E3611" w:rsidRPr="006E3611" w:rsidRDefault="006E3611" w:rsidP="006E3611"/>
    <w:p w:rsidR="006E3611" w:rsidRPr="006E3611" w:rsidRDefault="006E3611" w:rsidP="006E3611">
      <w:pPr>
        <w:pStyle w:val="Heading3"/>
      </w:pPr>
      <w:r w:rsidRPr="006E3611">
        <w:t>Legal, Political and Economical Factors</w:t>
      </w:r>
    </w:p>
    <w:p w:rsidR="006E3611" w:rsidRPr="006E3611" w:rsidRDefault="006E3611" w:rsidP="006E3611"/>
    <w:p w:rsidR="006E3611" w:rsidRPr="006E3611" w:rsidRDefault="006E3611" w:rsidP="006E3611">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6E3611" w:rsidRPr="006E3611" w:rsidRDefault="006E3611" w:rsidP="006E3611">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6E3611" w:rsidRPr="006E3611" w:rsidRDefault="00DA3588" w:rsidP="006E3611">
      <w:pPr>
        <w:pStyle w:val="List3"/>
        <w:numPr>
          <w:ilvl w:val="0"/>
          <w:numId w:val="28"/>
        </w:numPr>
        <w:spacing w:after="0"/>
      </w:pPr>
      <w:r>
        <w:t>T</w:t>
      </w:r>
      <w:r w:rsidRPr="00DA3588">
        <w:t>here hasn’t been much luck with laws affecting video games. The majority of the laws have been classified as unconstitutional. However there are policies that stores that</w:t>
      </w:r>
      <w:r>
        <w:t xml:space="preserve"> sell video games must abide by; </w:t>
      </w:r>
      <w:r w:rsidRPr="00DA3588">
        <w:t xml:space="preserve">their products (the games) </w:t>
      </w:r>
      <w:r>
        <w:t xml:space="preserve">must be </w:t>
      </w:r>
      <w:r w:rsidRPr="00DA3588">
        <w:t xml:space="preserve">rated by the </w:t>
      </w:r>
      <w:r>
        <w:t>Entertainment Software Rating Board (</w:t>
      </w:r>
      <w:r w:rsidRPr="00DA3588">
        <w:t>ESRB</w:t>
      </w:r>
      <w:r>
        <w:t>)</w:t>
      </w:r>
      <w:r w:rsidRPr="00DA3588">
        <w:t xml:space="preserve"> in order to sell them.</w:t>
      </w:r>
      <w:r>
        <w:t xml:space="preserve"> G</w:t>
      </w:r>
      <w:r w:rsidRPr="00DA3588">
        <w:t>ames are also protected under copyright laws as well.</w:t>
      </w:r>
    </w:p>
    <w:p w:rsidR="006E3611" w:rsidRPr="006E3611" w:rsidRDefault="006E3611" w:rsidP="006E3611">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6E3611" w:rsidRPr="006E3611" w:rsidRDefault="006E3611" w:rsidP="006E3611">
      <w:pPr>
        <w:pStyle w:val="List3"/>
        <w:numPr>
          <w:ilvl w:val="0"/>
          <w:numId w:val="28"/>
        </w:numPr>
        <w:spacing w:after="0"/>
      </w:pPr>
      <w:r w:rsidRPr="006E3611">
        <w:t>Both political climate and the government are currently stable.</w:t>
      </w:r>
    </w:p>
    <w:p w:rsidR="006E3611" w:rsidRPr="006E3611" w:rsidRDefault="006E3611" w:rsidP="006E3611">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6E3611" w:rsidRPr="006E3611" w:rsidRDefault="006E3611" w:rsidP="006E3611">
      <w:pPr>
        <w:pStyle w:val="List3"/>
        <w:spacing w:after="0"/>
        <w:ind w:firstLine="0"/>
      </w:pPr>
    </w:p>
    <w:p w:rsidR="006E3611" w:rsidRPr="006E3611" w:rsidRDefault="006E3611" w:rsidP="006E3611">
      <w:pPr>
        <w:pStyle w:val="Heading3"/>
      </w:pPr>
      <w:r w:rsidRPr="006E3611">
        <w:t>Sociocultural Factors</w:t>
      </w:r>
    </w:p>
    <w:p w:rsidR="006E3611" w:rsidRPr="006E3611" w:rsidRDefault="006E3611" w:rsidP="006E3611"/>
    <w:p w:rsidR="006E3611" w:rsidRPr="006E3611" w:rsidRDefault="006E3611" w:rsidP="006E3611">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6E3611" w:rsidRPr="006E3611" w:rsidRDefault="006E3611" w:rsidP="006E3611">
      <w:pPr>
        <w:pStyle w:val="List3"/>
        <w:numPr>
          <w:ilvl w:val="0"/>
          <w:numId w:val="44"/>
        </w:numPr>
        <w:spacing w:after="0"/>
      </w:pPr>
      <w:r w:rsidRPr="006E3611">
        <w:t>There are no current environmental concerns that could affect this business.</w:t>
      </w:r>
    </w:p>
    <w:p w:rsidR="006E3611" w:rsidRPr="006E3611" w:rsidRDefault="006E3611" w:rsidP="006E3611">
      <w:pPr>
        <w:pStyle w:val="List3"/>
        <w:numPr>
          <w:ilvl w:val="0"/>
          <w:numId w:val="44"/>
        </w:numPr>
        <w:spacing w:after="0"/>
      </w:pPr>
      <w:r w:rsidRPr="006E3611">
        <w:t xml:space="preserve">Majority of target consumers in the immediate context (London, Ontario) have amenities such as locations with free Wi-Fi to download/purchase and/or use the games or applications. Many </w:t>
      </w:r>
      <w:r w:rsidRPr="006E3611">
        <w:lastRenderedPageBreak/>
        <w:t>residential locations have free utilities (included in their rent) causing more disposable income and purchases of luxuries. London has minimal pollution that affects living conditions.</w:t>
      </w:r>
    </w:p>
    <w:p w:rsidR="006E3611" w:rsidRPr="006E3611" w:rsidRDefault="006E3611" w:rsidP="006E3611">
      <w:pPr>
        <w:pStyle w:val="Heading3"/>
      </w:pPr>
    </w:p>
    <w:p w:rsidR="006E3611" w:rsidRPr="006E3611" w:rsidRDefault="006E3611" w:rsidP="006E3611">
      <w:pPr>
        <w:pStyle w:val="Heading3"/>
      </w:pPr>
      <w:r w:rsidRPr="006E3611">
        <w:t>Technological Factors</w:t>
      </w:r>
    </w:p>
    <w:p w:rsidR="006E3611" w:rsidRPr="006E3611" w:rsidRDefault="006E3611" w:rsidP="006E3611"/>
    <w:p w:rsidR="006E3611" w:rsidRPr="006E3611" w:rsidRDefault="006E3611" w:rsidP="006E3611">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6E3611" w:rsidRPr="006E3611" w:rsidRDefault="006E3611" w:rsidP="006E3611">
      <w:pPr>
        <w:numPr>
          <w:ilvl w:val="0"/>
          <w:numId w:val="28"/>
        </w:numPr>
      </w:pPr>
      <w:r w:rsidRPr="006E3611">
        <w:t>The rate of technological innovation is always growing and at a more rapid rate.</w:t>
      </w:r>
    </w:p>
    <w:p w:rsidR="006E3611" w:rsidRPr="006E3611" w:rsidRDefault="006E3611" w:rsidP="006E3611">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6E3611" w:rsidRPr="006E3611" w:rsidRDefault="006E3611" w:rsidP="006E3611">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6E3611" w:rsidRPr="006E3611" w:rsidRDefault="006E3611" w:rsidP="006E3611">
      <w:pPr>
        <w:numPr>
          <w:ilvl w:val="0"/>
          <w:numId w:val="28"/>
        </w:numPr>
      </w:pPr>
      <w:r w:rsidRPr="006E3611">
        <w:t>Energy use would be relatively moderate. Use of hydro for running computers with an internet connection would have minimal impact on energy consumption provincially.</w:t>
      </w:r>
    </w:p>
    <w:p w:rsidR="006E3611" w:rsidRPr="00AE0030" w:rsidRDefault="006E3611" w:rsidP="006E3611">
      <w:pPr>
        <w:pStyle w:val="Heading3"/>
        <w:rPr>
          <w:highlight w:val="yellow"/>
        </w:rPr>
      </w:pPr>
    </w:p>
    <w:p w:rsidR="006E3611" w:rsidRPr="006E3611" w:rsidRDefault="006E3611" w:rsidP="006E3611">
      <w:pPr>
        <w:pStyle w:val="Heading3"/>
      </w:pPr>
      <w:r w:rsidRPr="006E3611">
        <w:t>Finance Norms &amp; Patterns</w:t>
      </w:r>
    </w:p>
    <w:p w:rsidR="006E3611" w:rsidRDefault="006E3611" w:rsidP="006E3611">
      <w:pPr>
        <w:pStyle w:val="NormalWeb"/>
        <w:spacing w:before="0" w:beforeAutospacing="0" w:after="0" w:afterAutospacing="0"/>
        <w:rPr>
          <w:highlight w:val="yellow"/>
        </w:rPr>
      </w:pPr>
    </w:p>
    <w:p w:rsidR="006E3611" w:rsidRPr="006E3611" w:rsidRDefault="006E3611" w:rsidP="006E3611">
      <w:pPr>
        <w:pStyle w:val="NormalWeb"/>
        <w:numPr>
          <w:ilvl w:val="0"/>
          <w:numId w:val="29"/>
        </w:numPr>
        <w:spacing w:before="0" w:beforeAutospacing="0" w:after="0" w:afterAutospacing="0"/>
      </w:pPr>
      <w:r w:rsidRPr="006E3611">
        <w:t>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6E3611" w:rsidRPr="006E3611" w:rsidRDefault="006E3611" w:rsidP="006E3611">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Inventory par levels</w:t>
      </w:r>
    </w:p>
    <w:p w:rsidR="006E3611" w:rsidRPr="006E3611" w:rsidRDefault="006E3611" w:rsidP="006E3611">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E576C4" w:rsidRDefault="00E576C4" w:rsidP="006E3611">
      <w:pPr>
        <w:pStyle w:val="Heading1"/>
        <w:rPr>
          <w:b w:val="0"/>
          <w:bCs w:val="0"/>
        </w:rPr>
      </w:pPr>
    </w:p>
    <w:p w:rsidR="009E07C4" w:rsidRDefault="009E07C4">
      <w:pPr>
        <w:pStyle w:val="Heading2"/>
      </w:pPr>
      <w:bookmarkStart w:id="62" w:name="_Toc72037081"/>
      <w:bookmarkStart w:id="63" w:name="_Toc165867498"/>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Pr="009E07C4" w:rsidRDefault="009E07C4" w:rsidP="009E07C4"/>
    <w:p w:rsidR="00E576C4" w:rsidRDefault="005400BB">
      <w:pPr>
        <w:pStyle w:val="Heading2"/>
      </w:pPr>
      <w:r>
        <w:lastRenderedPageBreak/>
        <w:t>3.2 Market Analysis</w:t>
      </w:r>
      <w:bookmarkEnd w:id="62"/>
      <w:bookmarkEnd w:id="63"/>
    </w:p>
    <w:p w:rsidR="00E576C4" w:rsidRDefault="00E576C4"/>
    <w:p w:rsidR="006E3611" w:rsidRPr="006E3611" w:rsidRDefault="006E3611" w:rsidP="006E3611">
      <w:pPr>
        <w:pStyle w:val="Heading3"/>
        <w:ind w:left="0"/>
      </w:pPr>
      <w:r w:rsidRPr="006E3611">
        <w:t>Market Segmentation and Target Market</w:t>
      </w:r>
    </w:p>
    <w:p w:rsidR="006E3611" w:rsidRPr="006E3611" w:rsidRDefault="006E3611" w:rsidP="006E3611"/>
    <w:p w:rsidR="006E3611" w:rsidRPr="006E3611" w:rsidRDefault="006E3611" w:rsidP="006E3611">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6E3611" w:rsidRPr="006E3611" w:rsidRDefault="006E3611" w:rsidP="006E3611">
      <w:pPr>
        <w:pStyle w:val="Heading3"/>
      </w:pPr>
    </w:p>
    <w:p w:rsidR="006E3611" w:rsidRPr="006E3611" w:rsidRDefault="006E3611" w:rsidP="006E3611">
      <w:pPr>
        <w:pStyle w:val="NormalWeb"/>
        <w:spacing w:before="0" w:beforeAutospacing="0" w:after="0" w:afterAutospacing="0"/>
        <w:rPr>
          <w:b/>
          <w:bCs/>
        </w:rPr>
      </w:pPr>
      <w:r w:rsidRPr="006E3611">
        <w:rPr>
          <w:b/>
          <w:bCs/>
        </w:rPr>
        <w:t>Demographics</w:t>
      </w:r>
    </w:p>
    <w:p w:rsidR="006E3611" w:rsidRPr="006E3611" w:rsidRDefault="006E3611" w:rsidP="006E3611"/>
    <w:p w:rsidR="006E3611" w:rsidRPr="006E3611" w:rsidRDefault="006E3611" w:rsidP="006E3611">
      <w:pPr>
        <w:pStyle w:val="List3"/>
        <w:numPr>
          <w:ilvl w:val="0"/>
          <w:numId w:val="30"/>
        </w:numPr>
        <w:spacing w:after="0"/>
      </w:pPr>
      <w:r w:rsidRPr="006E3611">
        <w:t>Target age ranges from 8 to 4</w:t>
      </w:r>
      <w:r w:rsidR="008C5CAA">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Geographics</w:t>
      </w:r>
    </w:p>
    <w:p w:rsidR="006E3611" w:rsidRPr="006E3611" w:rsidRDefault="006E3611" w:rsidP="006E3611">
      <w:pPr>
        <w:pStyle w:val="NormalWeb"/>
        <w:spacing w:before="0" w:beforeAutospacing="0" w:after="0" w:afterAutospacing="0"/>
        <w:jc w:val="both"/>
      </w:pPr>
    </w:p>
    <w:p w:rsidR="006E3611" w:rsidRPr="006E3611" w:rsidRDefault="006E3611" w:rsidP="006E3611">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6E3611" w:rsidRPr="006E3611" w:rsidRDefault="006E3611" w:rsidP="006E3611">
      <w:pPr>
        <w:pStyle w:val="NormalWeb"/>
        <w:numPr>
          <w:ilvl w:val="0"/>
          <w:numId w:val="31"/>
        </w:numPr>
        <w:spacing w:before="0" w:beforeAutospacing="0" w:after="0" w:afterAutospacing="0"/>
        <w:jc w:val="both"/>
      </w:pPr>
      <w:r w:rsidRPr="006E3611">
        <w:t xml:space="preserve">This is a densely populated area in an urban setting. </w:t>
      </w:r>
    </w:p>
    <w:p w:rsidR="006E3611" w:rsidRPr="006E3611" w:rsidRDefault="006E3611" w:rsidP="006E3611">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6E3611" w:rsidRPr="006E3611" w:rsidRDefault="006E3611" w:rsidP="006E3611">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Lifestyle</w:t>
      </w:r>
    </w:p>
    <w:p w:rsidR="006E3611" w:rsidRPr="006E3611" w:rsidRDefault="006E3611" w:rsidP="006E3611">
      <w:pPr>
        <w:pStyle w:val="List3"/>
        <w:spacing w:after="0"/>
        <w:ind w:left="0" w:firstLine="0"/>
      </w:pPr>
    </w:p>
    <w:p w:rsidR="006E3611" w:rsidRPr="006E3611" w:rsidRDefault="006E3611" w:rsidP="006E3611">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6E3611" w:rsidRPr="006E3611" w:rsidRDefault="006E3611" w:rsidP="006E3611">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6E3611" w:rsidRPr="006E3611" w:rsidRDefault="006E3611" w:rsidP="006E3611">
      <w:pPr>
        <w:numPr>
          <w:ilvl w:val="0"/>
          <w:numId w:val="32"/>
        </w:numPr>
      </w:pPr>
      <w:r w:rsidRPr="006E3611">
        <w:t xml:space="preserve">Local television includes that on CTV, as well as the small London Network channel through Rogers. There are also many local FM radio stations including Virgin Radio (97.5), Energy Radio (103.1), BobFM (102.3), FM96 (95.9), BX93 (92.7), </w:t>
      </w:r>
      <w:r w:rsidR="00533D6C">
        <w:t xml:space="preserve">etc., </w:t>
      </w:r>
      <w:r w:rsidRPr="006E3611">
        <w:t>as well as news Radio AM980 and the local colleges’ broadcast stations such as Fanshawe’s 106.9fm. Other media preferences include the internet and online media.</w:t>
      </w:r>
    </w:p>
    <w:p w:rsidR="006E3611" w:rsidRPr="006E3611" w:rsidRDefault="006E3611" w:rsidP="006E3611">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6E3611" w:rsidRPr="006E3611" w:rsidRDefault="006E3611" w:rsidP="006E3611">
      <w:r w:rsidRPr="006E3611">
        <w:rPr>
          <w:noProof/>
        </w:rPr>
        <mc:AlternateContent>
          <mc:Choice Requires="wps">
            <w:drawing>
              <wp:anchor distT="0" distB="0" distL="114300" distR="114300" simplePos="0" relativeHeight="251696128" behindDoc="0" locked="0" layoutInCell="1" allowOverlap="1" wp14:anchorId="4F6D6F17" wp14:editId="344B95C1">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D6F17" id="Text Box 43" o:spid="_x0000_s1065" type="#_x0000_t202" style="position:absolute;margin-left:528pt;margin-top:-54.5pt;width:12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F43790" w:rsidRDefault="00F43790"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rsidP="006E3611"/>
                  </w:txbxContent>
                </v:textbox>
              </v:shape>
            </w:pict>
          </mc:Fallback>
        </mc:AlternateContent>
      </w:r>
      <w:r w:rsidRPr="006E3611">
        <w:rPr>
          <w:noProof/>
        </w:rPr>
        <mc:AlternateContent>
          <mc:Choice Requires="wps">
            <w:drawing>
              <wp:anchor distT="0" distB="0" distL="114300" distR="114300" simplePos="0" relativeHeight="251695104" behindDoc="0" locked="0" layoutInCell="1" allowOverlap="1" wp14:anchorId="52BCE321" wp14:editId="336256E9">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sidP="006E3611">
                            <w:r>
                              <w:rPr>
                                <w:b/>
                                <w:bCs/>
                              </w:rPr>
                              <w:t xml:space="preserve">             </w:t>
                            </w:r>
                          </w:p>
                          <w:p w:rsidR="00F43790" w:rsidRDefault="00F43790" w:rsidP="006E3611"/>
                          <w:p w:rsidR="00F43790" w:rsidRDefault="00F43790"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CE321" id="Text Box 42" o:spid="_x0000_s1066" type="#_x0000_t202" style="position:absolute;margin-left:-66.25pt;margin-top:-.75pt;width:6pt;height:6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F43790" w:rsidRDefault="00F43790" w:rsidP="006E3611">
                      <w:r>
                        <w:rPr>
                          <w:b/>
                          <w:bCs/>
                        </w:rPr>
                        <w:t xml:space="preserve">             </w:t>
                      </w:r>
                    </w:p>
                    <w:p w:rsidR="00F43790" w:rsidRDefault="00F43790" w:rsidP="006E3611"/>
                    <w:p w:rsidR="00F43790" w:rsidRDefault="00F43790"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6E3611" w:rsidRPr="006E3611" w:rsidRDefault="006E3611" w:rsidP="006E3611">
      <w:r w:rsidRPr="006E3611">
        <w:rPr>
          <w:b/>
          <w:bCs/>
        </w:rPr>
        <w:t>Psychographics</w:t>
      </w:r>
    </w:p>
    <w:p w:rsidR="006E3611" w:rsidRPr="006E3611" w:rsidRDefault="006E3611" w:rsidP="006E3611"/>
    <w:p w:rsidR="006E3611" w:rsidRPr="006E3611" w:rsidRDefault="006E3611" w:rsidP="006E3611">
      <w:pPr>
        <w:pStyle w:val="List3"/>
        <w:numPr>
          <w:ilvl w:val="0"/>
          <w:numId w:val="33"/>
        </w:numPr>
        <w:spacing w:after="0"/>
      </w:pPr>
      <w:r w:rsidRPr="006E3611">
        <w:t>We are currently in the status seeking stage.</w:t>
      </w:r>
    </w:p>
    <w:p w:rsidR="006E3611" w:rsidRPr="006E3611" w:rsidRDefault="006E3611" w:rsidP="006E3611">
      <w:pPr>
        <w:numPr>
          <w:ilvl w:val="0"/>
          <w:numId w:val="33"/>
        </w:numPr>
      </w:pPr>
      <w:r w:rsidRPr="006E3611">
        <w:t>We tend to be more socially conscious.</w:t>
      </w:r>
    </w:p>
    <w:p w:rsidR="006E3611" w:rsidRDefault="006E3611" w:rsidP="006E3611">
      <w:pPr>
        <w:numPr>
          <w:ilvl w:val="0"/>
          <w:numId w:val="33"/>
        </w:numPr>
      </w:pPr>
      <w:r w:rsidRPr="006E3611">
        <w:t>Initially, spending is to be as conservative as possible but as profits are made, spending can become freer.</w:t>
      </w:r>
    </w:p>
    <w:p w:rsidR="006E3611" w:rsidRPr="006E3611" w:rsidRDefault="006E3611" w:rsidP="006E3611">
      <w:pPr>
        <w:pStyle w:val="NormalWeb"/>
        <w:numPr>
          <w:ilvl w:val="0"/>
          <w:numId w:val="33"/>
        </w:numPr>
        <w:spacing w:before="0" w:beforeAutospacing="0" w:after="0" w:afterAutospacing="0"/>
        <w:jc w:val="both"/>
      </w:pPr>
      <w:r w:rsidRPr="006E3611">
        <w:t>Our products are more fun seeking with a moral behind the game, such as anti-bullying.</w:t>
      </w:r>
    </w:p>
    <w:p w:rsidR="006E3611" w:rsidRDefault="006E3611" w:rsidP="006E3611">
      <w:pPr>
        <w:pStyle w:val="NormalWeb"/>
        <w:spacing w:before="0" w:beforeAutospacing="0" w:after="0" w:afterAutospacing="0"/>
        <w:jc w:val="both"/>
      </w:pPr>
    </w:p>
    <w:p w:rsidR="006E3611" w:rsidRPr="009E07C4" w:rsidRDefault="006E3611" w:rsidP="006E3611">
      <w:r w:rsidRPr="009E07C4">
        <w:rPr>
          <w:b/>
          <w:bCs/>
        </w:rPr>
        <w:t>Buying</w:t>
      </w:r>
      <w:r w:rsidRPr="009E07C4">
        <w:t xml:space="preserve"> </w:t>
      </w:r>
      <w:r w:rsidRPr="009E07C4">
        <w:rPr>
          <w:b/>
          <w:bCs/>
        </w:rPr>
        <w:t>Factors and Sensitivity</w:t>
      </w:r>
    </w:p>
    <w:p w:rsidR="006E3611" w:rsidRPr="00AE0030" w:rsidRDefault="006E3611" w:rsidP="006E3611">
      <w:pPr>
        <w:pStyle w:val="NormalWeb"/>
        <w:spacing w:before="0" w:beforeAutospacing="0" w:after="0" w:afterAutospacing="0"/>
        <w:jc w:val="both"/>
        <w:rPr>
          <w:highlight w:val="yellow"/>
        </w:rPr>
      </w:pPr>
    </w:p>
    <w:p w:rsidR="00984D2A" w:rsidRPr="00984D2A" w:rsidRDefault="00984D2A" w:rsidP="006E3611">
      <w:pPr>
        <w:pStyle w:val="NormalWeb"/>
        <w:numPr>
          <w:ilvl w:val="0"/>
          <w:numId w:val="34"/>
        </w:numPr>
        <w:spacing w:before="0" w:beforeAutospacing="0" w:after="0" w:afterAutospacing="0"/>
      </w:pPr>
      <w:r w:rsidRPr="00984D2A">
        <w:t>Consumers</w:t>
      </w:r>
      <w:r>
        <w:t xml:space="preserve"> tend to shop for the lowest price around, although the brand name is also an important factor, as well as the service. We intend to sell our products at the lowest price we can with the highest quality, 100% made by us. We have excellent customer service skills, at your service through our website contact section.</w:t>
      </w:r>
    </w:p>
    <w:p w:rsidR="00984D2A" w:rsidRPr="00984D2A" w:rsidRDefault="00984D2A" w:rsidP="006E3611">
      <w:pPr>
        <w:pStyle w:val="NormalWeb"/>
        <w:numPr>
          <w:ilvl w:val="0"/>
          <w:numId w:val="34"/>
        </w:numPr>
        <w:spacing w:before="0" w:beforeAutospacing="0" w:after="0" w:afterAutospacing="0"/>
      </w:pPr>
      <w:r>
        <w:lastRenderedPageBreak/>
        <w:t>Special product features would include all original artwork (packaging). Advertising would include web-based advertising.</w:t>
      </w:r>
    </w:p>
    <w:p w:rsidR="006E3611" w:rsidRPr="009E07C4" w:rsidRDefault="006E3611" w:rsidP="006E3611">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984D2A" w:rsidRPr="00984D2A" w:rsidRDefault="00306995" w:rsidP="006E3611">
      <w:pPr>
        <w:pStyle w:val="NormalWeb"/>
        <w:numPr>
          <w:ilvl w:val="0"/>
          <w:numId w:val="34"/>
        </w:numPr>
        <w:spacing w:before="0" w:beforeAutospacing="0" w:after="0" w:afterAutospacing="0"/>
      </w:pPr>
      <w:r>
        <w:t>There are many other customers that frequent London’s downtown area. Their nature usually leans more towards buying the cheaper items, including items associated with mobile devices.</w:t>
      </w:r>
    </w:p>
    <w:p w:rsidR="006E3611" w:rsidRPr="00AE0030" w:rsidRDefault="006E3611" w:rsidP="006E3611">
      <w:pPr>
        <w:rPr>
          <w:highlight w:val="yellow"/>
        </w:rPr>
      </w:pPr>
    </w:p>
    <w:p w:rsidR="006E3611" w:rsidRPr="009E07C4" w:rsidRDefault="006E3611" w:rsidP="006E3611">
      <w:pPr>
        <w:pStyle w:val="Heading3"/>
        <w:ind w:left="0"/>
      </w:pPr>
      <w:r w:rsidRPr="009E07C4">
        <w:t>Market Size and Trends</w:t>
      </w:r>
    </w:p>
    <w:p w:rsidR="006E3611" w:rsidRPr="006E3611" w:rsidRDefault="006E3611" w:rsidP="006E3611"/>
    <w:p w:rsidR="006E3611" w:rsidRPr="00306995" w:rsidRDefault="006E3611" w:rsidP="005D0651">
      <w:pPr>
        <w:pStyle w:val="List3"/>
        <w:numPr>
          <w:ilvl w:val="0"/>
          <w:numId w:val="35"/>
        </w:numPr>
        <w:spacing w:after="0"/>
      </w:pPr>
      <w:r w:rsidRPr="00306995">
        <w:t>In terms of a dollar amount</w:t>
      </w:r>
      <w:r w:rsidR="00306995" w:rsidRPr="00306995">
        <w:t>, the</w:t>
      </w:r>
      <w:r w:rsidRPr="00306995">
        <w:t xml:space="preserve"> target market</w:t>
      </w:r>
      <w:r w:rsidR="00306995">
        <w:t xml:space="preserve"> has a</w:t>
      </w:r>
      <w:r w:rsidR="005D0651" w:rsidRPr="00306995">
        <w:t xml:space="preserve"> net worth of $</w:t>
      </w:r>
      <w:r w:rsidR="00306995">
        <w:t>2.3 billion in Canada.</w:t>
      </w:r>
    </w:p>
    <w:p w:rsidR="006E3611" w:rsidRPr="009E07C4" w:rsidRDefault="006E3611" w:rsidP="006E3611">
      <w:pPr>
        <w:numPr>
          <w:ilvl w:val="0"/>
          <w:numId w:val="35"/>
        </w:numPr>
      </w:pPr>
      <w:r w:rsidRPr="009E07C4">
        <w:t>This is a very fast growing market that has no signs of slowing down.</w:t>
      </w:r>
    </w:p>
    <w:p w:rsidR="006E3611" w:rsidRPr="009E07C4" w:rsidRDefault="006E3611" w:rsidP="006E3611">
      <w:pPr>
        <w:numPr>
          <w:ilvl w:val="0"/>
          <w:numId w:val="35"/>
        </w:numPr>
      </w:pPr>
      <w:r w:rsidRPr="009E07C4">
        <w:t>This market seems to be heading mainly towards mobile devices as well as social and casual games. Ontario will see a huge growth with the attraction of new companies.</w:t>
      </w:r>
    </w:p>
    <w:p w:rsidR="006E3611" w:rsidRPr="009E07C4" w:rsidRDefault="006E3611" w:rsidP="006E3611">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6E3611" w:rsidRPr="009E07C4" w:rsidRDefault="006E3611" w:rsidP="006E3611">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6E3611" w:rsidRPr="009E07C4" w:rsidRDefault="006E3611" w:rsidP="006E3611"/>
    <w:p w:rsidR="006E3611" w:rsidRPr="009E07C4" w:rsidRDefault="006E3611" w:rsidP="006E3611">
      <w:pPr>
        <w:pStyle w:val="Heading3"/>
        <w:ind w:left="0"/>
      </w:pPr>
      <w:r w:rsidRPr="009E07C4">
        <w:t>Market Needs</w:t>
      </w:r>
    </w:p>
    <w:p w:rsidR="006E3611" w:rsidRPr="009E07C4" w:rsidRDefault="006E3611" w:rsidP="006E3611"/>
    <w:p w:rsidR="006E3611" w:rsidRPr="009E07C4" w:rsidRDefault="006E3611" w:rsidP="006E3611">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6E3611" w:rsidRPr="009E07C4" w:rsidRDefault="006E3611" w:rsidP="006E3611"/>
    <w:p w:rsidR="006E3611" w:rsidRPr="009E07C4" w:rsidRDefault="006E3611" w:rsidP="006E3611">
      <w:pPr>
        <w:rPr>
          <w:b/>
          <w:bCs/>
        </w:rPr>
      </w:pPr>
      <w:r w:rsidRPr="009E07C4">
        <w:rPr>
          <w:b/>
          <w:bCs/>
        </w:rPr>
        <w:t>Market Growth</w:t>
      </w:r>
    </w:p>
    <w:p w:rsidR="006E3611" w:rsidRPr="009E07C4" w:rsidRDefault="006E3611" w:rsidP="006E3611"/>
    <w:p w:rsidR="006E3611" w:rsidRPr="009E07C4" w:rsidRDefault="006E3611" w:rsidP="006E3611">
      <w:pPr>
        <w:numPr>
          <w:ilvl w:val="0"/>
          <w:numId w:val="36"/>
        </w:numPr>
      </w:pPr>
      <w:r w:rsidRPr="009E07C4">
        <w:t>The price of products should only slightly increase after a long period of time on the market, just as every other product in other markets will as well, mostly due to demand.</w:t>
      </w:r>
    </w:p>
    <w:p w:rsidR="006E3611" w:rsidRPr="009E07C4" w:rsidRDefault="006E3611" w:rsidP="006E3611">
      <w:pPr>
        <w:numPr>
          <w:ilvl w:val="0"/>
          <w:numId w:val="36"/>
        </w:numPr>
      </w:pPr>
      <w:r w:rsidRPr="009E07C4">
        <w:t xml:space="preserve">This market is growing fast. Consumer spending in this industry is on the rise as well. </w:t>
      </w:r>
    </w:p>
    <w:p w:rsidR="006E3611" w:rsidRDefault="006E3611" w:rsidP="006E3611">
      <w:pPr>
        <w:numPr>
          <w:ilvl w:val="0"/>
          <w:numId w:val="36"/>
        </w:numPr>
      </w:pPr>
      <w:r w:rsidRPr="009E07C4">
        <w:t>The stage of development of this market is the growth stage.</w:t>
      </w:r>
    </w:p>
    <w:p w:rsidR="009E07C4" w:rsidRPr="009E07C4" w:rsidRDefault="009E07C4" w:rsidP="009E07C4">
      <w:pPr>
        <w:ind w:left="720"/>
      </w:pPr>
    </w:p>
    <w:p w:rsidR="00E576C4" w:rsidRDefault="006E3611" w:rsidP="006E3611">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4" w:name="_Toc72037082"/>
    </w:p>
    <w:p w:rsidR="009E07C4" w:rsidRPr="009E07C4" w:rsidRDefault="009E07C4" w:rsidP="009E07C4">
      <w:pPr>
        <w:pStyle w:val="Heading2"/>
      </w:pPr>
      <w:bookmarkStart w:id="65" w:name="_Toc165867499"/>
      <w:bookmarkEnd w:id="64"/>
      <w:r w:rsidRPr="009E07C4">
        <w:lastRenderedPageBreak/>
        <w:t>3.3 Competitor Analysis</w:t>
      </w:r>
      <w:bookmarkEnd w:id="65"/>
    </w:p>
    <w:p w:rsidR="009E07C4" w:rsidRPr="009E07C4" w:rsidRDefault="009E07C4" w:rsidP="009E07C4">
      <w:pPr>
        <w:rPr>
          <w:highlight w:val="cyan"/>
        </w:rPr>
      </w:pPr>
    </w:p>
    <w:p w:rsidR="009E07C4" w:rsidRPr="009E07C4" w:rsidRDefault="009E07C4" w:rsidP="009E07C4">
      <w:pPr>
        <w:pStyle w:val="Heading3"/>
        <w:ind w:left="0"/>
      </w:pPr>
      <w:r w:rsidRPr="009E07C4">
        <w:t>Competitive Landscape</w:t>
      </w:r>
    </w:p>
    <w:p w:rsidR="009E07C4" w:rsidRPr="009E07C4" w:rsidRDefault="009E07C4" w:rsidP="009E07C4"/>
    <w:p w:rsidR="009E07C4" w:rsidRPr="009E07C4" w:rsidRDefault="009E07C4" w:rsidP="009E07C4">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9E07C4" w:rsidRPr="009E07C4" w:rsidRDefault="009E07C4" w:rsidP="009E07C4">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9E07C4" w:rsidRPr="009E07C4" w:rsidRDefault="009E07C4" w:rsidP="009E07C4">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9E07C4" w:rsidRPr="009E07C4" w:rsidRDefault="009E07C4" w:rsidP="009E07C4">
      <w:pPr>
        <w:ind w:right="2880"/>
        <w:jc w:val="both"/>
      </w:pPr>
    </w:p>
    <w:p w:rsidR="009E07C4" w:rsidRPr="009E07C4" w:rsidRDefault="003D35C6" w:rsidP="009E07C4">
      <w:pPr>
        <w:rPr>
          <w:b/>
          <w:lang w:val="en-CA"/>
        </w:rPr>
      </w:pPr>
      <w:r>
        <w:rPr>
          <w:b/>
          <w:lang w:val="en-CA"/>
        </w:rPr>
        <w:t xml:space="preserve">All </w:t>
      </w:r>
      <w:r w:rsidR="00310E99">
        <w:rPr>
          <w:b/>
          <w:lang w:val="en-CA"/>
        </w:rPr>
        <w:t>Competition in Ontario</w:t>
      </w:r>
    </w:p>
    <w:p w:rsidR="009E07C4" w:rsidRPr="00431DEF" w:rsidRDefault="009E07C4" w:rsidP="009E07C4">
      <w:pPr>
        <w:ind w:firstLine="360"/>
        <w:rPr>
          <w:sz w:val="16"/>
          <w:szCs w:val="16"/>
          <w:lang w:val="en-CA"/>
        </w:rPr>
      </w:pPr>
      <w:r w:rsidRPr="00431DEF">
        <w:rPr>
          <w:sz w:val="16"/>
          <w:szCs w:val="16"/>
          <w:lang w:val="en-CA"/>
        </w:rPr>
        <w:t>Legend:</w:t>
      </w:r>
    </w:p>
    <w:p w:rsidR="009E07C4" w:rsidRDefault="009E07C4" w:rsidP="009E07C4">
      <w:pPr>
        <w:pStyle w:val="ListParagraph"/>
        <w:numPr>
          <w:ilvl w:val="0"/>
          <w:numId w:val="37"/>
        </w:numPr>
        <w:rPr>
          <w:sz w:val="16"/>
          <w:szCs w:val="16"/>
          <w:lang w:val="en-CA"/>
        </w:rPr>
      </w:pPr>
      <w:r w:rsidRPr="004F7950">
        <w:rPr>
          <w:sz w:val="16"/>
          <w:szCs w:val="16"/>
          <w:highlight w:val="red"/>
          <w:lang w:val="en-CA"/>
        </w:rPr>
        <w:t>Major/Direct Competitors</w:t>
      </w:r>
    </w:p>
    <w:p w:rsidR="009E07C4" w:rsidRPr="00431DEF" w:rsidRDefault="00E47D0B" w:rsidP="009E07C4">
      <w:pPr>
        <w:pStyle w:val="ListParagraph"/>
        <w:numPr>
          <w:ilvl w:val="0"/>
          <w:numId w:val="37"/>
        </w:numPr>
        <w:rPr>
          <w:sz w:val="16"/>
          <w:szCs w:val="16"/>
          <w:lang w:val="en-CA"/>
        </w:rPr>
      </w:pPr>
      <w:r>
        <w:rPr>
          <w:sz w:val="16"/>
          <w:szCs w:val="16"/>
          <w:highlight w:val="yellow"/>
          <w:lang w:val="en-CA"/>
        </w:rPr>
        <w:t>Minor/</w:t>
      </w:r>
      <w:r w:rsidR="009E07C4"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bookmarkStart w:id="66" w:name="RANGE!A1:D148"/>
            <w:r w:rsidRPr="00C131FC">
              <w:rPr>
                <w:rFonts w:ascii="Calibri" w:eastAsia="Times New Roman" w:hAnsi="Calibri" w:cs="Times New Roman"/>
                <w:b/>
                <w:bCs/>
                <w:color w:val="000000"/>
                <w:sz w:val="12"/>
                <w:szCs w:val="12"/>
              </w:rPr>
              <w:t>COMPETITOR</w:t>
            </w:r>
            <w:bookmarkEnd w:id="6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Arkadium is a developer and publisher for mobile, social and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083C9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sidR="00083C9A">
              <w:rPr>
                <w:rFonts w:ascii="Calibri" w:eastAsia="Times New Roman" w:hAnsi="Calibri" w:cs="Times New Roman"/>
                <w:color w:val="000000"/>
                <w:sz w:val="12"/>
                <w:szCs w:val="12"/>
                <w:highlight w:val="red"/>
              </w:rPr>
              <w:t>mobile and casual social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Bytemark Games is a digital mobile game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sidR="00083C9A">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1A6297" w:rsidRDefault="009E07C4" w:rsidP="00984D2A">
            <w:pPr>
              <w:rPr>
                <w:rFonts w:ascii="Calibri" w:eastAsia="Times New Roman" w:hAnsi="Calibri" w:cs="Times New Roman"/>
                <w:color w:val="303030"/>
                <w:sz w:val="12"/>
                <w:szCs w:val="12"/>
              </w:rPr>
            </w:pPr>
            <w:r w:rsidRPr="001A6297">
              <w:rPr>
                <w:rFonts w:ascii="Calibri" w:eastAsia="Times New Roman" w:hAnsi="Calibri" w:cs="Times New Roman"/>
                <w:color w:val="303030"/>
                <w:sz w:val="12"/>
                <w:szCs w:val="12"/>
              </w:rPr>
              <w:t>Egerter Software are the creators of Power Render, a full blown general purpose commercial 3D engine.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Halfbot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Hardline Studios is a developer of high end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Longbow Digital Arts has been developing technically innovative and artistically unique computer games and utilities since 1998.</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Rocking Pocket Games is an independent developer of games for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Splashworks is an advergame developer specializing in Flash games, Shockwave games, real-time 3D games and multi-player games that are used in online advertising.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is the online marketplace that connects businesses with voice actors and voice over talents.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Wero Creative is an independent game studio currently developing mobile, pc, and console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9E07C4" w:rsidRPr="008B5079" w:rsidRDefault="009E07C4" w:rsidP="009E07C4">
      <w:pPr>
        <w:pStyle w:val="ListParagraph"/>
        <w:rPr>
          <w:lang w:val="en-CA"/>
        </w:rPr>
      </w:pPr>
    </w:p>
    <w:p w:rsidR="009E07C4" w:rsidRPr="009E07C4" w:rsidRDefault="009E07C4" w:rsidP="009E07C4">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9E07C4" w:rsidRPr="009E07C4" w:rsidRDefault="009E07C4" w:rsidP="009E07C4">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310E99" w:rsidRDefault="00310E99" w:rsidP="009E07C4">
      <w:pPr>
        <w:pStyle w:val="Heading3"/>
        <w:ind w:left="0"/>
      </w:pPr>
    </w:p>
    <w:p w:rsidR="009E07C4" w:rsidRPr="009E07C4" w:rsidRDefault="009E07C4" w:rsidP="009E07C4">
      <w:pPr>
        <w:pStyle w:val="Heading3"/>
        <w:ind w:left="0"/>
      </w:pPr>
      <w:r w:rsidRPr="009E07C4">
        <w:t>Compare your products/services with competition:</w:t>
      </w:r>
    </w:p>
    <w:p w:rsidR="009E07C4" w:rsidRPr="009E07C4" w:rsidRDefault="009E07C4" w:rsidP="009E07C4">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9E07C4" w:rsidRPr="009E07C4" w:rsidTr="00984D2A">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875C5F" w:rsidP="00984D2A">
            <w:pPr>
              <w:pStyle w:val="BodyTextIndent"/>
              <w:spacing w:after="0" w:line="240" w:lineRule="auto"/>
              <w:rPr>
                <w:b/>
                <w:bCs/>
                <w:color w:val="000000"/>
                <w:sz w:val="16"/>
                <w:szCs w:val="16"/>
                <w:lang w:val="en-US"/>
              </w:rPr>
            </w:pPr>
            <w:r>
              <w:rPr>
                <w:b/>
                <w:bCs/>
                <w:color w:val="000000"/>
                <w:sz w:val="16"/>
                <w:szCs w:val="16"/>
                <w:lang w:val="en-US"/>
              </w:rPr>
              <w:t xml:space="preserve">Our </w:t>
            </w:r>
            <w:r w:rsidR="009E07C4"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1</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8025D9">
            <w:pPr>
              <w:pStyle w:val="BodyTextIndent"/>
              <w:spacing w:after="0" w:line="240" w:lineRule="auto"/>
              <w:rPr>
                <w:color w:val="000000"/>
                <w:sz w:val="16"/>
                <w:szCs w:val="16"/>
                <w:lang w:val="en-US"/>
              </w:rPr>
            </w:pPr>
            <w:r w:rsidRPr="009E07C4">
              <w:rPr>
                <w:color w:val="000000"/>
                <w:sz w:val="16"/>
                <w:szCs w:val="16"/>
                <w:lang w:val="en-US"/>
              </w:rPr>
              <w:t xml:space="preserve">Intermediate </w:t>
            </w:r>
            <w:r w:rsidR="008025D9">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2C25FB" w:rsidTr="00984D2A">
        <w:trPr>
          <w:trHeight w:val="95"/>
        </w:trPr>
        <w:tc>
          <w:tcPr>
            <w:tcW w:w="1132" w:type="dxa"/>
            <w:tcBorders>
              <w:top w:val="single" w:sz="6" w:space="0" w:color="auto"/>
              <w:left w:val="single" w:sz="4" w:space="0" w:color="auto"/>
              <w:bottom w:val="single" w:sz="4"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E576C4" w:rsidRDefault="00E576C4">
      <w:pPr>
        <w:pStyle w:val="Heading3"/>
      </w:pPr>
    </w:p>
    <w:p w:rsidR="00E576C4" w:rsidRDefault="00E576C4">
      <w:pPr>
        <w:pStyle w:val="Heading3"/>
      </w:pPr>
    </w:p>
    <w:p w:rsidR="009E07C4" w:rsidRPr="009E07C4" w:rsidRDefault="009E07C4" w:rsidP="009E07C4">
      <w:pPr>
        <w:pStyle w:val="Heading3"/>
        <w:ind w:left="0"/>
      </w:pPr>
      <w:r w:rsidRPr="009E07C4">
        <w:t>Competitive Advantage and Comparative Evaluation</w:t>
      </w:r>
    </w:p>
    <w:p w:rsidR="009E07C4" w:rsidRPr="005F640E" w:rsidRDefault="009E07C4" w:rsidP="009E07C4">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9E07C4" w:rsidRPr="009E07C4" w:rsidRDefault="009E07C4" w:rsidP="009E07C4">
      <w:pPr>
        <w:ind w:right="2880"/>
        <w:jc w:val="both"/>
        <w:rPr>
          <w:b/>
          <w:bCs/>
        </w:rPr>
      </w:pPr>
      <w:r w:rsidRPr="009E07C4">
        <w:rPr>
          <w:b/>
          <w:bCs/>
        </w:rPr>
        <w:t>Goals</w:t>
      </w:r>
    </w:p>
    <w:p w:rsidR="009E07C4" w:rsidRPr="009E07C4" w:rsidRDefault="009E07C4" w:rsidP="002A76B1"/>
    <w:p w:rsidR="009E07C4" w:rsidRPr="009E07C4" w:rsidRDefault="009E07C4" w:rsidP="002A76B1">
      <w:pPr>
        <w:numPr>
          <w:ilvl w:val="0"/>
          <w:numId w:val="39"/>
        </w:numPr>
      </w:pPr>
      <w:r w:rsidRPr="009E07C4">
        <w:t xml:space="preserve">The target price to our customers would range from 1.99 to </w:t>
      </w:r>
      <w:r w:rsidR="0081424E">
        <w:t>2</w:t>
      </w:r>
      <w:r w:rsidRPr="009E07C4">
        <w:t xml:space="preserve">9.99 with no hidden costs. Credit policies would include return or exchanges. </w:t>
      </w:r>
    </w:p>
    <w:p w:rsidR="009E07C4" w:rsidRPr="009E07C4" w:rsidRDefault="009E07C4" w:rsidP="002A76B1">
      <w:pPr>
        <w:numPr>
          <w:ilvl w:val="0"/>
          <w:numId w:val="39"/>
        </w:numPr>
      </w:pPr>
      <w:r w:rsidRPr="009E07C4">
        <w:t>The target location would be within 5km of downtown/central London.</w:t>
      </w:r>
    </w:p>
    <w:p w:rsidR="009E07C4" w:rsidRPr="009E07C4" w:rsidRDefault="009E07C4" w:rsidP="002A76B1">
      <w:pPr>
        <w:numPr>
          <w:ilvl w:val="0"/>
          <w:numId w:val="39"/>
        </w:numPr>
      </w:pPr>
      <w:r w:rsidRPr="009E07C4">
        <w:t>The goal of the quality is intended to be as high as possible on every product.</w:t>
      </w:r>
    </w:p>
    <w:p w:rsidR="0028216A" w:rsidRPr="0028216A" w:rsidRDefault="0028216A" w:rsidP="002A76B1">
      <w:pPr>
        <w:numPr>
          <w:ilvl w:val="0"/>
          <w:numId w:val="39"/>
        </w:numPr>
      </w:pPr>
      <w:r w:rsidRPr="0028216A">
        <w:t>Promotion of good ethics and</w:t>
      </w:r>
      <w:r>
        <w:t xml:space="preserve"> moral values, </w:t>
      </w:r>
      <w:r w:rsidR="002A76B1">
        <w:t xml:space="preserve">all </w:t>
      </w:r>
      <w:r>
        <w:t>original artwork, good price</w:t>
      </w:r>
      <w:r w:rsidR="002A76B1">
        <w:t>s</w:t>
      </w:r>
      <w:r>
        <w:t>.</w:t>
      </w:r>
    </w:p>
    <w:p w:rsidR="009E07C4" w:rsidRDefault="009E07C4" w:rsidP="002A76B1">
      <w:pPr>
        <w:numPr>
          <w:ilvl w:val="0"/>
          <w:numId w:val="39"/>
        </w:numPr>
        <w:rPr>
          <w:highlight w:val="yellow"/>
        </w:rPr>
      </w:pPr>
      <w:r w:rsidRPr="00AE0030">
        <w:rPr>
          <w:highlight w:val="yellow"/>
        </w:rPr>
        <w:t>Image/style/perceived value</w:t>
      </w:r>
    </w:p>
    <w:p w:rsidR="009E07C4" w:rsidRPr="002A76B1" w:rsidRDefault="009E07C4" w:rsidP="002A76B1">
      <w:pPr>
        <w:numPr>
          <w:ilvl w:val="0"/>
          <w:numId w:val="39"/>
        </w:numPr>
      </w:pPr>
    </w:p>
    <w:p w:rsidR="0028216A" w:rsidRPr="0028216A" w:rsidRDefault="0028216A" w:rsidP="002A76B1">
      <w:pPr>
        <w:numPr>
          <w:ilvl w:val="0"/>
          <w:numId w:val="39"/>
        </w:numPr>
      </w:pPr>
      <w:r>
        <w:t xml:space="preserve">Along with game and app development, our company will perform web design for our clients. We have excellent customer relations through the selling of high-quality games and apps as well as </w:t>
      </w:r>
      <w:r w:rsidR="001E05EC">
        <w:t>outstanding</w:t>
      </w:r>
      <w:r>
        <w:t xml:space="preserve"> customer service. </w:t>
      </w:r>
      <w:r w:rsidR="002A76B1">
        <w:t xml:space="preserve">We will have </w:t>
      </w:r>
      <w:r w:rsidR="00067B79">
        <w:t>several,</w:t>
      </w:r>
      <w:r w:rsidR="002A76B1">
        <w:t xml:space="preserve"> highly polished social media sites advertising our games and apps with an image promoting fun, education, and morals in children of all ages.</w:t>
      </w:r>
    </w:p>
    <w:p w:rsidR="009E07C4" w:rsidRPr="00AE0030" w:rsidRDefault="009E07C4" w:rsidP="002A76B1">
      <w:pPr>
        <w:rPr>
          <w:highlight w:val="yellow"/>
        </w:rPr>
      </w:pPr>
    </w:p>
    <w:p w:rsidR="009E07C4" w:rsidRPr="009E07C4" w:rsidRDefault="009E07C4" w:rsidP="002A76B1">
      <w:pPr>
        <w:rPr>
          <w:b/>
          <w:bCs/>
        </w:rPr>
      </w:pPr>
      <w:r w:rsidRPr="009E07C4">
        <w:rPr>
          <w:b/>
          <w:bCs/>
        </w:rPr>
        <w:t>Internal Strengths</w:t>
      </w:r>
    </w:p>
    <w:p w:rsidR="009E07C4" w:rsidRPr="00AE0030" w:rsidRDefault="009E07C4" w:rsidP="002A76B1">
      <w:pPr>
        <w:rPr>
          <w:highlight w:val="yellow"/>
        </w:rPr>
      </w:pPr>
    </w:p>
    <w:p w:rsidR="009E07C4" w:rsidRPr="009E07C4" w:rsidRDefault="009E07C4" w:rsidP="002A76B1">
      <w:pPr>
        <w:numPr>
          <w:ilvl w:val="0"/>
          <w:numId w:val="40"/>
        </w:numPr>
      </w:pPr>
      <w:r w:rsidRPr="009E07C4">
        <w:t>Initial financial strength will depend on funding and purchasing power will only involve what is needed to make profits, although, if need and funding allows, larger volumes of products.</w:t>
      </w:r>
    </w:p>
    <w:p w:rsidR="009E07C4" w:rsidRDefault="009E07C4" w:rsidP="002A76B1">
      <w:pPr>
        <w:numPr>
          <w:ilvl w:val="0"/>
          <w:numId w:val="40"/>
        </w:numPr>
        <w:rPr>
          <w:highlight w:val="yellow"/>
        </w:rPr>
      </w:pPr>
      <w:r w:rsidRPr="00AE0030">
        <w:rPr>
          <w:highlight w:val="yellow"/>
        </w:rPr>
        <w:t>Marketing and promotional program and budget</w:t>
      </w:r>
    </w:p>
    <w:p w:rsidR="001E05EC" w:rsidRPr="001E05EC" w:rsidRDefault="001E05EC" w:rsidP="002A76B1">
      <w:pPr>
        <w:numPr>
          <w:ilvl w:val="0"/>
          <w:numId w:val="40"/>
        </w:numPr>
      </w:pPr>
    </w:p>
    <w:p w:rsidR="009E07C4" w:rsidRDefault="009E07C4" w:rsidP="002A76B1">
      <w:pPr>
        <w:numPr>
          <w:ilvl w:val="0"/>
          <w:numId w:val="40"/>
        </w:numPr>
        <w:rPr>
          <w:highlight w:val="yellow"/>
        </w:rPr>
      </w:pPr>
      <w:r w:rsidRPr="00AE0030">
        <w:rPr>
          <w:highlight w:val="yellow"/>
        </w:rPr>
        <w:t>Operational advantages, strategic partnerships</w:t>
      </w:r>
    </w:p>
    <w:p w:rsidR="001E05EC" w:rsidRPr="001E05EC" w:rsidRDefault="001E05EC" w:rsidP="002A76B1">
      <w:pPr>
        <w:numPr>
          <w:ilvl w:val="0"/>
          <w:numId w:val="40"/>
        </w:numPr>
      </w:pPr>
    </w:p>
    <w:p w:rsidR="009E07C4" w:rsidRDefault="009E07C4" w:rsidP="002A76B1">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1E05EC" w:rsidRPr="001E05EC" w:rsidRDefault="001E05EC" w:rsidP="002A76B1">
      <w:pPr>
        <w:numPr>
          <w:ilvl w:val="0"/>
          <w:numId w:val="40"/>
        </w:numPr>
      </w:pPr>
    </w:p>
    <w:p w:rsidR="009E07C4" w:rsidRPr="00AE0030" w:rsidRDefault="009E07C4" w:rsidP="002A76B1">
      <w:pPr>
        <w:rPr>
          <w:highlight w:val="yellow"/>
        </w:rPr>
      </w:pPr>
    </w:p>
    <w:p w:rsidR="009E07C4" w:rsidRPr="009E07C4" w:rsidRDefault="009E07C4" w:rsidP="002A76B1">
      <w:pPr>
        <w:rPr>
          <w:b/>
          <w:bCs/>
        </w:rPr>
      </w:pPr>
      <w:r w:rsidRPr="009E07C4">
        <w:rPr>
          <w:b/>
          <w:bCs/>
        </w:rPr>
        <w:t>Market Share and Distribution</w:t>
      </w:r>
    </w:p>
    <w:p w:rsidR="009E07C4" w:rsidRPr="00AE0030" w:rsidRDefault="009E07C4" w:rsidP="002A76B1">
      <w:pPr>
        <w:rPr>
          <w:highlight w:val="yellow"/>
        </w:rPr>
      </w:pPr>
    </w:p>
    <w:p w:rsidR="001E05EC" w:rsidRPr="001E05EC" w:rsidRDefault="001E05EC" w:rsidP="002A76B1">
      <w:pPr>
        <w:pStyle w:val="List3"/>
        <w:numPr>
          <w:ilvl w:val="0"/>
          <w:numId w:val="41"/>
        </w:numPr>
        <w:spacing w:after="0"/>
      </w:pPr>
      <w:r>
        <w:t>The market is currently distributed with Digital Extremes having the largest share, Big Blue Bubble and Big Viking Games having the next largest share</w:t>
      </w:r>
      <w:r w:rsidR="00C220CE">
        <w:t>s</w:t>
      </w:r>
      <w:r>
        <w:t>,</w:t>
      </w:r>
      <w:r w:rsidR="00C220CE">
        <w:t xml:space="preserve"> and the rest of the market is distributed among the indie companies.</w:t>
      </w:r>
      <w:r>
        <w:t xml:space="preserve">  </w:t>
      </w:r>
    </w:p>
    <w:p w:rsidR="009E07C4" w:rsidRPr="009E07C4" w:rsidRDefault="009E07C4" w:rsidP="002A76B1">
      <w:pPr>
        <w:numPr>
          <w:ilvl w:val="0"/>
          <w:numId w:val="41"/>
        </w:numPr>
      </w:pPr>
      <w:r w:rsidRPr="009E07C4">
        <w:t xml:space="preserve">Currently, there are </w:t>
      </w:r>
      <w:r w:rsidR="008624C2">
        <w:t>three</w:t>
      </w:r>
      <w:r w:rsidRPr="009E07C4">
        <w:t xml:space="preserve"> companies that dominate the Lon</w:t>
      </w:r>
      <w:r w:rsidR="008624C2">
        <w:t>don market: Digital Extremes, Big Blue Bubble, and Big Viking Games.</w:t>
      </w:r>
    </w:p>
    <w:p w:rsidR="009E07C4" w:rsidRDefault="009E07C4" w:rsidP="002A76B1">
      <w:pPr>
        <w:numPr>
          <w:ilvl w:val="0"/>
          <w:numId w:val="41"/>
        </w:numPr>
        <w:rPr>
          <w:highlight w:val="yellow"/>
        </w:rPr>
      </w:pPr>
      <w:r w:rsidRPr="00AE0030">
        <w:rPr>
          <w:highlight w:val="yellow"/>
        </w:rPr>
        <w:t>How will you obtain sufficient market share?</w:t>
      </w:r>
    </w:p>
    <w:p w:rsidR="001E05EC" w:rsidRPr="001E05EC" w:rsidRDefault="00067B79" w:rsidP="002A76B1">
      <w:pPr>
        <w:numPr>
          <w:ilvl w:val="0"/>
          <w:numId w:val="41"/>
        </w:numPr>
      </w:pPr>
      <w:r>
        <w:t xml:space="preserve">We plan to obtain sufficient market share </w:t>
      </w:r>
    </w:p>
    <w:p w:rsidR="009E07C4" w:rsidRPr="00AE0030" w:rsidRDefault="009E07C4" w:rsidP="002A76B1">
      <w:pPr>
        <w:rPr>
          <w:highlight w:val="yellow"/>
        </w:rPr>
      </w:pPr>
    </w:p>
    <w:p w:rsidR="009E07C4" w:rsidRPr="009E07C4" w:rsidRDefault="009E07C4" w:rsidP="002A76B1">
      <w:pPr>
        <w:pStyle w:val="Heading3"/>
        <w:ind w:left="0"/>
      </w:pPr>
      <w:r w:rsidRPr="009E07C4">
        <w:t>Strategic Opportunities</w:t>
      </w:r>
    </w:p>
    <w:p w:rsidR="009E07C4" w:rsidRPr="00AE0030" w:rsidRDefault="009E07C4" w:rsidP="002A76B1">
      <w:pPr>
        <w:rPr>
          <w:highlight w:val="yellow"/>
        </w:rPr>
      </w:pPr>
    </w:p>
    <w:p w:rsidR="009E07C4" w:rsidRDefault="009E07C4" w:rsidP="002A76B1">
      <w:pPr>
        <w:pStyle w:val="List3"/>
        <w:numPr>
          <w:ilvl w:val="0"/>
          <w:numId w:val="42"/>
        </w:numPr>
        <w:spacing w:after="0"/>
        <w:rPr>
          <w:highlight w:val="yellow"/>
        </w:rPr>
      </w:pPr>
      <w:r w:rsidRPr="00AE0030">
        <w:rPr>
          <w:highlight w:val="yellow"/>
        </w:rPr>
        <w:t>How can you use your competitive advantage to exploit opportunities in the marketplace?</w:t>
      </w:r>
    </w:p>
    <w:p w:rsidR="001E05EC" w:rsidRPr="001E05EC" w:rsidRDefault="001E05EC" w:rsidP="002A76B1">
      <w:pPr>
        <w:pStyle w:val="List3"/>
        <w:numPr>
          <w:ilvl w:val="0"/>
          <w:numId w:val="42"/>
        </w:numPr>
        <w:spacing w:after="0"/>
      </w:pPr>
    </w:p>
    <w:p w:rsidR="009E07C4" w:rsidRDefault="009E07C4" w:rsidP="002A76B1">
      <w:pPr>
        <w:numPr>
          <w:ilvl w:val="0"/>
          <w:numId w:val="42"/>
        </w:numPr>
        <w:rPr>
          <w:highlight w:val="yellow"/>
        </w:rPr>
      </w:pPr>
      <w:r w:rsidRPr="00AE0030">
        <w:rPr>
          <w:highlight w:val="yellow"/>
        </w:rPr>
        <w:lastRenderedPageBreak/>
        <w:t>Where are your competitors vulnerable and how will you be able to take advantages of these weaknesses?</w:t>
      </w:r>
    </w:p>
    <w:p w:rsidR="001E05EC" w:rsidRPr="001E05EC" w:rsidRDefault="001E05EC" w:rsidP="009E07C4">
      <w:pPr>
        <w:numPr>
          <w:ilvl w:val="0"/>
          <w:numId w:val="42"/>
        </w:numPr>
      </w:pPr>
    </w:p>
    <w:p w:rsidR="009E07C4" w:rsidRPr="00D00F5D" w:rsidRDefault="009E07C4" w:rsidP="009E07C4">
      <w:pPr>
        <w:ind w:left="720"/>
        <w:rPr>
          <w:highlight w:val="cyan"/>
        </w:rPr>
      </w:pPr>
    </w:p>
    <w:p w:rsidR="00E576C4" w:rsidRDefault="00B11AE8">
      <w:pPr>
        <w:pStyle w:val="Heading3"/>
        <w:ind w:left="0"/>
      </w:pPr>
      <w:r>
        <w:rPr>
          <w:noProof/>
        </w:rPr>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9E07C4" w:rsidRPr="009E07C4" w:rsidRDefault="009E07C4" w:rsidP="004101D3">
      <w:pPr>
        <w:pStyle w:val="List3"/>
        <w:spacing w:after="0"/>
        <w:ind w:left="0" w:firstLine="0"/>
      </w:pPr>
      <w:r w:rsidRPr="009E07C4">
        <w:t xml:space="preserve">Barriers to market entry for this business include all the above listed but main ones </w:t>
      </w:r>
      <w:r w:rsidR="0081424E">
        <w:t xml:space="preserve">to address </w:t>
      </w:r>
      <w:r w:rsidRPr="009E07C4">
        <w:t>consist of the cost of operating in Ontario, brand recognition, and the changing economy and technology.</w:t>
      </w:r>
    </w:p>
    <w:p w:rsidR="009E07C4" w:rsidRPr="009E07C4" w:rsidRDefault="009E07C4" w:rsidP="009E07C4"/>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7" w:name="_Toc72037083"/>
      <w:bookmarkStart w:id="68" w:name="_Toc165867500"/>
      <w:r>
        <w:lastRenderedPageBreak/>
        <w:t>4. Marketing Strategies and Sales</w:t>
      </w:r>
      <w:bookmarkEnd w:id="67"/>
      <w:bookmarkEnd w:id="68"/>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9" w:name="_Toc72037084"/>
      <w:bookmarkStart w:id="70" w:name="_Toc165867501"/>
      <w:r>
        <w:t>4.1 Introduction</w:t>
      </w:r>
      <w:bookmarkEnd w:id="69"/>
      <w:bookmarkEnd w:id="70"/>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 children ages 5 and up.</w:t>
      </w:r>
    </w:p>
    <w:p w:rsidR="006E3C16" w:rsidRDefault="006E3C16">
      <w:r>
        <w:t>Some of our more educational mobile applications that promote learning are geared towards our youth.</w:t>
      </w:r>
    </w:p>
    <w:p w:rsidR="00A459A3" w:rsidRDefault="00A459A3"/>
    <w:p w:rsidR="00A459A3" w:rsidRDefault="00A459A3">
      <w:r>
        <w:t xml:space="preserve">To reach the masses and penetrate the markets we’ll </w:t>
      </w:r>
      <w:r w:rsidR="00CE5AA6">
        <w:t xml:space="preserve">have to </w:t>
      </w:r>
      <w:r>
        <w:t>make great use of social media sites and developer blogs</w:t>
      </w:r>
      <w:r w:rsidR="00CE5AA6">
        <w:t xml:space="preserve"> to promote our titles.</w:t>
      </w:r>
    </w:p>
    <w:p w:rsidR="0049776E" w:rsidRDefault="0049776E"/>
    <w:p w:rsidR="00A6660D" w:rsidRDefault="00A6660D"/>
    <w:p w:rsidR="00E576C4" w:rsidRDefault="005400BB">
      <w:pPr>
        <w:pStyle w:val="Heading2"/>
      </w:pPr>
      <w:bookmarkStart w:id="71" w:name="_Toc165867502"/>
      <w:r>
        <w:t>4.2 Market Segmentation Strategy</w:t>
      </w:r>
      <w:bookmarkEnd w:id="7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xml:space="preserve">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w:t>
      </w:r>
      <w:r>
        <w:rPr>
          <w:color w:val="4B4B4B"/>
        </w:rPr>
        <w:lastRenderedPageBreak/>
        <w:t>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2" w:name="_Toc165867503"/>
      <w:bookmarkStart w:id="73" w:name="_Toc72037085"/>
      <w:r>
        <w:t>4.3 Targeting Strategy</w:t>
      </w:r>
      <w:bookmarkEnd w:id="72"/>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4" w:name="_Toc165867504"/>
      <w:r>
        <w:t>4.4 Positioning Strategy</w:t>
      </w:r>
      <w:bookmarkEnd w:id="73"/>
      <w:bookmarkEnd w:id="74"/>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5" w:name="OLE_LINK2"/>
      <w:r>
        <w:t xml:space="preserve">through </w:t>
      </w:r>
      <w:bookmarkEnd w:id="75"/>
      <w:r>
        <w:t>a description of products, pricing, services, etc.) or indirectly (through suggestive design elements, logos, or uniforms, etc.)</w:t>
      </w:r>
    </w:p>
    <w:p w:rsidR="00E576C4" w:rsidRDefault="005400BB">
      <w:pPr>
        <w:pStyle w:val="Heading2"/>
      </w:pPr>
      <w:bookmarkStart w:id="76" w:name="_Toc72037086"/>
      <w:bookmarkStart w:id="77" w:name="_Toc165867505"/>
      <w:r>
        <w:t>4.5 Product/Service Strategy</w:t>
      </w:r>
      <w:bookmarkEnd w:id="76"/>
      <w:bookmarkEnd w:id="77"/>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lastRenderedPageBreak/>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8"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9" w:name="_Toc165867506"/>
      <w:r>
        <w:lastRenderedPageBreak/>
        <w:t>4.6 Pricing Strategy</w:t>
      </w:r>
      <w:bookmarkEnd w:id="78"/>
      <w:bookmarkEnd w:id="79"/>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80" w:name="_Toc72037088"/>
    </w:p>
    <w:bookmarkStart w:id="81" w:name="_Toc165867507"/>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80"/>
      <w:bookmarkEnd w:id="81"/>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0412EF" w:rsidRDefault="000412EF"/>
    <w:p w:rsidR="00E576C4" w:rsidRDefault="005400BB">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5400BB">
      <w:pPr>
        <w:pStyle w:val="Heading2"/>
      </w:pPr>
      <w:bookmarkStart w:id="82" w:name="_Toc72037089"/>
      <w:bookmarkStart w:id="83" w:name="_Toc165867508"/>
      <w:r>
        <w:t>4.8 Promotion and Advertising Strategy</w:t>
      </w:r>
      <w:bookmarkEnd w:id="82"/>
      <w:bookmarkEnd w:id="83"/>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lastRenderedPageBreak/>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a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5" w:tgtFrame="_self" w:history="1">
        <w:r>
          <w:rPr>
            <w:rStyle w:val="Hyperlink"/>
            <w:color w:val="136FD2"/>
            <w:bdr w:val="none" w:sz="0" w:space="0" w:color="auto" w:frame="1"/>
          </w:rPr>
          <w:t>How to Make an Indie Game Trailer With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Do not use Twitter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"It's-a me."</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#gamedev</w:t>
      </w:r>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#ScreenshotSaturday</w:t>
      </w:r>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hyperlink r:id="rId17" w:tgtFrame="_self" w:history="1">
        <w:r>
          <w:rPr>
            <w:rStyle w:val="Hyperlink"/>
            <w:color w:val="136FD2"/>
            <w:bdr w:val="none" w:sz="0" w:space="0" w:color="auto" w:frame="1"/>
          </w:rPr>
          <w:t>IndieGaming</w:t>
        </w:r>
      </w:hyperlink>
      <w:r>
        <w:rPr>
          <w:b/>
          <w:bCs/>
          <w:color w:val="4B4B4B"/>
        </w:rPr>
        <w:t> </w:t>
      </w:r>
      <w:r>
        <w:rPr>
          <w:color w:val="4B4B4B"/>
        </w:rPr>
        <w:t>subreddit is a great place to link your YouTube trailers, preview, reviews and game demos. Save the Steam Greenlight plugs for </w:t>
      </w:r>
      <w:hyperlink r:id="rId18" w:tgtFrame="_self" w:history="1">
        <w:r>
          <w:rPr>
            <w:rStyle w:val="Hyperlink"/>
            <w:color w:val="136FD2"/>
            <w:bdr w:val="none" w:sz="0" w:space="0" w:color="auto" w:frame="1"/>
          </w:rPr>
          <w:t>/r/greenlightquality</w:t>
        </w:r>
      </w:hyperlink>
      <w:r>
        <w:rPr>
          <w:color w:val="4B4B4B"/>
        </w:rPr>
        <w:t>. And whatever you do, don't inundate your reddit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If you must relay your gamedev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"After two years of toiling, sleepless night and neglected wives we're finally close to releasing an #EchoesofEternea game demo. #gamedev"</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#gamedev"</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9"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20"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hyperlink r:id="rId21" w:tgtFrame="_self" w:history="1">
        <w:r>
          <w:rPr>
            <w:rStyle w:val="Hyperlink"/>
            <w:color w:val="136FD2"/>
            <w:bdr w:val="none" w:sz="0" w:space="0" w:color="auto" w:frame="1"/>
          </w:rPr>
          <w:t>IndieCade</w:t>
        </w:r>
      </w:hyperlink>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2"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23"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4" w:history="1">
        <w:r>
          <w:rPr>
            <w:rStyle w:val="Hyperlink"/>
            <w:color w:val="136FD2"/>
            <w:bdr w:val="none" w:sz="0" w:space="0" w:color="auto" w:frame="1"/>
          </w:rPr>
          <w:t>Echoes of Eternea</w:t>
        </w:r>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6" w:tgtFrame="_self" w:history="1">
        <w:r>
          <w:rPr>
            <w:rStyle w:val="Hyperlink"/>
            <w:color w:val="136FD2"/>
            <w:bdr w:val="none" w:sz="0" w:space="0" w:color="auto" w:frame="1"/>
          </w:rPr>
          <w:t>A No-Name Developer's Guide to Succeeding on Kickstarter</w:t>
        </w:r>
      </w:hyperlink>
      <w:r>
        <w:rPr>
          <w:color w:val="4B4B4B"/>
        </w:rPr>
        <w:t> and </w:t>
      </w:r>
      <w:hyperlink r:id="rId27"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Kotaku or Joystiq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It may seem painfully obvious, but if you're targeting a mobile device, don't contact PC mags.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Alphafunding:</w:t>
      </w:r>
      <w:r>
        <w:rPr>
          <w:color w:val="4B4B4B"/>
        </w:rPr>
        <w:t> Mid-sized online distributors like </w:t>
      </w:r>
      <w:hyperlink r:id="rId29" w:history="1">
        <w:r>
          <w:rPr>
            <w:rStyle w:val="Hyperlink"/>
            <w:color w:val="136FD2"/>
            <w:bdr w:val="none" w:sz="0" w:space="0" w:color="auto" w:frame="1"/>
          </w:rPr>
          <w:t>Desura</w:t>
        </w:r>
      </w:hyperlink>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30"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hyperlink r:id="rId31" w:history="1">
        <w:r>
          <w:rPr>
            <w:rStyle w:val="Hyperlink"/>
            <w:color w:val="136FD2"/>
            <w:bdr w:val="none" w:sz="0" w:space="0" w:color="auto" w:frame="1"/>
          </w:rPr>
          <w:t>PRWeb</w:t>
        </w:r>
      </w:hyperlink>
      <w:r>
        <w:rPr>
          <w:color w:val="4B4B4B"/>
        </w:rPr>
        <w:t> and smaller ones tailored towards indies.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32"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Definitely a good thing for indies.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Do at least that, and you'll stand a chance of developing your brand.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4" w:name="_Toc72037090"/>
      <w:bookmarkStart w:id="85" w:name="_Toc165867509"/>
      <w:r>
        <w:t>4.9 Sales Strategy</w:t>
      </w:r>
      <w:bookmarkEnd w:id="84"/>
      <w:bookmarkEnd w:id="8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6" w:name="_Toc72037091"/>
      <w:r>
        <w:rPr>
          <w:rFonts w:cs="Times New Roman"/>
        </w:rPr>
        <w:br w:type="page"/>
      </w:r>
      <w:bookmarkStart w:id="87" w:name="_Toc165867510"/>
      <w:r>
        <w:lastRenderedPageBreak/>
        <w:t>4.10 Sales Forecasts</w:t>
      </w:r>
      <w:bookmarkEnd w:id="86"/>
      <w:bookmarkEnd w:id="8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8" w:name="OLE_LINK3"/>
      <w:r>
        <w:t xml:space="preserve">preferable </w:t>
      </w:r>
      <w:bookmarkEnd w:id="8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9" w:name="_Toc72037092"/>
      <w:bookmarkStart w:id="90" w:name="_Toc165867511"/>
      <w:r>
        <w:lastRenderedPageBreak/>
        <w:t>5. Development</w:t>
      </w:r>
      <w:bookmarkEnd w:id="89"/>
      <w:bookmarkEnd w:id="9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91" w:name="_Toc72037093"/>
      <w:bookmarkStart w:id="92" w:name="_Toc165867512"/>
      <w:r>
        <w:t>5.1 Development Strategy</w:t>
      </w:r>
      <w:bookmarkEnd w:id="91"/>
      <w:bookmarkEnd w:id="92"/>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3" w:name="_Toc72037094"/>
      <w:bookmarkStart w:id="94" w:name="_Toc165867513"/>
      <w:r>
        <w:t>5.2 Development Timeline</w:t>
      </w:r>
      <w:bookmarkEnd w:id="93"/>
      <w:bookmarkEnd w:id="9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5" w:name="_Toc72037095"/>
      <w:bookmarkStart w:id="96" w:name="_Toc165867514"/>
      <w:r>
        <w:t>5.3 Development Expenses</w:t>
      </w:r>
      <w:bookmarkEnd w:id="95"/>
      <w:bookmarkEnd w:id="9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7" w:name="_Toc72037096"/>
      <w:bookmarkStart w:id="98" w:name="_Toc165867515"/>
      <w:r>
        <w:lastRenderedPageBreak/>
        <w:t>6. Management</w:t>
      </w:r>
      <w:bookmarkEnd w:id="97"/>
      <w:bookmarkEnd w:id="98"/>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9" w:name="_Toc72037097"/>
      <w:bookmarkStart w:id="100" w:name="_Toc165867516"/>
      <w:r>
        <w:t>6.1 Company Organization</w:t>
      </w:r>
      <w:bookmarkEnd w:id="99"/>
      <w:bookmarkEnd w:id="10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101" w:name="_Toc72037098"/>
      <w:bookmarkStart w:id="102" w:name="_Toc165867517"/>
      <w:r>
        <w:t>6.2 Management Team</w:t>
      </w:r>
      <w:bookmarkEnd w:id="101"/>
      <w:bookmarkEnd w:id="10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34"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3" w:name="_Toc165867518"/>
      <w:r>
        <w:t>6.3 Management Structure and Style</w:t>
      </w:r>
      <w:bookmarkEnd w:id="103"/>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4" w:name="_Toc72037099"/>
      <w:bookmarkStart w:id="105" w:name="_Toc165867519"/>
      <w:bookmarkStart w:id="106" w:name="_Toc507942038"/>
      <w:r>
        <w:t>6.4 Ownership</w:t>
      </w:r>
      <w:bookmarkEnd w:id="104"/>
      <w:bookmarkEnd w:id="105"/>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3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7" w:name="_Toc72037100"/>
      <w:bookmarkEnd w:id="106"/>
      <w:r>
        <w:lastRenderedPageBreak/>
        <w:t>6.5 Professional and Advisory Support</w:t>
      </w:r>
      <w:bookmarkEnd w:id="10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5400BB">
      <w:pPr>
        <w:pStyle w:val="Heading2"/>
      </w:pPr>
      <w:bookmarkStart w:id="108" w:name="_Toc72037101"/>
      <w:bookmarkStart w:id="109" w:name="_Toc165867520"/>
      <w:r>
        <w:t>6.5 Board of [Advisors OR Directors]</w:t>
      </w:r>
      <w:bookmarkEnd w:id="108"/>
      <w:bookmarkEnd w:id="109"/>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10" w:name="_Toc72037102"/>
      <w:bookmarkStart w:id="111" w:name="_Toc165867521"/>
      <w:r>
        <w:lastRenderedPageBreak/>
        <w:t>7. Operations</w:t>
      </w:r>
      <w:bookmarkEnd w:id="110"/>
      <w:bookmarkEnd w:id="111"/>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2" w:name="_Toc72037103"/>
      <w:bookmarkStart w:id="113" w:name="_Toc165867522"/>
      <w:r>
        <w:t>7.1 Operations Strategy</w:t>
      </w:r>
      <w:bookmarkEnd w:id="112"/>
      <w:bookmarkEnd w:id="113"/>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4" w:name="_Toc72037104"/>
      <w:bookmarkStart w:id="115" w:name="_Toc165867523"/>
      <w:r>
        <w:t>7.2 Scope of Operations</w:t>
      </w:r>
      <w:bookmarkStart w:id="116" w:name="_Toc72037105"/>
      <w:bookmarkEnd w:id="114"/>
      <w:bookmarkEnd w:id="115"/>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7" w:name="_Toc165867524"/>
      <w:r>
        <w:t>7.3 Ongoing Operations</w:t>
      </w:r>
      <w:bookmarkEnd w:id="116"/>
      <w:bookmarkEnd w:id="117"/>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8" w:name="_Toc72037106"/>
      <w:bookmarkStart w:id="119" w:name="_Toc165867525"/>
      <w:r>
        <w:t>7.4 Location</w:t>
      </w:r>
      <w:bookmarkEnd w:id="118"/>
      <w:bookmarkEnd w:id="119"/>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20"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21"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0"/>
      <w:bookmarkEnd w:id="121"/>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2" w:name="_Toc72037108"/>
      <w:bookmarkStart w:id="123" w:name="_Toc165867527"/>
      <w:r>
        <w:t>7.6 Production</w:t>
      </w:r>
      <w:bookmarkEnd w:id="122"/>
      <w:bookmarkEnd w:id="123"/>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lastRenderedPageBreak/>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4" w:name="_Toc72037109"/>
    </w:p>
    <w:p w:rsidR="00E576C4" w:rsidRDefault="005400BB">
      <w:pPr>
        <w:pStyle w:val="Heading2"/>
      </w:pPr>
      <w:bookmarkStart w:id="125" w:name="_Toc165867528"/>
      <w:r>
        <w:lastRenderedPageBreak/>
        <w:t>7.7 Operations Expenses</w:t>
      </w:r>
      <w:bookmarkEnd w:id="124"/>
      <w:bookmarkEnd w:id="125"/>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6" w:name="_Toc72037110"/>
      <w:bookmarkStart w:id="127" w:name="_Toc165867529"/>
      <w:r>
        <w:t>7.8 Legal Environment</w:t>
      </w:r>
      <w:bookmarkEnd w:id="126"/>
      <w:bookmarkEnd w:id="12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8" w:name="_Toc72037111"/>
      <w:bookmarkStart w:id="129" w:name="_Toc165867530"/>
      <w:r>
        <w:lastRenderedPageBreak/>
        <w:t>7.9 Inventory</w:t>
      </w:r>
      <w:bookmarkEnd w:id="128"/>
      <w:bookmarkEnd w:id="12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30" w:name="_Toc72037112"/>
      <w:bookmarkStart w:id="131" w:name="_Toc165867531"/>
      <w:r>
        <w:t>7.10 Suppliers</w:t>
      </w:r>
      <w:bookmarkEnd w:id="130"/>
      <w:bookmarkEnd w:id="13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2" w:name="_Toc72037114"/>
      <w:bookmarkStart w:id="133" w:name="_Toc165867533"/>
      <w:bookmarkStart w:id="134" w:name="financials"/>
      <w:r>
        <w:lastRenderedPageBreak/>
        <w:t>8. Financials</w:t>
      </w:r>
      <w:bookmarkEnd w:id="132"/>
      <w:bookmarkEnd w:id="133"/>
    </w:p>
    <w:bookmarkEnd w:id="13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135" w:name="_Toc165867534"/>
    <w:p w:rsidR="00E576C4" w:rsidRDefault="00B11AE8">
      <w:pPr>
        <w:pStyle w:val="Heading2"/>
      </w:pPr>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5400BB">
        <w:t>8.1 Start-up Funds</w:t>
      </w:r>
      <w:bookmarkEnd w:id="13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6" w:name="_Toc165867536"/>
      <w:bookmarkStart w:id="137" w:name="_Toc504472919"/>
      <w:r>
        <w:t>8.2</w:t>
      </w:r>
      <w:r w:rsidR="005400BB">
        <w:t xml:space="preserve"> Current Financial Position (current, takeover or franchise businesses only)</w:t>
      </w:r>
      <w:bookmarkEnd w:id="13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7"/>
    </w:tbl>
    <w:p w:rsidR="00E576C4" w:rsidRDefault="00E576C4"/>
    <w:p w:rsidR="00E576C4" w:rsidRDefault="005400BB">
      <w:pPr>
        <w:pStyle w:val="Heading2"/>
      </w:pPr>
      <w:bookmarkStart w:id="138" w:name="_Toc165867537"/>
      <w:r>
        <w:t>8.4 Operating Forecast</w:t>
      </w:r>
      <w:bookmarkEnd w:id="13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9" w:name="_Toc165867538"/>
      <w:r>
        <w:t>8.5 Break-Even Analysis</w:t>
      </w:r>
      <w:bookmarkEnd w:id="13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40"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sidR="005400BB">
        <w:t>8.6 Balance Sheet</w:t>
      </w:r>
      <w:bookmarkEnd w:id="14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1" w:name="_Toc165867540"/>
      <w:r>
        <w:t>8.7 Income Statement</w:t>
      </w:r>
      <w:bookmarkEnd w:id="14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2" w:name="OLE_LINK5"/>
      <w:r>
        <w:rPr>
          <w:color w:val="000000"/>
        </w:rPr>
        <w:t>(Please refer to the appendix for</w:t>
      </w:r>
      <w:bookmarkEnd w:id="14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3" w:name="_Toc165867541"/>
      <w:r>
        <w:t>8.8 Cash Flow</w:t>
      </w:r>
      <w:bookmarkEnd w:id="14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4" w:name="_Toc72037118"/>
      <w:bookmarkStart w:id="145"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6" w:name="_Toc165867542"/>
      <w:r>
        <w:lastRenderedPageBreak/>
        <w:t>9. Funding Request</w:t>
      </w:r>
      <w:bookmarkEnd w:id="144"/>
      <w:bookmarkEnd w:id="146"/>
    </w:p>
    <w:bookmarkEnd w:id="145"/>
    <w:p w:rsidR="00C95392" w:rsidRDefault="00C95392">
      <w:pPr>
        <w:pStyle w:val="NormalWeb"/>
      </w:pPr>
    </w:p>
    <w:p w:rsidR="00E576C4" w:rsidRDefault="005400BB">
      <w:pPr>
        <w:pStyle w:val="Heading2"/>
      </w:pPr>
      <w:bookmarkStart w:id="147" w:name="_Toc72037120"/>
      <w:bookmarkStart w:id="148" w:name="_Toc165867544"/>
      <w:r>
        <w:t>9.1 Capital Requirements</w:t>
      </w:r>
      <w:bookmarkEnd w:id="147"/>
      <w:bookmarkEnd w:id="14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9" w:name="_Toc72037121"/>
      <w:bookmarkStart w:id="150" w:name="_Toc165867545"/>
      <w:r>
        <w:t>9.2 Risk/Opportunity</w:t>
      </w:r>
      <w:bookmarkEnd w:id="149"/>
      <w:bookmarkEnd w:id="15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1" w:name="_Toc72037123"/>
      <w:bookmarkStart w:id="152" w:name="_Toc165867547"/>
      <w:r>
        <w:t>9.3 Exit Strategy</w:t>
      </w:r>
      <w:bookmarkEnd w:id="151"/>
      <w:bookmarkEnd w:id="15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3" w:name="_Toc72037124"/>
      <w:bookmarkStart w:id="154" w:name="_Toc165867548"/>
      <w:r>
        <w:lastRenderedPageBreak/>
        <w:t>10. Refining the Plan</w:t>
      </w:r>
      <w:bookmarkEnd w:id="153"/>
      <w:bookmarkEnd w:id="15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5" w:name="_Toc72037126"/>
      <w:bookmarkStart w:id="156" w:name="_Toc165867550"/>
      <w:r>
        <w:t>10.1 Refine According to Type of Business</w:t>
      </w:r>
      <w:bookmarkEnd w:id="155"/>
      <w:bookmarkEnd w:id="15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7" w:name="_Toc72037127"/>
      <w:bookmarkStart w:id="158" w:name="_Toc165867551"/>
      <w:r>
        <w:lastRenderedPageBreak/>
        <w:t>11. Appendix</w:t>
      </w:r>
      <w:bookmarkEnd w:id="157"/>
      <w:bookmarkEnd w:id="158"/>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F43790" w:rsidRDefault="00F43790">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F43790" w:rsidRDefault="00F43790"/>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F43790" w:rsidRDefault="00F43790">
                      <w:r>
                        <w:rPr>
                          <w:b/>
                          <w:bCs/>
                        </w:rPr>
                        <w:t xml:space="preserve">             </w:t>
                      </w:r>
                    </w:p>
                    <w:p w:rsidR="00F43790" w:rsidRDefault="00F43790"/>
                    <w:p w:rsidR="00F43790" w:rsidRDefault="00F43790">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9" w:name="OLE_LINK4"/>
      <w:r>
        <w:t>Financial History and Ratios</w:t>
      </w:r>
      <w:bookmarkEnd w:id="15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115" w:rsidRDefault="00547115">
      <w:r>
        <w:separator/>
      </w:r>
    </w:p>
  </w:endnote>
  <w:endnote w:type="continuationSeparator" w:id="0">
    <w:p w:rsidR="00547115" w:rsidRDefault="00547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790" w:rsidRDefault="00F43790">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20F5">
      <w:rPr>
        <w:rStyle w:val="PageNumber"/>
        <w:noProof/>
      </w:rPr>
      <w:t>21</w:t>
    </w:r>
    <w:r>
      <w:rPr>
        <w:rStyle w:val="PageNumber"/>
      </w:rPr>
      <w:fldChar w:fldCharType="end"/>
    </w:r>
  </w:p>
  <w:p w:rsidR="00F43790" w:rsidRDefault="00F43790">
    <w:pPr>
      <w:pStyle w:val="Footer"/>
      <w:ind w:right="360"/>
    </w:pPr>
    <w:r>
      <w:rPr>
        <w:noProof/>
      </w:rPr>
      <mc:AlternateContent>
        <mc:Choice Requires="wps">
          <w:drawing>
            <wp:anchor distT="0" distB="0" distL="114300" distR="114300" simplePos="0" relativeHeight="251657728" behindDoc="0" locked="0" layoutInCell="1" allowOverlap="1" wp14:anchorId="7A08D48E" wp14:editId="3FCF41C0">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115" w:rsidRDefault="00547115">
      <w:r>
        <w:separator/>
      </w:r>
    </w:p>
  </w:footnote>
  <w:footnote w:type="continuationSeparator" w:id="0">
    <w:p w:rsidR="00547115" w:rsidRDefault="00547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790" w:rsidRDefault="00F43790">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20C37"/>
    <w:rsid w:val="00022299"/>
    <w:rsid w:val="000235E1"/>
    <w:rsid w:val="000260A0"/>
    <w:rsid w:val="00034DBD"/>
    <w:rsid w:val="00037848"/>
    <w:rsid w:val="000412EF"/>
    <w:rsid w:val="00044372"/>
    <w:rsid w:val="00046D18"/>
    <w:rsid w:val="00060B27"/>
    <w:rsid w:val="00062384"/>
    <w:rsid w:val="00067B79"/>
    <w:rsid w:val="00072432"/>
    <w:rsid w:val="00076FE2"/>
    <w:rsid w:val="000776D5"/>
    <w:rsid w:val="00083C9A"/>
    <w:rsid w:val="0009212D"/>
    <w:rsid w:val="00095CCE"/>
    <w:rsid w:val="000A078D"/>
    <w:rsid w:val="000A2D85"/>
    <w:rsid w:val="000A34B3"/>
    <w:rsid w:val="000A4442"/>
    <w:rsid w:val="000A4757"/>
    <w:rsid w:val="000B070B"/>
    <w:rsid w:val="000C1A45"/>
    <w:rsid w:val="000C24FF"/>
    <w:rsid w:val="000C69AA"/>
    <w:rsid w:val="000D0420"/>
    <w:rsid w:val="000D2A86"/>
    <w:rsid w:val="000E06D8"/>
    <w:rsid w:val="000E4157"/>
    <w:rsid w:val="000E5E3E"/>
    <w:rsid w:val="000E75BC"/>
    <w:rsid w:val="000F1AB7"/>
    <w:rsid w:val="000F3529"/>
    <w:rsid w:val="00100AA6"/>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860B4"/>
    <w:rsid w:val="001917B8"/>
    <w:rsid w:val="00191820"/>
    <w:rsid w:val="00194C49"/>
    <w:rsid w:val="001A4A0F"/>
    <w:rsid w:val="001A6297"/>
    <w:rsid w:val="001B23E2"/>
    <w:rsid w:val="001B4372"/>
    <w:rsid w:val="001B4BCE"/>
    <w:rsid w:val="001B4EE6"/>
    <w:rsid w:val="001B7C67"/>
    <w:rsid w:val="001C0A12"/>
    <w:rsid w:val="001C22AE"/>
    <w:rsid w:val="001C6D6D"/>
    <w:rsid w:val="001D33E1"/>
    <w:rsid w:val="001D65BE"/>
    <w:rsid w:val="001E05EC"/>
    <w:rsid w:val="001E1D09"/>
    <w:rsid w:val="001E3F4D"/>
    <w:rsid w:val="001E630B"/>
    <w:rsid w:val="001E71F7"/>
    <w:rsid w:val="001F26D5"/>
    <w:rsid w:val="001F3C68"/>
    <w:rsid w:val="001F4F2E"/>
    <w:rsid w:val="001F540D"/>
    <w:rsid w:val="00205E41"/>
    <w:rsid w:val="00214A7C"/>
    <w:rsid w:val="002175BB"/>
    <w:rsid w:val="00217BB4"/>
    <w:rsid w:val="002343FA"/>
    <w:rsid w:val="00235F5C"/>
    <w:rsid w:val="0024172C"/>
    <w:rsid w:val="0024201C"/>
    <w:rsid w:val="00247F6F"/>
    <w:rsid w:val="00252BD7"/>
    <w:rsid w:val="002533C9"/>
    <w:rsid w:val="00253465"/>
    <w:rsid w:val="002602A5"/>
    <w:rsid w:val="00270329"/>
    <w:rsid w:val="00270E9E"/>
    <w:rsid w:val="0027453F"/>
    <w:rsid w:val="002747EA"/>
    <w:rsid w:val="00275D56"/>
    <w:rsid w:val="00276216"/>
    <w:rsid w:val="0028216A"/>
    <w:rsid w:val="002940B9"/>
    <w:rsid w:val="002A3183"/>
    <w:rsid w:val="002A5BEC"/>
    <w:rsid w:val="002A6424"/>
    <w:rsid w:val="002A76B1"/>
    <w:rsid w:val="002B1867"/>
    <w:rsid w:val="002B287A"/>
    <w:rsid w:val="002B5E4E"/>
    <w:rsid w:val="002B6A36"/>
    <w:rsid w:val="002B6F7E"/>
    <w:rsid w:val="002C7B98"/>
    <w:rsid w:val="002D3C89"/>
    <w:rsid w:val="002D5771"/>
    <w:rsid w:val="002D5F19"/>
    <w:rsid w:val="002D70CA"/>
    <w:rsid w:val="002E7FBA"/>
    <w:rsid w:val="002F0806"/>
    <w:rsid w:val="002F33E6"/>
    <w:rsid w:val="00306995"/>
    <w:rsid w:val="0031019F"/>
    <w:rsid w:val="003101B1"/>
    <w:rsid w:val="00310E99"/>
    <w:rsid w:val="00313CBC"/>
    <w:rsid w:val="00315C3D"/>
    <w:rsid w:val="00325A9C"/>
    <w:rsid w:val="00327961"/>
    <w:rsid w:val="00327DB9"/>
    <w:rsid w:val="00335F78"/>
    <w:rsid w:val="00341327"/>
    <w:rsid w:val="00342154"/>
    <w:rsid w:val="00342BBA"/>
    <w:rsid w:val="00347E22"/>
    <w:rsid w:val="0036171F"/>
    <w:rsid w:val="00364301"/>
    <w:rsid w:val="00365299"/>
    <w:rsid w:val="00365F27"/>
    <w:rsid w:val="003759DE"/>
    <w:rsid w:val="00376347"/>
    <w:rsid w:val="00377B8A"/>
    <w:rsid w:val="00381F37"/>
    <w:rsid w:val="00382EE1"/>
    <w:rsid w:val="00383B95"/>
    <w:rsid w:val="0038438D"/>
    <w:rsid w:val="00387675"/>
    <w:rsid w:val="00391928"/>
    <w:rsid w:val="003A27D7"/>
    <w:rsid w:val="003A2988"/>
    <w:rsid w:val="003A69E0"/>
    <w:rsid w:val="003A72A3"/>
    <w:rsid w:val="003B3DB6"/>
    <w:rsid w:val="003D1F31"/>
    <w:rsid w:val="003D35C6"/>
    <w:rsid w:val="003D7DAC"/>
    <w:rsid w:val="003E0309"/>
    <w:rsid w:val="003F15A3"/>
    <w:rsid w:val="003F3BD6"/>
    <w:rsid w:val="003F4AD5"/>
    <w:rsid w:val="00400B4A"/>
    <w:rsid w:val="00402776"/>
    <w:rsid w:val="0040741E"/>
    <w:rsid w:val="004101D3"/>
    <w:rsid w:val="00410CD8"/>
    <w:rsid w:val="00411404"/>
    <w:rsid w:val="00416789"/>
    <w:rsid w:val="004168CE"/>
    <w:rsid w:val="004201DC"/>
    <w:rsid w:val="00450C10"/>
    <w:rsid w:val="00454DF7"/>
    <w:rsid w:val="0045636D"/>
    <w:rsid w:val="00464584"/>
    <w:rsid w:val="00466F28"/>
    <w:rsid w:val="00470850"/>
    <w:rsid w:val="00470904"/>
    <w:rsid w:val="00470C60"/>
    <w:rsid w:val="004771F0"/>
    <w:rsid w:val="00484873"/>
    <w:rsid w:val="00487CEE"/>
    <w:rsid w:val="00490D04"/>
    <w:rsid w:val="00491C8B"/>
    <w:rsid w:val="0049594D"/>
    <w:rsid w:val="0049776E"/>
    <w:rsid w:val="004A3569"/>
    <w:rsid w:val="004A4C3C"/>
    <w:rsid w:val="004A7052"/>
    <w:rsid w:val="004B31C8"/>
    <w:rsid w:val="004B364E"/>
    <w:rsid w:val="004B4294"/>
    <w:rsid w:val="004C773B"/>
    <w:rsid w:val="004D609D"/>
    <w:rsid w:val="004E27D6"/>
    <w:rsid w:val="004E52DE"/>
    <w:rsid w:val="004E5A3E"/>
    <w:rsid w:val="004E7394"/>
    <w:rsid w:val="004F0E9D"/>
    <w:rsid w:val="004F2E6B"/>
    <w:rsid w:val="004F346E"/>
    <w:rsid w:val="004F35B3"/>
    <w:rsid w:val="004F7EE5"/>
    <w:rsid w:val="00505A11"/>
    <w:rsid w:val="0051018A"/>
    <w:rsid w:val="005101E4"/>
    <w:rsid w:val="0051244C"/>
    <w:rsid w:val="00513549"/>
    <w:rsid w:val="00514A23"/>
    <w:rsid w:val="0052062A"/>
    <w:rsid w:val="005267BF"/>
    <w:rsid w:val="00533D6C"/>
    <w:rsid w:val="00536C9A"/>
    <w:rsid w:val="00537119"/>
    <w:rsid w:val="005400BB"/>
    <w:rsid w:val="005413E5"/>
    <w:rsid w:val="005461DE"/>
    <w:rsid w:val="005470ED"/>
    <w:rsid w:val="00547115"/>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0646"/>
    <w:rsid w:val="005B173A"/>
    <w:rsid w:val="005B45B6"/>
    <w:rsid w:val="005B62DB"/>
    <w:rsid w:val="005C18C6"/>
    <w:rsid w:val="005C2543"/>
    <w:rsid w:val="005D0651"/>
    <w:rsid w:val="005D2EF0"/>
    <w:rsid w:val="005D4115"/>
    <w:rsid w:val="005E48CE"/>
    <w:rsid w:val="005E61DD"/>
    <w:rsid w:val="005F3E34"/>
    <w:rsid w:val="00604B9E"/>
    <w:rsid w:val="00606A88"/>
    <w:rsid w:val="0061207F"/>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6623"/>
    <w:rsid w:val="00681067"/>
    <w:rsid w:val="00683296"/>
    <w:rsid w:val="00685894"/>
    <w:rsid w:val="00686F9A"/>
    <w:rsid w:val="00687D5C"/>
    <w:rsid w:val="00690FF4"/>
    <w:rsid w:val="006917BE"/>
    <w:rsid w:val="00697AB5"/>
    <w:rsid w:val="006A2453"/>
    <w:rsid w:val="006A3284"/>
    <w:rsid w:val="006A57AA"/>
    <w:rsid w:val="006B1EEC"/>
    <w:rsid w:val="006B4E63"/>
    <w:rsid w:val="006C0149"/>
    <w:rsid w:val="006C2FF3"/>
    <w:rsid w:val="006C50B3"/>
    <w:rsid w:val="006C5CFA"/>
    <w:rsid w:val="006D3438"/>
    <w:rsid w:val="006D6437"/>
    <w:rsid w:val="006E2A17"/>
    <w:rsid w:val="006E3611"/>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C42"/>
    <w:rsid w:val="00726F76"/>
    <w:rsid w:val="0073054D"/>
    <w:rsid w:val="00731A3A"/>
    <w:rsid w:val="00732A5E"/>
    <w:rsid w:val="00734122"/>
    <w:rsid w:val="0074212B"/>
    <w:rsid w:val="00746561"/>
    <w:rsid w:val="00752689"/>
    <w:rsid w:val="00752B7B"/>
    <w:rsid w:val="00753859"/>
    <w:rsid w:val="00763054"/>
    <w:rsid w:val="00766628"/>
    <w:rsid w:val="00772018"/>
    <w:rsid w:val="007764E5"/>
    <w:rsid w:val="007808D4"/>
    <w:rsid w:val="00780969"/>
    <w:rsid w:val="00782412"/>
    <w:rsid w:val="00790C47"/>
    <w:rsid w:val="00791A8F"/>
    <w:rsid w:val="00791C22"/>
    <w:rsid w:val="007A79B8"/>
    <w:rsid w:val="007A7FC5"/>
    <w:rsid w:val="007B1427"/>
    <w:rsid w:val="007B3432"/>
    <w:rsid w:val="007B55D8"/>
    <w:rsid w:val="007B66CF"/>
    <w:rsid w:val="007B6AEB"/>
    <w:rsid w:val="007B7C82"/>
    <w:rsid w:val="007C11A2"/>
    <w:rsid w:val="007C52E3"/>
    <w:rsid w:val="007D2D91"/>
    <w:rsid w:val="007D7124"/>
    <w:rsid w:val="007D7D10"/>
    <w:rsid w:val="007E57B1"/>
    <w:rsid w:val="007E6858"/>
    <w:rsid w:val="007F2A88"/>
    <w:rsid w:val="007F3FBF"/>
    <w:rsid w:val="007F4BAA"/>
    <w:rsid w:val="008020C0"/>
    <w:rsid w:val="008025D9"/>
    <w:rsid w:val="008044E2"/>
    <w:rsid w:val="00806CD6"/>
    <w:rsid w:val="00807C8D"/>
    <w:rsid w:val="00807ED9"/>
    <w:rsid w:val="0081424E"/>
    <w:rsid w:val="00817225"/>
    <w:rsid w:val="00817A4F"/>
    <w:rsid w:val="008245DE"/>
    <w:rsid w:val="008246AB"/>
    <w:rsid w:val="00826F95"/>
    <w:rsid w:val="0082745A"/>
    <w:rsid w:val="008307CB"/>
    <w:rsid w:val="00832B6D"/>
    <w:rsid w:val="00833159"/>
    <w:rsid w:val="008334DD"/>
    <w:rsid w:val="00840AD5"/>
    <w:rsid w:val="0084573A"/>
    <w:rsid w:val="008505CE"/>
    <w:rsid w:val="00853DB1"/>
    <w:rsid w:val="00857D3A"/>
    <w:rsid w:val="008624C2"/>
    <w:rsid w:val="0086604A"/>
    <w:rsid w:val="0087496E"/>
    <w:rsid w:val="00875C5F"/>
    <w:rsid w:val="00875FDE"/>
    <w:rsid w:val="008814E2"/>
    <w:rsid w:val="008867F8"/>
    <w:rsid w:val="00887C68"/>
    <w:rsid w:val="008925D9"/>
    <w:rsid w:val="00897092"/>
    <w:rsid w:val="008A5458"/>
    <w:rsid w:val="008A7494"/>
    <w:rsid w:val="008B1119"/>
    <w:rsid w:val="008B1354"/>
    <w:rsid w:val="008C0EBF"/>
    <w:rsid w:val="008C43AA"/>
    <w:rsid w:val="008C5CAA"/>
    <w:rsid w:val="008C77ED"/>
    <w:rsid w:val="008D47F9"/>
    <w:rsid w:val="008E4CD6"/>
    <w:rsid w:val="008F1CFA"/>
    <w:rsid w:val="008F24DA"/>
    <w:rsid w:val="008F43A6"/>
    <w:rsid w:val="0090075A"/>
    <w:rsid w:val="009055E0"/>
    <w:rsid w:val="00915041"/>
    <w:rsid w:val="00915CA1"/>
    <w:rsid w:val="00924607"/>
    <w:rsid w:val="009322E9"/>
    <w:rsid w:val="00942E39"/>
    <w:rsid w:val="00944797"/>
    <w:rsid w:val="00957897"/>
    <w:rsid w:val="0096100A"/>
    <w:rsid w:val="00971765"/>
    <w:rsid w:val="009744A8"/>
    <w:rsid w:val="00976A42"/>
    <w:rsid w:val="0097753E"/>
    <w:rsid w:val="00984615"/>
    <w:rsid w:val="00984D2A"/>
    <w:rsid w:val="00984FD0"/>
    <w:rsid w:val="00990EE4"/>
    <w:rsid w:val="00990FAA"/>
    <w:rsid w:val="009955C3"/>
    <w:rsid w:val="00996235"/>
    <w:rsid w:val="009A0F3A"/>
    <w:rsid w:val="009A5377"/>
    <w:rsid w:val="009B23C9"/>
    <w:rsid w:val="009B3CCD"/>
    <w:rsid w:val="009B3E89"/>
    <w:rsid w:val="009B72A2"/>
    <w:rsid w:val="009C4E0F"/>
    <w:rsid w:val="009E07C4"/>
    <w:rsid w:val="009E15E1"/>
    <w:rsid w:val="009E21DA"/>
    <w:rsid w:val="009E73CA"/>
    <w:rsid w:val="009E7425"/>
    <w:rsid w:val="009F1813"/>
    <w:rsid w:val="009F354B"/>
    <w:rsid w:val="009F4BEF"/>
    <w:rsid w:val="009F4E3D"/>
    <w:rsid w:val="009F77EC"/>
    <w:rsid w:val="00A01D2A"/>
    <w:rsid w:val="00A04C2F"/>
    <w:rsid w:val="00A07132"/>
    <w:rsid w:val="00A12E52"/>
    <w:rsid w:val="00A204AC"/>
    <w:rsid w:val="00A20694"/>
    <w:rsid w:val="00A244BD"/>
    <w:rsid w:val="00A25545"/>
    <w:rsid w:val="00A26251"/>
    <w:rsid w:val="00A328BE"/>
    <w:rsid w:val="00A33279"/>
    <w:rsid w:val="00A362C2"/>
    <w:rsid w:val="00A37816"/>
    <w:rsid w:val="00A459A3"/>
    <w:rsid w:val="00A509DD"/>
    <w:rsid w:val="00A50BD8"/>
    <w:rsid w:val="00A548F7"/>
    <w:rsid w:val="00A56249"/>
    <w:rsid w:val="00A60E6A"/>
    <w:rsid w:val="00A61895"/>
    <w:rsid w:val="00A6660D"/>
    <w:rsid w:val="00A7371F"/>
    <w:rsid w:val="00A80357"/>
    <w:rsid w:val="00A848AB"/>
    <w:rsid w:val="00A84BA7"/>
    <w:rsid w:val="00A937D9"/>
    <w:rsid w:val="00A9630E"/>
    <w:rsid w:val="00A96D25"/>
    <w:rsid w:val="00AA409B"/>
    <w:rsid w:val="00AA59BD"/>
    <w:rsid w:val="00AA5E42"/>
    <w:rsid w:val="00AA5E7D"/>
    <w:rsid w:val="00AA62E7"/>
    <w:rsid w:val="00AA6D8E"/>
    <w:rsid w:val="00AA7F8E"/>
    <w:rsid w:val="00AB6B52"/>
    <w:rsid w:val="00AC5844"/>
    <w:rsid w:val="00AD1F6F"/>
    <w:rsid w:val="00AD22C9"/>
    <w:rsid w:val="00AD395E"/>
    <w:rsid w:val="00AD7808"/>
    <w:rsid w:val="00AE1D8E"/>
    <w:rsid w:val="00AE63EE"/>
    <w:rsid w:val="00AF2D20"/>
    <w:rsid w:val="00AF4DB1"/>
    <w:rsid w:val="00AF7C1F"/>
    <w:rsid w:val="00B11AE8"/>
    <w:rsid w:val="00B2108C"/>
    <w:rsid w:val="00B366FE"/>
    <w:rsid w:val="00B37EDF"/>
    <w:rsid w:val="00B433F0"/>
    <w:rsid w:val="00B520F5"/>
    <w:rsid w:val="00B536C5"/>
    <w:rsid w:val="00B53A56"/>
    <w:rsid w:val="00B54B63"/>
    <w:rsid w:val="00B60463"/>
    <w:rsid w:val="00B63C55"/>
    <w:rsid w:val="00B64E3D"/>
    <w:rsid w:val="00B7709B"/>
    <w:rsid w:val="00B84783"/>
    <w:rsid w:val="00B86680"/>
    <w:rsid w:val="00B87287"/>
    <w:rsid w:val="00B94A2A"/>
    <w:rsid w:val="00BA7468"/>
    <w:rsid w:val="00BB0559"/>
    <w:rsid w:val="00BB1C72"/>
    <w:rsid w:val="00BB3622"/>
    <w:rsid w:val="00BB3D48"/>
    <w:rsid w:val="00BB45EF"/>
    <w:rsid w:val="00BB46C7"/>
    <w:rsid w:val="00BC69C6"/>
    <w:rsid w:val="00BD04BC"/>
    <w:rsid w:val="00BD47E0"/>
    <w:rsid w:val="00BD72A9"/>
    <w:rsid w:val="00BD7D7C"/>
    <w:rsid w:val="00BE2AD9"/>
    <w:rsid w:val="00BE3039"/>
    <w:rsid w:val="00BE3AC9"/>
    <w:rsid w:val="00BE5B66"/>
    <w:rsid w:val="00BF4B0F"/>
    <w:rsid w:val="00C006FB"/>
    <w:rsid w:val="00C0236B"/>
    <w:rsid w:val="00C03EF8"/>
    <w:rsid w:val="00C0662D"/>
    <w:rsid w:val="00C1123C"/>
    <w:rsid w:val="00C116A1"/>
    <w:rsid w:val="00C14CF4"/>
    <w:rsid w:val="00C16751"/>
    <w:rsid w:val="00C21ADA"/>
    <w:rsid w:val="00C220CE"/>
    <w:rsid w:val="00C2493C"/>
    <w:rsid w:val="00C31F9B"/>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3450"/>
    <w:rsid w:val="00CB5ABE"/>
    <w:rsid w:val="00CC133C"/>
    <w:rsid w:val="00CC204C"/>
    <w:rsid w:val="00CD00E0"/>
    <w:rsid w:val="00CD04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410E"/>
    <w:rsid w:val="00D249FB"/>
    <w:rsid w:val="00D24A24"/>
    <w:rsid w:val="00D24DCA"/>
    <w:rsid w:val="00D31B2E"/>
    <w:rsid w:val="00D35B5C"/>
    <w:rsid w:val="00D360E4"/>
    <w:rsid w:val="00D40D1C"/>
    <w:rsid w:val="00D43CC0"/>
    <w:rsid w:val="00D46535"/>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A3588"/>
    <w:rsid w:val="00DB2E8E"/>
    <w:rsid w:val="00DC067B"/>
    <w:rsid w:val="00DC0B35"/>
    <w:rsid w:val="00DC2A33"/>
    <w:rsid w:val="00DD11C4"/>
    <w:rsid w:val="00DD133C"/>
    <w:rsid w:val="00DD2E59"/>
    <w:rsid w:val="00DD42AA"/>
    <w:rsid w:val="00DD62C9"/>
    <w:rsid w:val="00DE2BF3"/>
    <w:rsid w:val="00DF469B"/>
    <w:rsid w:val="00DF6CE1"/>
    <w:rsid w:val="00E06963"/>
    <w:rsid w:val="00E06A66"/>
    <w:rsid w:val="00E130E2"/>
    <w:rsid w:val="00E1333C"/>
    <w:rsid w:val="00E16646"/>
    <w:rsid w:val="00E21086"/>
    <w:rsid w:val="00E24350"/>
    <w:rsid w:val="00E2482E"/>
    <w:rsid w:val="00E31068"/>
    <w:rsid w:val="00E322BA"/>
    <w:rsid w:val="00E3256A"/>
    <w:rsid w:val="00E35247"/>
    <w:rsid w:val="00E36DEF"/>
    <w:rsid w:val="00E370F0"/>
    <w:rsid w:val="00E4045B"/>
    <w:rsid w:val="00E416F9"/>
    <w:rsid w:val="00E43814"/>
    <w:rsid w:val="00E43D26"/>
    <w:rsid w:val="00E44DE9"/>
    <w:rsid w:val="00E46A01"/>
    <w:rsid w:val="00E474B7"/>
    <w:rsid w:val="00E47D0B"/>
    <w:rsid w:val="00E543A9"/>
    <w:rsid w:val="00E550E5"/>
    <w:rsid w:val="00E5763D"/>
    <w:rsid w:val="00E576C4"/>
    <w:rsid w:val="00E600E7"/>
    <w:rsid w:val="00E6484C"/>
    <w:rsid w:val="00E66CFE"/>
    <w:rsid w:val="00E77486"/>
    <w:rsid w:val="00E80B9F"/>
    <w:rsid w:val="00E83695"/>
    <w:rsid w:val="00E85FDB"/>
    <w:rsid w:val="00E875BA"/>
    <w:rsid w:val="00E9345A"/>
    <w:rsid w:val="00E94A5D"/>
    <w:rsid w:val="00E961BB"/>
    <w:rsid w:val="00E966B4"/>
    <w:rsid w:val="00E966E4"/>
    <w:rsid w:val="00EA0B4B"/>
    <w:rsid w:val="00EA3BAF"/>
    <w:rsid w:val="00EB2F7A"/>
    <w:rsid w:val="00EB6CC7"/>
    <w:rsid w:val="00EB7C93"/>
    <w:rsid w:val="00EC1851"/>
    <w:rsid w:val="00EC6BC1"/>
    <w:rsid w:val="00ED0969"/>
    <w:rsid w:val="00ED70AA"/>
    <w:rsid w:val="00EE1316"/>
    <w:rsid w:val="00EE17BE"/>
    <w:rsid w:val="00EE1F6E"/>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43790"/>
    <w:rsid w:val="00F45462"/>
    <w:rsid w:val="00F47C6D"/>
    <w:rsid w:val="00F51EF5"/>
    <w:rsid w:val="00F53746"/>
    <w:rsid w:val="00F65952"/>
    <w:rsid w:val="00F65CE6"/>
    <w:rsid w:val="00F67623"/>
    <w:rsid w:val="00F7186E"/>
    <w:rsid w:val="00F735C1"/>
    <w:rsid w:val="00F774DB"/>
    <w:rsid w:val="00F8034A"/>
    <w:rsid w:val="00F83EB3"/>
    <w:rsid w:val="00F90394"/>
    <w:rsid w:val="00F917C2"/>
    <w:rsid w:val="00F9623E"/>
    <w:rsid w:val="00FA5549"/>
    <w:rsid w:val="00FA6894"/>
    <w:rsid w:val="00FB78FC"/>
    <w:rsid w:val="00FC230F"/>
    <w:rsid w:val="00FC2ADE"/>
    <w:rsid w:val="00FC4340"/>
    <w:rsid w:val="00FD0C63"/>
    <w:rsid w:val="00FD6116"/>
    <w:rsid w:val="00FE054B"/>
    <w:rsid w:val="00FE0A7C"/>
    <w:rsid w:val="00FE3CDE"/>
    <w:rsid w:val="00FE641B"/>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844516372">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6045">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www.reddit.com/r/greenlightquality/" TargetMode="External"/><Relationship Id="rId26" Type="http://schemas.openxmlformats.org/officeDocument/2006/relationships/hyperlink" Target="http://gamedevelopment.tutsplus.com/articles/a-no-name-developers-guide-to-succeeding-on-kickstarter--gamedev-10892" TargetMode="External"/><Relationship Id="rId21" Type="http://schemas.openxmlformats.org/officeDocument/2006/relationships/hyperlink" Target="http://www.indiecade.com/" TargetMode="External"/><Relationship Id="rId34" Type="http://schemas.openxmlformats.org/officeDocument/2006/relationships/hyperlink" Target="http://www.auto-obsessions.me"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reddit.com/r/indiegaming" TargetMode="External"/><Relationship Id="rId25" Type="http://schemas.openxmlformats.org/officeDocument/2006/relationships/image" Target="media/image4.png"/><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indiemegabooth.com/" TargetMode="External"/><Relationship Id="rId29" Type="http://schemas.openxmlformats.org/officeDocument/2006/relationships/hyperlink" Target="http://www.desur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kickstarter.com/projects/1465600975/echoes-of-eternia-a-modern-take-on-a-classic-desig" TargetMode="External"/><Relationship Id="rId32" Type="http://schemas.openxmlformats.org/officeDocument/2006/relationships/hyperlink" Target="http://www.twitch.tv/"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amedevelopment.tutsplus.com/tutorials/how-to-make-an-indie-game-trailer-with-no-budget--cms-20825" TargetMode="External"/><Relationship Id="rId23" Type="http://schemas.openxmlformats.org/officeDocument/2006/relationships/hyperlink" Target="http://www.kickstarter.com/projects/561303485/hiro-fodder-a-blue-hope-a-late-16-bit-era-inspired"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paxsite.com/" TargetMode="External"/><Relationship Id="rId31" Type="http://schemas.openxmlformats.org/officeDocument/2006/relationships/hyperlink" Target="http://prweb.com/"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gamedevelopment.tutsplus.com/articles/surviving-gdc-tips-for-game-conference-success--cms-20359" TargetMode="External"/><Relationship Id="rId27" Type="http://schemas.openxmlformats.org/officeDocument/2006/relationships/hyperlink" Target="http://gamedevelopment.tutsplus.com/articles/kickstarter-post-mortem-for-hiro-fodder-a-blue-hope--gamedev-11105" TargetMode="External"/><Relationship Id="rId30" Type="http://schemas.openxmlformats.org/officeDocument/2006/relationships/hyperlink" Target="http://gamedevelopment.tutsplus.com/articles/tips-for-getting-greenlit-on-steam-greenlight--gamedev-13938" TargetMode="External"/><Relationship Id="rId35" Type="http://schemas.openxmlformats.org/officeDocument/2006/relationships/image" Target="media/image7.jp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356B7-2EEE-4AD7-A3EE-83D59065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77</Pages>
  <Words>24140</Words>
  <Characters>137604</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161422</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3</cp:revision>
  <cp:lastPrinted>2004-05-13T20:19:00Z</cp:lastPrinted>
  <dcterms:created xsi:type="dcterms:W3CDTF">2015-04-18T20:08:00Z</dcterms:created>
  <dcterms:modified xsi:type="dcterms:W3CDTF">2015-04-19T18:32:00Z</dcterms:modified>
</cp:coreProperties>
</file>