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B8CB7" w14:textId="51F0087D" w:rsidR="006E3609" w:rsidRPr="000849DE" w:rsidRDefault="006E3609" w:rsidP="006E3609">
      <w:pPr>
        <w:jc w:val="right"/>
        <w:rPr>
          <w:rFonts w:ascii="LM Roman 10" w:hAnsi="LM Roman 10" w:cs="Latha"/>
          <w:b/>
          <w:bCs/>
          <w:sz w:val="44"/>
          <w:szCs w:val="44"/>
        </w:rPr>
      </w:pPr>
      <w:r w:rsidRPr="000849DE">
        <w:rPr>
          <w:rFonts w:ascii="LM Roman 10" w:hAnsi="LM Roman 10" w:cs="Latha"/>
          <w:b/>
          <w:bCs/>
          <w:noProof/>
          <w:sz w:val="44"/>
          <w:szCs w:val="44"/>
        </w:rPr>
        <w:drawing>
          <wp:anchor distT="0" distB="0" distL="114300" distR="114300" simplePos="0" relativeHeight="251661312" behindDoc="0" locked="0" layoutInCell="1" allowOverlap="1" wp14:anchorId="29B259B7" wp14:editId="5A77576B">
            <wp:simplePos x="0" y="0"/>
            <wp:positionH relativeFrom="column">
              <wp:posOffset>921113</wp:posOffset>
            </wp:positionH>
            <wp:positionV relativeFrom="paragraph">
              <wp:posOffset>-372110</wp:posOffset>
            </wp:positionV>
            <wp:extent cx="369306" cy="4343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BEBA8EAE-BF5A-486C-A8C5-ECC9F3942E4B}">
                          <a14:imgProps xmlns:a14="http://schemas.microsoft.com/office/drawing/2010/main">
                            <a14:imgLayer r:embed="rId7">
                              <a14:imgEffect>
                                <a14:backgroundRemoval t="9912" b="98899" l="9845" r="89896">
                                  <a14:foregroundMark x1="27202" y1="43172" x2="60881" y2="34581"/>
                                  <a14:foregroundMark x1="60881" y1="34581" x2="37306" y2="46035"/>
                                  <a14:foregroundMark x1="51813" y1="88106" x2="53109" y2="98899"/>
                                </a14:backgroundRemoval>
                              </a14:imgEffect>
                            </a14:imgLayer>
                          </a14:imgProps>
                        </a:ext>
                        <a:ext uri="{28A0092B-C50C-407E-A947-70E740481C1C}">
                          <a14:useLocalDpi xmlns:a14="http://schemas.microsoft.com/office/drawing/2010/main" val="0"/>
                        </a:ext>
                      </a:extLst>
                    </a:blip>
                    <a:stretch>
                      <a:fillRect/>
                    </a:stretch>
                  </pic:blipFill>
                  <pic:spPr>
                    <a:xfrm>
                      <a:off x="0" y="0"/>
                      <a:ext cx="369306" cy="434313"/>
                    </a:xfrm>
                    <a:prstGeom prst="rect">
                      <a:avLst/>
                    </a:prstGeom>
                  </pic:spPr>
                </pic:pic>
              </a:graphicData>
            </a:graphic>
            <wp14:sizeRelH relativeFrom="page">
              <wp14:pctWidth>0</wp14:pctWidth>
            </wp14:sizeRelH>
            <wp14:sizeRelV relativeFrom="page">
              <wp14:pctHeight>0</wp14:pctHeight>
            </wp14:sizeRelV>
          </wp:anchor>
        </w:drawing>
      </w:r>
      <w:r w:rsidRPr="000849DE">
        <w:rPr>
          <w:rFonts w:ascii="LM Roman 10" w:hAnsi="LM Roman 10" w:cs="Latha"/>
          <w:b/>
          <w:bCs/>
          <w:noProof/>
          <w:sz w:val="44"/>
          <w:szCs w:val="44"/>
        </w:rPr>
        <w:drawing>
          <wp:anchor distT="0" distB="0" distL="114300" distR="114300" simplePos="0" relativeHeight="251659264" behindDoc="0" locked="0" layoutInCell="1" allowOverlap="1" wp14:anchorId="419F38B0" wp14:editId="144E8A49">
            <wp:simplePos x="0" y="0"/>
            <wp:positionH relativeFrom="column">
              <wp:posOffset>-196215</wp:posOffset>
            </wp:positionH>
            <wp:positionV relativeFrom="paragraph">
              <wp:posOffset>-320312</wp:posOffset>
            </wp:positionV>
            <wp:extent cx="983615" cy="378460"/>
            <wp:effectExtent l="0" t="0" r="0" b="2540"/>
            <wp:wrapNone/>
            <wp:docPr id="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3615" cy="378460"/>
                    </a:xfrm>
                    <a:prstGeom prst="rect">
                      <a:avLst/>
                    </a:prstGeom>
                  </pic:spPr>
                </pic:pic>
              </a:graphicData>
            </a:graphic>
            <wp14:sizeRelH relativeFrom="page">
              <wp14:pctWidth>0</wp14:pctWidth>
            </wp14:sizeRelH>
            <wp14:sizeRelV relativeFrom="page">
              <wp14:pctHeight>0</wp14:pctHeight>
            </wp14:sizeRelV>
          </wp:anchor>
        </w:drawing>
      </w:r>
    </w:p>
    <w:p w14:paraId="16622F0F" w14:textId="77777777" w:rsidR="006E3609" w:rsidRPr="000849DE" w:rsidRDefault="006E3609" w:rsidP="006E3609">
      <w:pPr>
        <w:jc w:val="right"/>
        <w:rPr>
          <w:rFonts w:ascii="LM Roman 10" w:hAnsi="LM Roman 10" w:cs="Latha"/>
          <w:b/>
          <w:bCs/>
          <w:sz w:val="44"/>
          <w:szCs w:val="44"/>
        </w:rPr>
      </w:pPr>
    </w:p>
    <w:p w14:paraId="4FB41F7A" w14:textId="77777777" w:rsidR="006E3609" w:rsidRPr="000849DE" w:rsidRDefault="006E3609" w:rsidP="006E3609">
      <w:pPr>
        <w:jc w:val="right"/>
        <w:rPr>
          <w:rFonts w:ascii="LM Roman 10" w:hAnsi="LM Roman 10" w:cs="Latha"/>
          <w:b/>
          <w:bCs/>
          <w:sz w:val="44"/>
          <w:szCs w:val="44"/>
        </w:rPr>
      </w:pPr>
    </w:p>
    <w:p w14:paraId="4C285AAB" w14:textId="77777777" w:rsidR="006E3609" w:rsidRPr="000849DE" w:rsidRDefault="006E3609" w:rsidP="006E3609">
      <w:pPr>
        <w:jc w:val="right"/>
        <w:rPr>
          <w:rFonts w:ascii="LM Roman 10" w:hAnsi="LM Roman 10" w:cs="Latha"/>
          <w:b/>
          <w:bCs/>
          <w:sz w:val="44"/>
          <w:szCs w:val="44"/>
        </w:rPr>
      </w:pPr>
    </w:p>
    <w:p w14:paraId="432B39AC" w14:textId="77777777" w:rsidR="006E3609" w:rsidRPr="000849DE" w:rsidRDefault="006E3609" w:rsidP="006E3609">
      <w:pPr>
        <w:jc w:val="right"/>
        <w:rPr>
          <w:rFonts w:ascii="LM Roman 10" w:hAnsi="LM Roman 10" w:cs="Latha"/>
          <w:b/>
          <w:bCs/>
          <w:sz w:val="44"/>
          <w:szCs w:val="44"/>
        </w:rPr>
      </w:pPr>
    </w:p>
    <w:p w14:paraId="6C50565F" w14:textId="77777777" w:rsidR="006E3609" w:rsidRPr="000849DE" w:rsidRDefault="006E3609" w:rsidP="006E3609">
      <w:pPr>
        <w:jc w:val="right"/>
        <w:rPr>
          <w:rFonts w:ascii="LM Roman 10" w:hAnsi="LM Roman 10" w:cs="Latha"/>
          <w:b/>
          <w:bCs/>
          <w:sz w:val="18"/>
          <w:szCs w:val="18"/>
        </w:rPr>
      </w:pPr>
    </w:p>
    <w:p w14:paraId="610E6103" w14:textId="77777777" w:rsidR="006E3609" w:rsidRPr="000849DE" w:rsidRDefault="006E3609" w:rsidP="006E3609">
      <w:pPr>
        <w:jc w:val="right"/>
        <w:rPr>
          <w:rFonts w:ascii="LM Roman 10" w:hAnsi="LM Roman 10" w:cs="Latha"/>
          <w:b/>
          <w:bCs/>
          <w:sz w:val="18"/>
          <w:szCs w:val="18"/>
        </w:rPr>
      </w:pPr>
    </w:p>
    <w:p w14:paraId="7FAC9C82" w14:textId="77777777" w:rsidR="006E3609" w:rsidRPr="000849DE" w:rsidRDefault="006E3609" w:rsidP="006E3609">
      <w:pPr>
        <w:jc w:val="right"/>
        <w:rPr>
          <w:rFonts w:ascii="LM Roman 10" w:hAnsi="LM Roman 10" w:cs="Latha"/>
          <w:b/>
          <w:bCs/>
          <w:sz w:val="18"/>
          <w:szCs w:val="18"/>
        </w:rPr>
      </w:pPr>
    </w:p>
    <w:p w14:paraId="1BFD2110" w14:textId="77777777" w:rsidR="006E3609" w:rsidRPr="000849DE" w:rsidRDefault="006E3609" w:rsidP="006E3609">
      <w:pPr>
        <w:jc w:val="right"/>
        <w:rPr>
          <w:rFonts w:ascii="LM Roman 10" w:hAnsi="LM Roman 10" w:cs="Latha"/>
          <w:b/>
          <w:bCs/>
          <w:sz w:val="18"/>
          <w:szCs w:val="18"/>
        </w:rPr>
      </w:pPr>
    </w:p>
    <w:p w14:paraId="58EA23C6" w14:textId="77777777" w:rsidR="006E3609" w:rsidRPr="000849DE" w:rsidRDefault="006E3609" w:rsidP="006E3609">
      <w:pPr>
        <w:jc w:val="right"/>
        <w:rPr>
          <w:rFonts w:ascii="LM Roman 10" w:hAnsi="LM Roman 10" w:cs="Latha"/>
          <w:b/>
          <w:bCs/>
          <w:sz w:val="18"/>
          <w:szCs w:val="18"/>
        </w:rPr>
      </w:pPr>
    </w:p>
    <w:p w14:paraId="18D01F1D" w14:textId="622BF199" w:rsidR="00D535F0" w:rsidRPr="00644FF3" w:rsidRDefault="006E3609" w:rsidP="00644FF3">
      <w:pPr>
        <w:spacing w:after="120"/>
        <w:jc w:val="right"/>
        <w:rPr>
          <w:rFonts w:ascii="LM Roman 10" w:hAnsi="LM Roman 10" w:cs="Latha"/>
          <w:b/>
          <w:bCs/>
          <w:sz w:val="54"/>
          <w:szCs w:val="54"/>
        </w:rPr>
      </w:pPr>
      <w:r w:rsidRPr="000849DE">
        <w:rPr>
          <w:rFonts w:ascii="LM Roman 10" w:hAnsi="LM Roman 10" w:cs="Latha"/>
          <w:b/>
          <w:bCs/>
          <w:sz w:val="54"/>
          <w:szCs w:val="54"/>
        </w:rPr>
        <w:t>Digital Tools for EUDR Compliance and Risk Benchmarking</w:t>
      </w:r>
    </w:p>
    <w:p w14:paraId="6DBFB587" w14:textId="55D4EF0C" w:rsidR="006E3609" w:rsidRPr="000849DE" w:rsidRDefault="00D535F0" w:rsidP="00644FF3">
      <w:pPr>
        <w:spacing w:after="120"/>
        <w:jc w:val="right"/>
        <w:rPr>
          <w:rFonts w:ascii="LM Roman 10" w:hAnsi="LM Roman 10" w:cs="Latha"/>
          <w:b/>
          <w:bCs/>
          <w:color w:val="F07136"/>
          <w:sz w:val="44"/>
          <w:szCs w:val="44"/>
        </w:rPr>
      </w:pPr>
      <w:r w:rsidRPr="000849DE">
        <w:rPr>
          <w:rFonts w:ascii="LM Roman 10" w:hAnsi="LM Roman 10" w:cs="Latha"/>
          <w:b/>
          <w:bCs/>
          <w:color w:val="F07136"/>
          <w:sz w:val="44"/>
          <w:szCs w:val="44"/>
        </w:rPr>
        <w:t>Documentation</w:t>
      </w:r>
    </w:p>
    <w:p w14:paraId="6EA3FAAB" w14:textId="6AA22ECF" w:rsidR="006E3609" w:rsidRPr="000849DE" w:rsidRDefault="006E3609" w:rsidP="006E3609">
      <w:pPr>
        <w:jc w:val="right"/>
        <w:rPr>
          <w:rFonts w:ascii="LM Roman 10" w:hAnsi="LM Roman 10" w:cs="Latha"/>
          <w:b/>
          <w:bCs/>
          <w:sz w:val="56"/>
          <w:szCs w:val="56"/>
        </w:rPr>
      </w:pPr>
      <w:r w:rsidRPr="000849DE">
        <w:rPr>
          <w:rFonts w:ascii="LM Roman 10" w:hAnsi="LM Roman 10" w:cs="Latha"/>
          <w:b/>
          <w:bCs/>
          <w:sz w:val="56"/>
          <w:szCs w:val="56"/>
        </w:rPr>
        <w:t xml:space="preserve"> </w:t>
      </w:r>
    </w:p>
    <w:p w14:paraId="23D4716D" w14:textId="77777777" w:rsidR="006E3609" w:rsidRPr="000849DE" w:rsidRDefault="006E3609" w:rsidP="006E3609">
      <w:pPr>
        <w:rPr>
          <w:rFonts w:ascii="LM Roman 10" w:hAnsi="LM Roman 10" w:cs="Latha"/>
          <w:b/>
          <w:bCs/>
          <w:sz w:val="32"/>
          <w:szCs w:val="32"/>
        </w:rPr>
      </w:pPr>
    </w:p>
    <w:p w14:paraId="28102D74" w14:textId="77777777" w:rsidR="006E3609" w:rsidRPr="000849DE" w:rsidRDefault="006E3609" w:rsidP="006E3609">
      <w:pPr>
        <w:rPr>
          <w:rFonts w:ascii="LM Roman 10" w:hAnsi="LM Roman 10" w:cs="Latha"/>
          <w:b/>
          <w:bCs/>
          <w:sz w:val="32"/>
          <w:szCs w:val="32"/>
        </w:rPr>
      </w:pPr>
    </w:p>
    <w:p w14:paraId="0FAC803A" w14:textId="77777777" w:rsidR="006E3609" w:rsidRPr="000849DE" w:rsidRDefault="006E3609" w:rsidP="006E3609">
      <w:pPr>
        <w:jc w:val="right"/>
        <w:rPr>
          <w:rFonts w:ascii="LM Roman 10" w:hAnsi="LM Roman 10" w:cs="Latha"/>
          <w:b/>
          <w:bCs/>
          <w:sz w:val="32"/>
          <w:szCs w:val="32"/>
        </w:rPr>
      </w:pPr>
    </w:p>
    <w:p w14:paraId="67BFF6AD" w14:textId="77777777" w:rsidR="006E3609" w:rsidRPr="000849DE" w:rsidRDefault="006E3609" w:rsidP="006E3609">
      <w:pPr>
        <w:rPr>
          <w:rFonts w:ascii="LM Roman 10" w:hAnsi="LM Roman 10" w:cs="Latha"/>
          <w:sz w:val="32"/>
          <w:szCs w:val="32"/>
        </w:rPr>
      </w:pPr>
    </w:p>
    <w:p w14:paraId="7508AFA0" w14:textId="33581D9D" w:rsidR="000D2F55" w:rsidRDefault="000D2F55" w:rsidP="006E3609">
      <w:pPr>
        <w:jc w:val="right"/>
        <w:rPr>
          <w:rFonts w:ascii="LM Roman 10" w:hAnsi="LM Roman 10" w:cs="Latha"/>
          <w:sz w:val="28"/>
          <w:szCs w:val="28"/>
        </w:rPr>
      </w:pPr>
    </w:p>
    <w:p w14:paraId="40EA8372" w14:textId="77777777" w:rsidR="00B2605A" w:rsidRPr="000849DE" w:rsidRDefault="00B2605A" w:rsidP="006E3609">
      <w:pPr>
        <w:jc w:val="right"/>
        <w:rPr>
          <w:rFonts w:ascii="LM Roman 10" w:hAnsi="LM Roman 10" w:cs="Latha"/>
          <w:sz w:val="28"/>
          <w:szCs w:val="28"/>
        </w:rPr>
      </w:pPr>
    </w:p>
    <w:p w14:paraId="537D57B1" w14:textId="0A9A039C" w:rsidR="000D2F55" w:rsidRPr="000849DE" w:rsidRDefault="000D2F55" w:rsidP="006E3609">
      <w:pPr>
        <w:jc w:val="right"/>
        <w:rPr>
          <w:rFonts w:ascii="LM Roman 10" w:hAnsi="LM Roman 10" w:cs="Latha"/>
          <w:sz w:val="28"/>
          <w:szCs w:val="28"/>
        </w:rPr>
      </w:pPr>
    </w:p>
    <w:p w14:paraId="51893723" w14:textId="49D69395" w:rsidR="000D2F55" w:rsidRPr="000849DE" w:rsidRDefault="000D2F55" w:rsidP="006E3609">
      <w:pPr>
        <w:jc w:val="right"/>
        <w:rPr>
          <w:rFonts w:ascii="LM Roman 10" w:hAnsi="LM Roman 10" w:cs="Latha"/>
          <w:sz w:val="28"/>
          <w:szCs w:val="28"/>
        </w:rPr>
      </w:pPr>
    </w:p>
    <w:p w14:paraId="5F0D71B7" w14:textId="77777777" w:rsidR="0076418C" w:rsidRPr="000849DE" w:rsidRDefault="0076418C" w:rsidP="006E3609">
      <w:pPr>
        <w:jc w:val="right"/>
        <w:rPr>
          <w:rFonts w:ascii="LM Roman 10" w:hAnsi="LM Roman 10" w:cs="Latha"/>
          <w:sz w:val="28"/>
          <w:szCs w:val="28"/>
        </w:rPr>
      </w:pPr>
    </w:p>
    <w:p w14:paraId="3CED9361" w14:textId="77777777" w:rsidR="006E3609" w:rsidRPr="000849DE" w:rsidRDefault="006E3609" w:rsidP="006E3609">
      <w:pPr>
        <w:jc w:val="right"/>
        <w:rPr>
          <w:rFonts w:ascii="LM Roman 10" w:hAnsi="LM Roman 10" w:cs="Latha"/>
          <w:sz w:val="28"/>
          <w:szCs w:val="28"/>
        </w:rPr>
      </w:pPr>
      <w:r w:rsidRPr="000849DE">
        <w:rPr>
          <w:rFonts w:ascii="LM Roman 10" w:hAnsi="LM Roman 10" w:cs="Latha"/>
          <w:sz w:val="28"/>
          <w:szCs w:val="28"/>
        </w:rPr>
        <w:t>Sep 15, 2025</w:t>
      </w:r>
      <w:r w:rsidRPr="000849DE">
        <w:rPr>
          <w:rFonts w:ascii="LM Roman 10" w:hAnsi="LM Roman 10"/>
        </w:rPr>
        <w:br w:type="page"/>
      </w:r>
    </w:p>
    <w:sdt>
      <w:sdtPr>
        <w:rPr>
          <w:rFonts w:ascii="LM Roman 10" w:hAnsi="LM Roman 10"/>
        </w:rPr>
        <w:id w:val="1813284674"/>
        <w:docPartObj>
          <w:docPartGallery w:val="Table of Contents"/>
          <w:docPartUnique/>
        </w:docPartObj>
      </w:sdtPr>
      <w:sdtEndPr>
        <w:rPr>
          <w:rFonts w:eastAsiaTheme="minorHAnsi" w:cstheme="minorBidi"/>
          <w:noProof/>
          <w:color w:val="auto"/>
          <w:sz w:val="24"/>
          <w:szCs w:val="24"/>
        </w:rPr>
      </w:sdtEndPr>
      <w:sdtContent>
        <w:p w14:paraId="2625E4E2" w14:textId="1B33FD22" w:rsidR="00D535F0" w:rsidRPr="000849DE" w:rsidRDefault="00D535F0">
          <w:pPr>
            <w:pStyle w:val="TOCHeading"/>
            <w:rPr>
              <w:rFonts w:ascii="LM Roman 10" w:hAnsi="LM Roman 10"/>
            </w:rPr>
          </w:pPr>
          <w:r w:rsidRPr="000849DE">
            <w:rPr>
              <w:rFonts w:ascii="LM Roman 10" w:hAnsi="LM Roman 10"/>
            </w:rPr>
            <w:t>Table of Contents</w:t>
          </w:r>
        </w:p>
        <w:p w14:paraId="3DECF101" w14:textId="66AD0DBD" w:rsidR="00AF264E" w:rsidRDefault="00D535F0">
          <w:pPr>
            <w:pStyle w:val="TOC1"/>
            <w:tabs>
              <w:tab w:val="right" w:leader="dot" w:pos="9350"/>
            </w:tabs>
            <w:rPr>
              <w:rFonts w:eastAsiaTheme="minorEastAsia"/>
              <w:b w:val="0"/>
              <w:bCs w:val="0"/>
              <w:i w:val="0"/>
              <w:iCs w:val="0"/>
              <w:noProof/>
            </w:rPr>
          </w:pPr>
          <w:r w:rsidRPr="000849DE">
            <w:rPr>
              <w:rFonts w:ascii="LM Roman 10" w:hAnsi="LM Roman 10"/>
              <w:sz w:val="22"/>
              <w:szCs w:val="22"/>
            </w:rPr>
            <w:fldChar w:fldCharType="begin"/>
          </w:r>
          <w:r w:rsidRPr="000849DE">
            <w:rPr>
              <w:rFonts w:ascii="LM Roman 10" w:hAnsi="LM Roman 10"/>
              <w:sz w:val="22"/>
              <w:szCs w:val="22"/>
            </w:rPr>
            <w:instrText xml:space="preserve"> TOC \o "1-2" \h \z \u </w:instrText>
          </w:r>
          <w:r w:rsidRPr="000849DE">
            <w:rPr>
              <w:rFonts w:ascii="LM Roman 10" w:hAnsi="LM Roman 10"/>
              <w:sz w:val="22"/>
              <w:szCs w:val="22"/>
            </w:rPr>
            <w:fldChar w:fldCharType="separate"/>
          </w:r>
          <w:hyperlink w:anchor="_Toc209447062" w:history="1">
            <w:r w:rsidR="00AF264E" w:rsidRPr="00464195">
              <w:rPr>
                <w:rStyle w:val="Hyperlink"/>
                <w:rFonts w:ascii="LM Roman 10" w:hAnsi="LM Roman 10"/>
                <w:noProof/>
              </w:rPr>
              <w:t>Repository GeoCitizen</w:t>
            </w:r>
            <w:r w:rsidR="00AF264E">
              <w:rPr>
                <w:noProof/>
                <w:webHidden/>
              </w:rPr>
              <w:tab/>
            </w:r>
            <w:r w:rsidR="00AF264E">
              <w:rPr>
                <w:noProof/>
                <w:webHidden/>
              </w:rPr>
              <w:fldChar w:fldCharType="begin"/>
            </w:r>
            <w:r w:rsidR="00AF264E">
              <w:rPr>
                <w:noProof/>
                <w:webHidden/>
              </w:rPr>
              <w:instrText xml:space="preserve"> PAGEREF _Toc209447062 \h </w:instrText>
            </w:r>
            <w:r w:rsidR="00AF264E">
              <w:rPr>
                <w:noProof/>
                <w:webHidden/>
              </w:rPr>
            </w:r>
            <w:r w:rsidR="00AF264E">
              <w:rPr>
                <w:noProof/>
                <w:webHidden/>
              </w:rPr>
              <w:fldChar w:fldCharType="separate"/>
            </w:r>
            <w:r w:rsidR="00AF264E">
              <w:rPr>
                <w:noProof/>
                <w:webHidden/>
              </w:rPr>
              <w:t>3</w:t>
            </w:r>
            <w:r w:rsidR="00AF264E">
              <w:rPr>
                <w:noProof/>
                <w:webHidden/>
              </w:rPr>
              <w:fldChar w:fldCharType="end"/>
            </w:r>
          </w:hyperlink>
        </w:p>
        <w:p w14:paraId="45E68928" w14:textId="171A0C4A" w:rsidR="00AF264E" w:rsidRDefault="00AF264E">
          <w:pPr>
            <w:pStyle w:val="TOC1"/>
            <w:tabs>
              <w:tab w:val="right" w:leader="dot" w:pos="9350"/>
            </w:tabs>
            <w:rPr>
              <w:rFonts w:eastAsiaTheme="minorEastAsia"/>
              <w:b w:val="0"/>
              <w:bCs w:val="0"/>
              <w:i w:val="0"/>
              <w:iCs w:val="0"/>
              <w:noProof/>
            </w:rPr>
          </w:pPr>
          <w:hyperlink w:anchor="_Toc209447063" w:history="1">
            <w:r w:rsidRPr="00464195">
              <w:rPr>
                <w:rStyle w:val="Hyperlink"/>
                <w:rFonts w:ascii="LM Roman 10" w:hAnsi="LM Roman 10"/>
                <w:noProof/>
              </w:rPr>
              <w:t>WHISP Dashboard</w:t>
            </w:r>
            <w:r>
              <w:rPr>
                <w:noProof/>
                <w:webHidden/>
              </w:rPr>
              <w:tab/>
            </w:r>
            <w:r>
              <w:rPr>
                <w:noProof/>
                <w:webHidden/>
              </w:rPr>
              <w:fldChar w:fldCharType="begin"/>
            </w:r>
            <w:r>
              <w:rPr>
                <w:noProof/>
                <w:webHidden/>
              </w:rPr>
              <w:instrText xml:space="preserve"> PAGEREF _Toc209447063 \h </w:instrText>
            </w:r>
            <w:r>
              <w:rPr>
                <w:noProof/>
                <w:webHidden/>
              </w:rPr>
            </w:r>
            <w:r>
              <w:rPr>
                <w:noProof/>
                <w:webHidden/>
              </w:rPr>
              <w:fldChar w:fldCharType="separate"/>
            </w:r>
            <w:r>
              <w:rPr>
                <w:noProof/>
                <w:webHidden/>
              </w:rPr>
              <w:t>4</w:t>
            </w:r>
            <w:r>
              <w:rPr>
                <w:noProof/>
                <w:webHidden/>
              </w:rPr>
              <w:fldChar w:fldCharType="end"/>
            </w:r>
          </w:hyperlink>
        </w:p>
        <w:p w14:paraId="38289C8C" w14:textId="0FF7CC71" w:rsidR="00AF264E" w:rsidRDefault="00AF264E">
          <w:pPr>
            <w:pStyle w:val="TOC1"/>
            <w:tabs>
              <w:tab w:val="right" w:leader="dot" w:pos="9350"/>
            </w:tabs>
            <w:rPr>
              <w:rFonts w:eastAsiaTheme="minorEastAsia"/>
              <w:b w:val="0"/>
              <w:bCs w:val="0"/>
              <w:i w:val="0"/>
              <w:iCs w:val="0"/>
              <w:noProof/>
            </w:rPr>
          </w:pPr>
          <w:hyperlink w:anchor="_Toc209447064" w:history="1">
            <w:r w:rsidRPr="00464195">
              <w:rPr>
                <w:rStyle w:val="Hyperlink"/>
                <w:rFonts w:ascii="LM Roman 10" w:hAnsi="LM Roman 10"/>
                <w:noProof/>
              </w:rPr>
              <w:t>Notebooks</w:t>
            </w:r>
            <w:r>
              <w:rPr>
                <w:noProof/>
                <w:webHidden/>
              </w:rPr>
              <w:tab/>
            </w:r>
            <w:r>
              <w:rPr>
                <w:noProof/>
                <w:webHidden/>
              </w:rPr>
              <w:fldChar w:fldCharType="begin"/>
            </w:r>
            <w:r>
              <w:rPr>
                <w:noProof/>
                <w:webHidden/>
              </w:rPr>
              <w:instrText xml:space="preserve"> PAGEREF _Toc209447064 \h </w:instrText>
            </w:r>
            <w:r>
              <w:rPr>
                <w:noProof/>
                <w:webHidden/>
              </w:rPr>
            </w:r>
            <w:r>
              <w:rPr>
                <w:noProof/>
                <w:webHidden/>
              </w:rPr>
              <w:fldChar w:fldCharType="separate"/>
            </w:r>
            <w:r>
              <w:rPr>
                <w:noProof/>
                <w:webHidden/>
              </w:rPr>
              <w:t>6</w:t>
            </w:r>
            <w:r>
              <w:rPr>
                <w:noProof/>
                <w:webHidden/>
              </w:rPr>
              <w:fldChar w:fldCharType="end"/>
            </w:r>
          </w:hyperlink>
        </w:p>
        <w:p w14:paraId="090A789C" w14:textId="2B0DE320" w:rsidR="00AF264E" w:rsidRDefault="00AF264E">
          <w:pPr>
            <w:pStyle w:val="TOC2"/>
            <w:tabs>
              <w:tab w:val="right" w:leader="dot" w:pos="9350"/>
            </w:tabs>
            <w:rPr>
              <w:rFonts w:eastAsiaTheme="minorEastAsia"/>
              <w:b w:val="0"/>
              <w:bCs w:val="0"/>
              <w:noProof/>
              <w:sz w:val="24"/>
              <w:szCs w:val="24"/>
            </w:rPr>
          </w:pPr>
          <w:hyperlink w:anchor="_Toc209447065" w:history="1">
            <w:r w:rsidRPr="00464195">
              <w:rPr>
                <w:rStyle w:val="Hyperlink"/>
                <w:rFonts w:ascii="LM Roman 10" w:hAnsi="LM Roman 10"/>
                <w:noProof/>
              </w:rPr>
              <w:t>SAM2GEO</w:t>
            </w:r>
            <w:r>
              <w:rPr>
                <w:noProof/>
                <w:webHidden/>
              </w:rPr>
              <w:tab/>
            </w:r>
            <w:r>
              <w:rPr>
                <w:noProof/>
                <w:webHidden/>
              </w:rPr>
              <w:fldChar w:fldCharType="begin"/>
            </w:r>
            <w:r>
              <w:rPr>
                <w:noProof/>
                <w:webHidden/>
              </w:rPr>
              <w:instrText xml:space="preserve"> PAGEREF _Toc209447065 \h </w:instrText>
            </w:r>
            <w:r>
              <w:rPr>
                <w:noProof/>
                <w:webHidden/>
              </w:rPr>
            </w:r>
            <w:r>
              <w:rPr>
                <w:noProof/>
                <w:webHidden/>
              </w:rPr>
              <w:fldChar w:fldCharType="separate"/>
            </w:r>
            <w:r>
              <w:rPr>
                <w:noProof/>
                <w:webHidden/>
              </w:rPr>
              <w:t>6</w:t>
            </w:r>
            <w:r>
              <w:rPr>
                <w:noProof/>
                <w:webHidden/>
              </w:rPr>
              <w:fldChar w:fldCharType="end"/>
            </w:r>
          </w:hyperlink>
        </w:p>
        <w:p w14:paraId="71C1B2AA" w14:textId="72B6271F" w:rsidR="00AF264E" w:rsidRDefault="00AF264E">
          <w:pPr>
            <w:pStyle w:val="TOC2"/>
            <w:tabs>
              <w:tab w:val="right" w:leader="dot" w:pos="9350"/>
            </w:tabs>
            <w:rPr>
              <w:rFonts w:eastAsiaTheme="minorEastAsia"/>
              <w:b w:val="0"/>
              <w:bCs w:val="0"/>
              <w:noProof/>
              <w:sz w:val="24"/>
              <w:szCs w:val="24"/>
            </w:rPr>
          </w:pPr>
          <w:hyperlink w:anchor="_Toc209447066" w:history="1">
            <w:r w:rsidRPr="00464195">
              <w:rPr>
                <w:rStyle w:val="Hyperlink"/>
                <w:rFonts w:ascii="LM Roman 10" w:hAnsi="LM Roman 10"/>
                <w:noProof/>
              </w:rPr>
              <w:t>Automated Sentinel-2 Inference with S2DR3</w:t>
            </w:r>
            <w:r>
              <w:rPr>
                <w:noProof/>
                <w:webHidden/>
              </w:rPr>
              <w:tab/>
            </w:r>
            <w:r>
              <w:rPr>
                <w:noProof/>
                <w:webHidden/>
              </w:rPr>
              <w:fldChar w:fldCharType="begin"/>
            </w:r>
            <w:r>
              <w:rPr>
                <w:noProof/>
                <w:webHidden/>
              </w:rPr>
              <w:instrText xml:space="preserve"> PAGEREF _Toc209447066 \h </w:instrText>
            </w:r>
            <w:r>
              <w:rPr>
                <w:noProof/>
                <w:webHidden/>
              </w:rPr>
            </w:r>
            <w:r>
              <w:rPr>
                <w:noProof/>
                <w:webHidden/>
              </w:rPr>
              <w:fldChar w:fldCharType="separate"/>
            </w:r>
            <w:r>
              <w:rPr>
                <w:noProof/>
                <w:webHidden/>
              </w:rPr>
              <w:t>10</w:t>
            </w:r>
            <w:r>
              <w:rPr>
                <w:noProof/>
                <w:webHidden/>
              </w:rPr>
              <w:fldChar w:fldCharType="end"/>
            </w:r>
          </w:hyperlink>
        </w:p>
        <w:p w14:paraId="2EF0143A" w14:textId="63BCF49E" w:rsidR="00AF264E" w:rsidRDefault="00AF264E">
          <w:pPr>
            <w:pStyle w:val="TOC2"/>
            <w:tabs>
              <w:tab w:val="right" w:leader="dot" w:pos="9350"/>
            </w:tabs>
            <w:rPr>
              <w:rFonts w:eastAsiaTheme="minorEastAsia"/>
              <w:b w:val="0"/>
              <w:bCs w:val="0"/>
              <w:noProof/>
              <w:sz w:val="24"/>
              <w:szCs w:val="24"/>
            </w:rPr>
          </w:pPr>
          <w:hyperlink w:anchor="_Toc209447067" w:history="1">
            <w:r w:rsidRPr="00464195">
              <w:rPr>
                <w:rStyle w:val="Hyperlink"/>
                <w:rFonts w:ascii="LM Roman 10" w:hAnsi="LM Roman 10"/>
                <w:noProof/>
              </w:rPr>
              <w:t>WHISP Risk Analysis Dashboard</w:t>
            </w:r>
            <w:r>
              <w:rPr>
                <w:noProof/>
                <w:webHidden/>
              </w:rPr>
              <w:tab/>
            </w:r>
            <w:r>
              <w:rPr>
                <w:noProof/>
                <w:webHidden/>
              </w:rPr>
              <w:fldChar w:fldCharType="begin"/>
            </w:r>
            <w:r>
              <w:rPr>
                <w:noProof/>
                <w:webHidden/>
              </w:rPr>
              <w:instrText xml:space="preserve"> PAGEREF _Toc209447067 \h </w:instrText>
            </w:r>
            <w:r>
              <w:rPr>
                <w:noProof/>
                <w:webHidden/>
              </w:rPr>
            </w:r>
            <w:r>
              <w:rPr>
                <w:noProof/>
                <w:webHidden/>
              </w:rPr>
              <w:fldChar w:fldCharType="separate"/>
            </w:r>
            <w:r>
              <w:rPr>
                <w:noProof/>
                <w:webHidden/>
              </w:rPr>
              <w:t>12</w:t>
            </w:r>
            <w:r>
              <w:rPr>
                <w:noProof/>
                <w:webHidden/>
              </w:rPr>
              <w:fldChar w:fldCharType="end"/>
            </w:r>
          </w:hyperlink>
        </w:p>
        <w:p w14:paraId="16CA776A" w14:textId="4B44C146" w:rsidR="00D535F0" w:rsidRPr="000849DE" w:rsidRDefault="00D535F0">
          <w:pPr>
            <w:rPr>
              <w:rFonts w:ascii="LM Roman 10" w:hAnsi="LM Roman 10"/>
            </w:rPr>
          </w:pPr>
          <w:r w:rsidRPr="000849DE">
            <w:rPr>
              <w:rFonts w:ascii="LM Roman 10" w:hAnsi="LM Roman 10"/>
              <w:sz w:val="22"/>
              <w:szCs w:val="22"/>
            </w:rPr>
            <w:fldChar w:fldCharType="end"/>
          </w:r>
        </w:p>
      </w:sdtContent>
    </w:sdt>
    <w:p w14:paraId="684225D9" w14:textId="77777777" w:rsidR="00D535F0" w:rsidRPr="000849DE" w:rsidRDefault="00D535F0">
      <w:pPr>
        <w:rPr>
          <w:rFonts w:ascii="LM Roman 10" w:eastAsiaTheme="majorEastAsia" w:hAnsi="LM Roman 10" w:cstheme="majorBidi"/>
          <w:color w:val="2F5496" w:themeColor="accent1" w:themeShade="BF"/>
          <w:sz w:val="26"/>
          <w:szCs w:val="26"/>
        </w:rPr>
      </w:pPr>
      <w:r w:rsidRPr="000849DE">
        <w:rPr>
          <w:rFonts w:ascii="LM Roman 10" w:hAnsi="LM Roman 10"/>
        </w:rPr>
        <w:br w:type="page"/>
      </w:r>
    </w:p>
    <w:p w14:paraId="666D878C" w14:textId="49A33B8A" w:rsidR="00EC225C" w:rsidRPr="0023316C" w:rsidRDefault="00EC225C" w:rsidP="00EC225C">
      <w:pPr>
        <w:pStyle w:val="Heading1"/>
        <w:rPr>
          <w:rFonts w:ascii="LM Roman 10" w:hAnsi="LM Roman 10"/>
          <w:color w:val="000000" w:themeColor="text1"/>
        </w:rPr>
      </w:pPr>
      <w:bookmarkStart w:id="0" w:name="_Toc209447062"/>
      <w:r w:rsidRPr="0023316C">
        <w:rPr>
          <w:rFonts w:ascii="LM Roman 10" w:hAnsi="LM Roman 10"/>
          <w:color w:val="000000" w:themeColor="text1"/>
        </w:rPr>
        <w:lastRenderedPageBreak/>
        <w:t>Repository GeoCitizen</w:t>
      </w:r>
      <w:bookmarkEnd w:id="0"/>
    </w:p>
    <w:p w14:paraId="18FC101E" w14:textId="77777777" w:rsidR="000849DE" w:rsidRPr="0023316C" w:rsidRDefault="000849DE" w:rsidP="000849DE">
      <w:pPr>
        <w:pStyle w:val="NormalWeb"/>
        <w:rPr>
          <w:rFonts w:ascii="LM Roman 10" w:hAnsi="LM Roman 10"/>
          <w:color w:val="000000" w:themeColor="text1"/>
        </w:rPr>
      </w:pPr>
      <w:r w:rsidRPr="0023316C">
        <w:rPr>
          <w:rStyle w:val="Strong"/>
          <w:rFonts w:ascii="LM Roman 10" w:hAnsi="LM Roman 10"/>
          <w:color w:val="000000" w:themeColor="text1"/>
        </w:rPr>
        <w:t>Repository:</w:t>
      </w:r>
      <w:r w:rsidRPr="0023316C">
        <w:rPr>
          <w:rFonts w:ascii="LM Roman 10" w:hAnsi="LM Roman 10"/>
          <w:color w:val="000000" w:themeColor="text1"/>
        </w:rPr>
        <w:t xml:space="preserve"> </w:t>
      </w:r>
      <w:hyperlink r:id="rId9" w:tgtFrame="_new" w:history="1">
        <w:r w:rsidRPr="0023316C">
          <w:rPr>
            <w:rStyle w:val="Hyperlink"/>
            <w:rFonts w:ascii="LM Roman 10" w:hAnsi="LM Roman 10"/>
            <w:color w:val="000000" w:themeColor="text1"/>
          </w:rPr>
          <w:t>GeoCitizen</w:t>
        </w:r>
      </w:hyperlink>
      <w:r w:rsidRPr="0023316C">
        <w:rPr>
          <w:rFonts w:ascii="LM Roman 10" w:hAnsi="LM Roman 10"/>
          <w:color w:val="000000" w:themeColor="text1"/>
        </w:rPr>
        <w:br/>
      </w:r>
      <w:r w:rsidRPr="0023316C">
        <w:rPr>
          <w:rStyle w:val="Strong"/>
          <w:rFonts w:ascii="LM Roman 10" w:hAnsi="LM Roman 10"/>
          <w:color w:val="000000" w:themeColor="text1"/>
        </w:rPr>
        <w:t>Category:</w:t>
      </w:r>
      <w:r w:rsidRPr="0023316C">
        <w:rPr>
          <w:rFonts w:ascii="LM Roman 10" w:hAnsi="LM Roman 10"/>
          <w:color w:val="000000" w:themeColor="text1"/>
        </w:rPr>
        <w:t xml:space="preserve"> Geospatial Tools, Risk Analysis, EU Deforestation Regulation (EUDR) Compliance</w:t>
      </w:r>
      <w:r w:rsidRPr="0023316C">
        <w:rPr>
          <w:rFonts w:ascii="LM Roman 10" w:hAnsi="LM Roman 10"/>
          <w:color w:val="000000" w:themeColor="text1"/>
        </w:rPr>
        <w:br/>
      </w:r>
      <w:r w:rsidRPr="0023316C">
        <w:rPr>
          <w:rStyle w:val="Strong"/>
          <w:rFonts w:ascii="LM Roman 10" w:hAnsi="LM Roman 10"/>
          <w:color w:val="000000" w:themeColor="text1"/>
        </w:rPr>
        <w:t>Technologies:</w:t>
      </w:r>
      <w:r w:rsidRPr="0023316C">
        <w:rPr>
          <w:rFonts w:ascii="LM Roman 10" w:hAnsi="LM Roman 10"/>
          <w:color w:val="000000" w:themeColor="text1"/>
        </w:rPr>
        <w:t xml:space="preserve"> Python, JavaScript, </w:t>
      </w:r>
      <w:proofErr w:type="spellStart"/>
      <w:r w:rsidRPr="0023316C">
        <w:rPr>
          <w:rFonts w:ascii="LM Roman 10" w:hAnsi="LM Roman 10"/>
          <w:color w:val="000000" w:themeColor="text1"/>
        </w:rPr>
        <w:t>GeoPandas</w:t>
      </w:r>
      <w:proofErr w:type="spellEnd"/>
      <w:r w:rsidRPr="0023316C">
        <w:rPr>
          <w:rFonts w:ascii="LM Roman 10" w:hAnsi="LM Roman 10"/>
          <w:color w:val="000000" w:themeColor="text1"/>
        </w:rPr>
        <w:t xml:space="preserve">, WHISP, FarmVibes.AI, Google </w:t>
      </w:r>
      <w:proofErr w:type="spellStart"/>
      <w:r w:rsidRPr="0023316C">
        <w:rPr>
          <w:rFonts w:ascii="LM Roman 10" w:hAnsi="LM Roman 10"/>
          <w:color w:val="000000" w:themeColor="text1"/>
        </w:rPr>
        <w:t>Colab</w:t>
      </w:r>
      <w:proofErr w:type="spellEnd"/>
    </w:p>
    <w:p w14:paraId="19031688" w14:textId="43E69B27" w:rsidR="000849DE" w:rsidRPr="0023316C" w:rsidRDefault="000849DE" w:rsidP="000849DE">
      <w:pPr>
        <w:rPr>
          <w:rFonts w:ascii="LM Roman 10" w:hAnsi="LM Roman 10"/>
          <w:color w:val="000000" w:themeColor="text1"/>
        </w:rPr>
      </w:pPr>
    </w:p>
    <w:p w14:paraId="26842BC3" w14:textId="77777777" w:rsidR="000849DE" w:rsidRPr="0023316C" w:rsidRDefault="000849DE" w:rsidP="000849DE">
      <w:pPr>
        <w:pStyle w:val="Heading3"/>
        <w:rPr>
          <w:rFonts w:ascii="LM Roman 10" w:hAnsi="LM Roman 10"/>
          <w:color w:val="000000" w:themeColor="text1"/>
        </w:rPr>
      </w:pPr>
      <w:r w:rsidRPr="0023316C">
        <w:rPr>
          <w:rFonts w:ascii="LM Roman 10" w:hAnsi="LM Roman 10"/>
          <w:color w:val="000000" w:themeColor="text1"/>
        </w:rPr>
        <w:t>Overview</w:t>
      </w:r>
    </w:p>
    <w:p w14:paraId="378F8ED7" w14:textId="77777777" w:rsidR="000849DE" w:rsidRPr="0023316C" w:rsidRDefault="000849DE" w:rsidP="000849DE">
      <w:pPr>
        <w:pStyle w:val="NormalWeb"/>
        <w:rPr>
          <w:rFonts w:ascii="LM Roman 10" w:hAnsi="LM Roman 10"/>
          <w:color w:val="000000" w:themeColor="text1"/>
        </w:rPr>
      </w:pPr>
      <w:r w:rsidRPr="0023316C">
        <w:rPr>
          <w:rFonts w:ascii="LM Roman 10" w:hAnsi="LM Roman 10"/>
          <w:color w:val="000000" w:themeColor="text1"/>
        </w:rPr>
        <w:t>The GeoCitizen repository encompasses the work from the internship project titled "Digital Tools for EUDR Compliance and Risk Benchmarking." The project aims to:</w:t>
      </w:r>
    </w:p>
    <w:p w14:paraId="19678E06" w14:textId="77777777" w:rsidR="000849DE" w:rsidRPr="0023316C" w:rsidRDefault="000849DE" w:rsidP="000849DE">
      <w:pPr>
        <w:pStyle w:val="NormalWeb"/>
        <w:numPr>
          <w:ilvl w:val="0"/>
          <w:numId w:val="30"/>
        </w:numPr>
        <w:rPr>
          <w:rFonts w:ascii="LM Roman 10" w:hAnsi="LM Roman 10"/>
          <w:color w:val="000000" w:themeColor="text1"/>
        </w:rPr>
      </w:pPr>
      <w:r w:rsidRPr="0023316C">
        <w:rPr>
          <w:rFonts w:ascii="LM Roman 10" w:hAnsi="LM Roman 10"/>
          <w:color w:val="000000" w:themeColor="text1"/>
        </w:rPr>
        <w:t>Develop a farmer-friendly tool, SELF-EUDR, based on the GeoCitizen platform, enabling smallholder farmers to assess deforestation risks.</w:t>
      </w:r>
    </w:p>
    <w:p w14:paraId="34C02D55" w14:textId="77777777" w:rsidR="000849DE" w:rsidRPr="0023316C" w:rsidRDefault="000849DE" w:rsidP="000849DE">
      <w:pPr>
        <w:pStyle w:val="NormalWeb"/>
        <w:numPr>
          <w:ilvl w:val="0"/>
          <w:numId w:val="30"/>
        </w:numPr>
        <w:rPr>
          <w:rFonts w:ascii="LM Roman 10" w:hAnsi="LM Roman 10"/>
          <w:color w:val="000000" w:themeColor="text1"/>
        </w:rPr>
      </w:pPr>
      <w:r w:rsidRPr="0023316C">
        <w:rPr>
          <w:rFonts w:ascii="LM Roman 10" w:hAnsi="LM Roman 10"/>
          <w:color w:val="000000" w:themeColor="text1"/>
        </w:rPr>
        <w:t>Benchmark deforestation risk analysis platforms like WHISP and FarmVibes.AI, evaluating their transparency, usability, and consistency.</w:t>
      </w:r>
    </w:p>
    <w:p w14:paraId="4B97F5B6" w14:textId="63014CA7" w:rsidR="000849DE" w:rsidRPr="0023316C" w:rsidRDefault="000849DE" w:rsidP="000849DE">
      <w:pPr>
        <w:rPr>
          <w:rFonts w:ascii="LM Roman 10" w:hAnsi="LM Roman 10"/>
          <w:color w:val="000000" w:themeColor="text1"/>
        </w:rPr>
      </w:pPr>
    </w:p>
    <w:p w14:paraId="1FBA2D2C" w14:textId="77777777" w:rsidR="000849DE" w:rsidRPr="0023316C" w:rsidRDefault="000849DE" w:rsidP="000849DE">
      <w:pPr>
        <w:pStyle w:val="Heading3"/>
        <w:rPr>
          <w:rFonts w:ascii="LM Roman 10" w:hAnsi="LM Roman 10"/>
          <w:color w:val="000000" w:themeColor="text1"/>
        </w:rPr>
      </w:pPr>
      <w:r w:rsidRPr="0023316C">
        <w:rPr>
          <w:rFonts w:ascii="LM Roman 10" w:hAnsi="LM Roman 10"/>
          <w:color w:val="000000" w:themeColor="text1"/>
        </w:rPr>
        <w:t>Key Components</w:t>
      </w:r>
    </w:p>
    <w:p w14:paraId="4463B398" w14:textId="77777777" w:rsidR="000849DE" w:rsidRPr="0023316C" w:rsidRDefault="000849DE" w:rsidP="000849DE">
      <w:pPr>
        <w:pStyle w:val="NormalWeb"/>
        <w:numPr>
          <w:ilvl w:val="0"/>
          <w:numId w:val="31"/>
        </w:numPr>
        <w:rPr>
          <w:rFonts w:ascii="LM Roman 10" w:hAnsi="LM Roman 10"/>
          <w:color w:val="000000" w:themeColor="text1"/>
        </w:rPr>
      </w:pPr>
      <w:r w:rsidRPr="0023316C">
        <w:rPr>
          <w:rStyle w:val="Strong"/>
          <w:rFonts w:ascii="LM Roman 10" w:hAnsi="LM Roman 10"/>
          <w:color w:val="000000" w:themeColor="text1"/>
        </w:rPr>
        <w:t>SELF-EUDR Prototypes:</w:t>
      </w:r>
      <w:r w:rsidRPr="0023316C">
        <w:rPr>
          <w:rFonts w:ascii="LM Roman 10" w:hAnsi="LM Roman 10"/>
          <w:color w:val="000000" w:themeColor="text1"/>
        </w:rPr>
        <w:t xml:space="preserve"> Interactive tools designed to assist smallholder farmers in understanding and complying with the EU Deforestation Regulation.</w:t>
      </w:r>
    </w:p>
    <w:p w14:paraId="3FEDBA6A" w14:textId="77777777" w:rsidR="000849DE" w:rsidRPr="0023316C" w:rsidRDefault="000849DE" w:rsidP="000849DE">
      <w:pPr>
        <w:pStyle w:val="NormalWeb"/>
        <w:numPr>
          <w:ilvl w:val="0"/>
          <w:numId w:val="31"/>
        </w:numPr>
        <w:rPr>
          <w:rFonts w:ascii="LM Roman 10" w:hAnsi="LM Roman 10"/>
          <w:color w:val="000000" w:themeColor="text1"/>
        </w:rPr>
      </w:pPr>
      <w:r w:rsidRPr="0023316C">
        <w:rPr>
          <w:rStyle w:val="Strong"/>
          <w:rFonts w:ascii="LM Roman 10" w:hAnsi="LM Roman 10"/>
          <w:color w:val="000000" w:themeColor="text1"/>
        </w:rPr>
        <w:t>Benchmarking Framework:</w:t>
      </w:r>
      <w:r w:rsidRPr="0023316C">
        <w:rPr>
          <w:rFonts w:ascii="LM Roman 10" w:hAnsi="LM Roman 10"/>
          <w:color w:val="000000" w:themeColor="text1"/>
        </w:rPr>
        <w:t xml:space="preserve"> A comprehensive evaluation of WHISP and FarmVibes.AI platforms, assessing their effectiveness and user-friendliness.</w:t>
      </w:r>
    </w:p>
    <w:p w14:paraId="1E155970" w14:textId="77777777" w:rsidR="000849DE" w:rsidRPr="0023316C" w:rsidRDefault="000849DE" w:rsidP="000849DE">
      <w:pPr>
        <w:pStyle w:val="NormalWeb"/>
        <w:numPr>
          <w:ilvl w:val="0"/>
          <w:numId w:val="31"/>
        </w:numPr>
        <w:rPr>
          <w:rFonts w:ascii="LM Roman 10" w:hAnsi="LM Roman 10"/>
          <w:color w:val="000000" w:themeColor="text1"/>
        </w:rPr>
      </w:pPr>
      <w:r w:rsidRPr="0023316C">
        <w:rPr>
          <w:rStyle w:val="Strong"/>
          <w:rFonts w:ascii="LM Roman 10" w:hAnsi="LM Roman 10"/>
          <w:color w:val="000000" w:themeColor="text1"/>
        </w:rPr>
        <w:t>Notebooks:</w:t>
      </w:r>
      <w:r w:rsidRPr="0023316C">
        <w:rPr>
          <w:rFonts w:ascii="LM Roman 10" w:hAnsi="LM Roman 10"/>
          <w:color w:val="000000" w:themeColor="text1"/>
        </w:rPr>
        <w:t xml:space="preserve"> </w:t>
      </w:r>
      <w:proofErr w:type="spellStart"/>
      <w:r w:rsidRPr="0023316C">
        <w:rPr>
          <w:rFonts w:ascii="LM Roman 10" w:hAnsi="LM Roman 10"/>
          <w:color w:val="000000" w:themeColor="text1"/>
        </w:rPr>
        <w:t>Jupyter</w:t>
      </w:r>
      <w:proofErr w:type="spellEnd"/>
      <w:r w:rsidRPr="0023316C">
        <w:rPr>
          <w:rFonts w:ascii="LM Roman 10" w:hAnsi="LM Roman 10"/>
          <w:color w:val="000000" w:themeColor="text1"/>
        </w:rPr>
        <w:t xml:space="preserve"> notebooks demonstrating various functionalities, including data processing, analysis, and visualization.</w:t>
      </w:r>
    </w:p>
    <w:p w14:paraId="3414EADD" w14:textId="77777777" w:rsidR="000849DE" w:rsidRPr="0023316C" w:rsidRDefault="000849DE" w:rsidP="000849DE">
      <w:pPr>
        <w:pStyle w:val="NormalWeb"/>
        <w:numPr>
          <w:ilvl w:val="0"/>
          <w:numId w:val="31"/>
        </w:numPr>
        <w:rPr>
          <w:rFonts w:ascii="LM Roman 10" w:hAnsi="LM Roman 10"/>
          <w:color w:val="000000" w:themeColor="text1"/>
        </w:rPr>
      </w:pPr>
      <w:r w:rsidRPr="0023316C">
        <w:rPr>
          <w:rStyle w:val="Strong"/>
          <w:rFonts w:ascii="LM Roman 10" w:hAnsi="LM Roman 10"/>
          <w:color w:val="000000" w:themeColor="text1"/>
        </w:rPr>
        <w:t>WHISP Dashboard:</w:t>
      </w:r>
      <w:r w:rsidRPr="0023316C">
        <w:rPr>
          <w:rFonts w:ascii="LM Roman 10" w:hAnsi="LM Roman 10"/>
          <w:color w:val="000000" w:themeColor="text1"/>
        </w:rPr>
        <w:t xml:space="preserve"> A customized dashboard developed in JavaScript, providing an interactive interface for risk analysis.</w:t>
      </w:r>
    </w:p>
    <w:p w14:paraId="2182FD93" w14:textId="77777777" w:rsidR="000849DE" w:rsidRPr="0023316C" w:rsidRDefault="000849DE" w:rsidP="000849DE">
      <w:pPr>
        <w:pStyle w:val="NormalWeb"/>
        <w:numPr>
          <w:ilvl w:val="0"/>
          <w:numId w:val="31"/>
        </w:numPr>
        <w:rPr>
          <w:rFonts w:ascii="LM Roman 10" w:hAnsi="LM Roman 10"/>
          <w:color w:val="000000" w:themeColor="text1"/>
        </w:rPr>
      </w:pPr>
      <w:r w:rsidRPr="0023316C">
        <w:rPr>
          <w:rStyle w:val="Strong"/>
          <w:rFonts w:ascii="LM Roman 10" w:hAnsi="LM Roman 10"/>
          <w:color w:val="000000" w:themeColor="text1"/>
        </w:rPr>
        <w:t>Documentation:</w:t>
      </w:r>
      <w:r w:rsidRPr="0023316C">
        <w:rPr>
          <w:rFonts w:ascii="LM Roman 10" w:hAnsi="LM Roman 10"/>
          <w:color w:val="000000" w:themeColor="text1"/>
        </w:rPr>
        <w:t xml:space="preserve"> Detailed guides and documentation supporting the use and understanding of the tools and frameworks developed.</w:t>
      </w:r>
    </w:p>
    <w:p w14:paraId="3946A959" w14:textId="77777777" w:rsidR="000849DE" w:rsidRPr="0023316C" w:rsidRDefault="009310E6" w:rsidP="000849DE">
      <w:pPr>
        <w:rPr>
          <w:rFonts w:ascii="LM Roman 10" w:hAnsi="LM Roman 10"/>
          <w:color w:val="000000" w:themeColor="text1"/>
        </w:rPr>
      </w:pPr>
      <w:r w:rsidRPr="009310E6">
        <w:rPr>
          <w:rFonts w:ascii="LM Roman 10" w:hAnsi="LM Roman 10"/>
          <w:noProof/>
          <w:color w:val="000000" w:themeColor="text1"/>
        </w:rPr>
        <w:pict w14:anchorId="4EBD8FA9">
          <v:rect id="_x0000_i1026" alt="" style="width:468pt;height:.05pt;mso-width-percent:0;mso-height-percent:0;mso-width-percent:0;mso-height-percent:0" o:hralign="center" o:hrstd="t" o:hr="t" fillcolor="#a0a0a0" stroked="f"/>
        </w:pict>
      </w:r>
    </w:p>
    <w:p w14:paraId="66DB96F8" w14:textId="77777777" w:rsidR="000849DE" w:rsidRPr="0023316C" w:rsidRDefault="000849DE" w:rsidP="000849DE">
      <w:pPr>
        <w:pStyle w:val="Heading3"/>
        <w:rPr>
          <w:rFonts w:ascii="LM Roman 10" w:hAnsi="LM Roman 10"/>
          <w:color w:val="000000" w:themeColor="text1"/>
        </w:rPr>
      </w:pPr>
      <w:r w:rsidRPr="0023316C">
        <w:rPr>
          <w:rFonts w:ascii="LM Roman 10" w:hAnsi="LM Roman 10"/>
          <w:color w:val="000000" w:themeColor="text1"/>
        </w:rPr>
        <w:t>Objectives</w:t>
      </w:r>
    </w:p>
    <w:p w14:paraId="113B878E" w14:textId="77777777" w:rsidR="000849DE" w:rsidRPr="0023316C" w:rsidRDefault="000849DE" w:rsidP="000849DE">
      <w:pPr>
        <w:pStyle w:val="NormalWeb"/>
        <w:numPr>
          <w:ilvl w:val="0"/>
          <w:numId w:val="32"/>
        </w:numPr>
        <w:rPr>
          <w:rFonts w:ascii="LM Roman 10" w:hAnsi="LM Roman 10"/>
          <w:color w:val="000000" w:themeColor="text1"/>
        </w:rPr>
      </w:pPr>
      <w:r w:rsidRPr="0023316C">
        <w:rPr>
          <w:rStyle w:val="Strong"/>
          <w:rFonts w:ascii="LM Roman 10" w:hAnsi="LM Roman 10"/>
          <w:color w:val="000000" w:themeColor="text1"/>
        </w:rPr>
        <w:t>Empowerment:</w:t>
      </w:r>
      <w:r w:rsidRPr="0023316C">
        <w:rPr>
          <w:rFonts w:ascii="LM Roman 10" w:hAnsi="LM Roman 10"/>
          <w:color w:val="000000" w:themeColor="text1"/>
        </w:rPr>
        <w:t xml:space="preserve"> Equip smallholder farmers with accessible tools to assess and mitigate deforestation risks.</w:t>
      </w:r>
    </w:p>
    <w:p w14:paraId="33CC15CC" w14:textId="77777777" w:rsidR="000849DE" w:rsidRPr="0023316C" w:rsidRDefault="000849DE" w:rsidP="000849DE">
      <w:pPr>
        <w:pStyle w:val="NormalWeb"/>
        <w:numPr>
          <w:ilvl w:val="0"/>
          <w:numId w:val="32"/>
        </w:numPr>
        <w:rPr>
          <w:rFonts w:ascii="LM Roman 10" w:hAnsi="LM Roman 10"/>
          <w:color w:val="000000" w:themeColor="text1"/>
        </w:rPr>
      </w:pPr>
      <w:r w:rsidRPr="0023316C">
        <w:rPr>
          <w:rStyle w:val="Strong"/>
          <w:rFonts w:ascii="LM Roman 10" w:hAnsi="LM Roman 10"/>
          <w:color w:val="000000" w:themeColor="text1"/>
        </w:rPr>
        <w:lastRenderedPageBreak/>
        <w:t>Transparency:</w:t>
      </w:r>
      <w:r w:rsidRPr="0023316C">
        <w:rPr>
          <w:rFonts w:ascii="LM Roman 10" w:hAnsi="LM Roman 10"/>
          <w:color w:val="000000" w:themeColor="text1"/>
        </w:rPr>
        <w:t xml:space="preserve"> Provide clear and understandable evaluations of existing risk analysis platforms.</w:t>
      </w:r>
    </w:p>
    <w:p w14:paraId="376D0A54" w14:textId="77777777" w:rsidR="000849DE" w:rsidRPr="0023316C" w:rsidRDefault="000849DE" w:rsidP="000849DE">
      <w:pPr>
        <w:pStyle w:val="NormalWeb"/>
        <w:numPr>
          <w:ilvl w:val="0"/>
          <w:numId w:val="32"/>
        </w:numPr>
        <w:rPr>
          <w:rFonts w:ascii="LM Roman 10" w:hAnsi="LM Roman 10"/>
          <w:color w:val="000000" w:themeColor="text1"/>
        </w:rPr>
      </w:pPr>
      <w:r w:rsidRPr="0023316C">
        <w:rPr>
          <w:rStyle w:val="Strong"/>
          <w:rFonts w:ascii="LM Roman 10" w:hAnsi="LM Roman 10"/>
          <w:color w:val="000000" w:themeColor="text1"/>
        </w:rPr>
        <w:t>Reproducibility:</w:t>
      </w:r>
      <w:r w:rsidRPr="0023316C">
        <w:rPr>
          <w:rFonts w:ascii="LM Roman 10" w:hAnsi="LM Roman 10"/>
          <w:color w:val="000000" w:themeColor="text1"/>
        </w:rPr>
        <w:t xml:space="preserve"> Ensure that all analyses and tools are reproducible, fostering trust and reliability in the results.</w:t>
      </w:r>
    </w:p>
    <w:p w14:paraId="6D31FC79" w14:textId="59CB100A" w:rsidR="000849DE" w:rsidRPr="0023316C" w:rsidRDefault="000849DE" w:rsidP="000849DE">
      <w:pPr>
        <w:rPr>
          <w:rFonts w:ascii="LM Roman 10" w:hAnsi="LM Roman 10"/>
          <w:color w:val="000000" w:themeColor="text1"/>
        </w:rPr>
      </w:pPr>
    </w:p>
    <w:p w14:paraId="31AFA47F" w14:textId="77777777" w:rsidR="000849DE" w:rsidRPr="0023316C" w:rsidRDefault="000849DE" w:rsidP="000849DE">
      <w:pPr>
        <w:pStyle w:val="Heading3"/>
        <w:rPr>
          <w:rFonts w:ascii="LM Roman 10" w:hAnsi="LM Roman 10"/>
          <w:color w:val="000000" w:themeColor="text1"/>
        </w:rPr>
      </w:pPr>
      <w:r w:rsidRPr="0023316C">
        <w:rPr>
          <w:rFonts w:ascii="LM Roman 10" w:hAnsi="LM Roman 10"/>
          <w:color w:val="000000" w:themeColor="text1"/>
        </w:rPr>
        <w:t>Future Directions</w:t>
      </w:r>
    </w:p>
    <w:p w14:paraId="3A465D66" w14:textId="77777777" w:rsidR="000849DE" w:rsidRPr="0023316C" w:rsidRDefault="000849DE" w:rsidP="000849DE">
      <w:pPr>
        <w:pStyle w:val="NormalWeb"/>
        <w:rPr>
          <w:rFonts w:ascii="LM Roman 10" w:hAnsi="LM Roman 10"/>
          <w:color w:val="000000" w:themeColor="text1"/>
        </w:rPr>
      </w:pPr>
      <w:r w:rsidRPr="0023316C">
        <w:rPr>
          <w:rFonts w:ascii="LM Roman 10" w:hAnsi="LM Roman 10"/>
          <w:color w:val="000000" w:themeColor="text1"/>
        </w:rPr>
        <w:t>While the internship project laid a strong foundation, several enhancements are planned for future development:</w:t>
      </w:r>
    </w:p>
    <w:p w14:paraId="3879F3E9" w14:textId="77777777" w:rsidR="000849DE" w:rsidRPr="0023316C" w:rsidRDefault="000849DE" w:rsidP="000849DE">
      <w:pPr>
        <w:pStyle w:val="NormalWeb"/>
        <w:numPr>
          <w:ilvl w:val="0"/>
          <w:numId w:val="33"/>
        </w:numPr>
        <w:rPr>
          <w:rFonts w:ascii="LM Roman 10" w:hAnsi="LM Roman 10"/>
          <w:color w:val="000000" w:themeColor="text1"/>
        </w:rPr>
      </w:pPr>
      <w:r w:rsidRPr="0023316C">
        <w:rPr>
          <w:rStyle w:val="Strong"/>
          <w:rFonts w:ascii="LM Roman 10" w:hAnsi="LM Roman 10"/>
          <w:color w:val="000000" w:themeColor="text1"/>
        </w:rPr>
        <w:t>Integration:</w:t>
      </w:r>
      <w:r w:rsidRPr="0023316C">
        <w:rPr>
          <w:rFonts w:ascii="LM Roman 10" w:hAnsi="LM Roman 10"/>
          <w:color w:val="000000" w:themeColor="text1"/>
        </w:rPr>
        <w:t xml:space="preserve"> Incorporate additional Earth Observation data, such as vegetation health and land cover change, into the SELF-EUDR tool.</w:t>
      </w:r>
    </w:p>
    <w:p w14:paraId="398F1407" w14:textId="77777777" w:rsidR="000849DE" w:rsidRPr="0023316C" w:rsidRDefault="000849DE" w:rsidP="000849DE">
      <w:pPr>
        <w:pStyle w:val="NormalWeb"/>
        <w:numPr>
          <w:ilvl w:val="0"/>
          <w:numId w:val="33"/>
        </w:numPr>
        <w:rPr>
          <w:rFonts w:ascii="LM Roman 10" w:hAnsi="LM Roman 10"/>
          <w:color w:val="000000" w:themeColor="text1"/>
        </w:rPr>
      </w:pPr>
      <w:r w:rsidRPr="0023316C">
        <w:rPr>
          <w:rStyle w:val="Strong"/>
          <w:rFonts w:ascii="LM Roman 10" w:hAnsi="LM Roman 10"/>
          <w:color w:val="000000" w:themeColor="text1"/>
        </w:rPr>
        <w:t>Automation:</w:t>
      </w:r>
      <w:r w:rsidRPr="0023316C">
        <w:rPr>
          <w:rFonts w:ascii="LM Roman 10" w:hAnsi="LM Roman 10"/>
          <w:color w:val="000000" w:themeColor="text1"/>
        </w:rPr>
        <w:t xml:space="preserve"> Develop automated workflows for real-time risk assessment and reporting.</w:t>
      </w:r>
    </w:p>
    <w:p w14:paraId="410016FA" w14:textId="77777777" w:rsidR="000849DE" w:rsidRPr="0023316C" w:rsidRDefault="000849DE" w:rsidP="000849DE">
      <w:pPr>
        <w:pStyle w:val="NormalWeb"/>
        <w:numPr>
          <w:ilvl w:val="0"/>
          <w:numId w:val="33"/>
        </w:numPr>
        <w:rPr>
          <w:rFonts w:ascii="LM Roman 10" w:hAnsi="LM Roman 10"/>
          <w:color w:val="000000" w:themeColor="text1"/>
        </w:rPr>
      </w:pPr>
      <w:r w:rsidRPr="0023316C">
        <w:rPr>
          <w:rStyle w:val="Strong"/>
          <w:rFonts w:ascii="LM Roman 10" w:hAnsi="LM Roman 10"/>
          <w:color w:val="000000" w:themeColor="text1"/>
        </w:rPr>
        <w:t>User Feedback:</w:t>
      </w:r>
      <w:r w:rsidRPr="0023316C">
        <w:rPr>
          <w:rFonts w:ascii="LM Roman 10" w:hAnsi="LM Roman 10"/>
          <w:color w:val="000000" w:themeColor="text1"/>
        </w:rPr>
        <w:t xml:space="preserve"> Implement mechanisms for collecting user feedback to continuously improve the tools and platforms.</w:t>
      </w:r>
    </w:p>
    <w:p w14:paraId="68CEF3D8" w14:textId="77777777" w:rsidR="00EC225C" w:rsidRPr="0023316C" w:rsidRDefault="00EC225C" w:rsidP="00D535F0">
      <w:pPr>
        <w:pStyle w:val="Heading1"/>
        <w:rPr>
          <w:rFonts w:ascii="LM Roman 10" w:hAnsi="LM Roman 10"/>
          <w:color w:val="000000" w:themeColor="text1"/>
        </w:rPr>
      </w:pPr>
    </w:p>
    <w:p w14:paraId="297DE8F7" w14:textId="3DF7DC65" w:rsidR="00D535F0" w:rsidRPr="0023316C" w:rsidRDefault="00D535F0" w:rsidP="00D535F0">
      <w:pPr>
        <w:pStyle w:val="Heading1"/>
        <w:rPr>
          <w:rFonts w:ascii="LM Roman 10" w:hAnsi="LM Roman 10"/>
          <w:color w:val="000000" w:themeColor="text1"/>
        </w:rPr>
      </w:pPr>
      <w:bookmarkStart w:id="1" w:name="_Toc209447063"/>
      <w:r w:rsidRPr="0023316C">
        <w:rPr>
          <w:rFonts w:ascii="LM Roman 10" w:hAnsi="LM Roman 10"/>
          <w:color w:val="000000" w:themeColor="text1"/>
        </w:rPr>
        <w:t>WHISP Dashboard</w:t>
      </w:r>
      <w:bookmarkEnd w:id="1"/>
    </w:p>
    <w:p w14:paraId="216261D5" w14:textId="564FFCAC" w:rsidR="00EC225C" w:rsidRPr="0023316C" w:rsidRDefault="00EC225C" w:rsidP="00EC225C">
      <w:pPr>
        <w:rPr>
          <w:rFonts w:ascii="LM Roman 10" w:hAnsi="LM Roman 10"/>
          <w:color w:val="000000" w:themeColor="text1"/>
        </w:rPr>
      </w:pPr>
    </w:p>
    <w:p w14:paraId="1FB63FF2" w14:textId="77777777" w:rsidR="00EC225C" w:rsidRPr="0023316C" w:rsidRDefault="00EC225C" w:rsidP="00EC225C">
      <w:pPr>
        <w:pStyle w:val="NormalWeb"/>
        <w:rPr>
          <w:rFonts w:ascii="LM Roman 10" w:hAnsi="LM Roman 10"/>
          <w:color w:val="000000" w:themeColor="text1"/>
        </w:rPr>
      </w:pPr>
      <w:r w:rsidRPr="0023316C">
        <w:rPr>
          <w:rStyle w:val="Strong"/>
          <w:rFonts w:ascii="LM Roman 10" w:hAnsi="LM Roman 10"/>
          <w:color w:val="000000" w:themeColor="text1"/>
        </w:rPr>
        <w:t>Repository:</w:t>
      </w:r>
      <w:r w:rsidRPr="0023316C">
        <w:rPr>
          <w:rFonts w:ascii="LM Roman 10" w:hAnsi="LM Roman 10"/>
          <w:color w:val="000000" w:themeColor="text1"/>
        </w:rPr>
        <w:t xml:space="preserve"> </w:t>
      </w:r>
      <w:hyperlink r:id="rId10" w:tgtFrame="_new" w:history="1">
        <w:r w:rsidRPr="0023316C">
          <w:rPr>
            <w:rStyle w:val="Hyperlink"/>
            <w:rFonts w:ascii="LM Roman 10" w:hAnsi="LM Roman 10"/>
            <w:color w:val="000000" w:themeColor="text1"/>
          </w:rPr>
          <w:t>WHISP-Dashboard</w:t>
        </w:r>
      </w:hyperlink>
      <w:r w:rsidRPr="0023316C">
        <w:rPr>
          <w:rFonts w:ascii="LM Roman 10" w:hAnsi="LM Roman 10"/>
          <w:color w:val="000000" w:themeColor="text1"/>
        </w:rPr>
        <w:br/>
      </w:r>
      <w:r w:rsidRPr="0023316C">
        <w:rPr>
          <w:rStyle w:val="Strong"/>
          <w:rFonts w:ascii="LM Roman 10" w:hAnsi="LM Roman 10"/>
          <w:color w:val="000000" w:themeColor="text1"/>
        </w:rPr>
        <w:t>Category:</w:t>
      </w:r>
      <w:r w:rsidRPr="0023316C">
        <w:rPr>
          <w:rFonts w:ascii="LM Roman 10" w:hAnsi="LM Roman 10"/>
          <w:color w:val="000000" w:themeColor="text1"/>
        </w:rPr>
        <w:t xml:space="preserve"> Interactive Web Dashboard</w:t>
      </w:r>
      <w:r w:rsidRPr="0023316C">
        <w:rPr>
          <w:rFonts w:ascii="LM Roman 10" w:hAnsi="LM Roman 10"/>
          <w:color w:val="000000" w:themeColor="text1"/>
        </w:rPr>
        <w:br/>
      </w:r>
      <w:r w:rsidRPr="0023316C">
        <w:rPr>
          <w:rStyle w:val="Strong"/>
          <w:rFonts w:ascii="LM Roman 10" w:hAnsi="LM Roman 10"/>
          <w:color w:val="000000" w:themeColor="text1"/>
        </w:rPr>
        <w:t>Technologies:</w:t>
      </w:r>
      <w:r w:rsidRPr="0023316C">
        <w:rPr>
          <w:rFonts w:ascii="LM Roman 10" w:hAnsi="LM Roman 10"/>
          <w:color w:val="000000" w:themeColor="text1"/>
        </w:rPr>
        <w:t xml:space="preserve"> HTML, JavaScript, CSS, D3.js, Leaflet.js</w:t>
      </w:r>
      <w:r w:rsidRPr="0023316C">
        <w:rPr>
          <w:rFonts w:ascii="LM Roman 10" w:hAnsi="LM Roman 10"/>
          <w:color w:val="000000" w:themeColor="text1"/>
        </w:rPr>
        <w:br/>
      </w:r>
      <w:r w:rsidRPr="0023316C">
        <w:rPr>
          <w:rStyle w:val="Strong"/>
          <w:rFonts w:ascii="LM Roman 10" w:hAnsi="LM Roman 10"/>
          <w:color w:val="000000" w:themeColor="text1"/>
        </w:rPr>
        <w:t>Deployment:</w:t>
      </w:r>
      <w:r w:rsidRPr="0023316C">
        <w:rPr>
          <w:rFonts w:ascii="LM Roman 10" w:hAnsi="LM Roman 10"/>
          <w:color w:val="000000" w:themeColor="text1"/>
        </w:rPr>
        <w:t xml:space="preserve"> Live Demo</w:t>
      </w:r>
    </w:p>
    <w:p w14:paraId="2DBFEDCC" w14:textId="3BA2D1E1" w:rsidR="00EC225C" w:rsidRPr="0023316C" w:rsidRDefault="00EC225C" w:rsidP="00EC225C">
      <w:pPr>
        <w:rPr>
          <w:rFonts w:ascii="LM Roman 10" w:hAnsi="LM Roman 10"/>
          <w:color w:val="000000" w:themeColor="text1"/>
        </w:rPr>
      </w:pPr>
    </w:p>
    <w:p w14:paraId="37127E81" w14:textId="77777777" w:rsidR="00EC225C" w:rsidRPr="0023316C" w:rsidRDefault="00EC225C" w:rsidP="00EC225C">
      <w:pPr>
        <w:pStyle w:val="Heading3"/>
        <w:rPr>
          <w:rFonts w:ascii="LM Roman 10" w:hAnsi="LM Roman 10"/>
          <w:color w:val="000000" w:themeColor="text1"/>
        </w:rPr>
      </w:pPr>
      <w:r w:rsidRPr="0023316C">
        <w:rPr>
          <w:rFonts w:ascii="LM Roman 10" w:hAnsi="LM Roman 10"/>
          <w:color w:val="000000" w:themeColor="text1"/>
        </w:rPr>
        <w:t>Objective</w:t>
      </w:r>
    </w:p>
    <w:p w14:paraId="5B8BFB12" w14:textId="77777777" w:rsidR="00EC225C" w:rsidRPr="0023316C" w:rsidRDefault="00EC225C" w:rsidP="00EC225C">
      <w:pPr>
        <w:pStyle w:val="NormalWeb"/>
        <w:rPr>
          <w:rFonts w:ascii="LM Roman 10" w:hAnsi="LM Roman 10"/>
          <w:color w:val="000000" w:themeColor="text1"/>
        </w:rPr>
      </w:pPr>
      <w:r w:rsidRPr="0023316C">
        <w:rPr>
          <w:rFonts w:ascii="LM Roman 10" w:hAnsi="LM Roman 10"/>
          <w:color w:val="000000" w:themeColor="text1"/>
        </w:rPr>
        <w:t>The WHISP Risk Analysis Dashboard is an interactive web-based tool designed to visualize global environmental risk data. It enables users to explore deforestation risk plots and related environmental indicators through dynamic filtering by country and administrative levels. The dashboard supports custom dataset uploads, providing a flexible platform for analyzing spatial data.</w:t>
      </w:r>
    </w:p>
    <w:p w14:paraId="242BC412" w14:textId="705A786E" w:rsidR="00EC225C" w:rsidRPr="0023316C" w:rsidRDefault="00EC225C" w:rsidP="00EC225C">
      <w:pPr>
        <w:rPr>
          <w:rFonts w:ascii="LM Roman 10" w:hAnsi="LM Roman 10"/>
          <w:color w:val="000000" w:themeColor="text1"/>
        </w:rPr>
      </w:pPr>
    </w:p>
    <w:p w14:paraId="3E0DBAE9" w14:textId="77777777" w:rsidR="00EC225C" w:rsidRPr="0023316C" w:rsidRDefault="00EC225C" w:rsidP="00EC225C">
      <w:pPr>
        <w:pStyle w:val="Heading3"/>
        <w:rPr>
          <w:rFonts w:ascii="LM Roman 10" w:hAnsi="LM Roman 10"/>
          <w:color w:val="000000" w:themeColor="text1"/>
        </w:rPr>
      </w:pPr>
      <w:r w:rsidRPr="0023316C">
        <w:rPr>
          <w:rFonts w:ascii="LM Roman 10" w:hAnsi="LM Roman 10"/>
          <w:color w:val="000000" w:themeColor="text1"/>
        </w:rPr>
        <w:lastRenderedPageBreak/>
        <w:t>Key Features</w:t>
      </w:r>
    </w:p>
    <w:p w14:paraId="2FC8445A" w14:textId="77777777" w:rsidR="00EC225C" w:rsidRPr="0023316C" w:rsidRDefault="00EC225C" w:rsidP="00EC225C">
      <w:pPr>
        <w:pStyle w:val="NormalWeb"/>
        <w:numPr>
          <w:ilvl w:val="0"/>
          <w:numId w:val="24"/>
        </w:numPr>
        <w:rPr>
          <w:rFonts w:ascii="LM Roman 10" w:hAnsi="LM Roman 10"/>
          <w:color w:val="000000" w:themeColor="text1"/>
        </w:rPr>
      </w:pPr>
      <w:r w:rsidRPr="0023316C">
        <w:rPr>
          <w:rStyle w:val="Strong"/>
          <w:rFonts w:ascii="LM Roman 10" w:hAnsi="LM Roman 10"/>
          <w:color w:val="000000" w:themeColor="text1"/>
        </w:rPr>
        <w:t>Dynamic Filtering:</w:t>
      </w:r>
      <w:r w:rsidRPr="0023316C">
        <w:rPr>
          <w:rFonts w:ascii="LM Roman 10" w:hAnsi="LM Roman 10"/>
          <w:color w:val="000000" w:themeColor="text1"/>
        </w:rPr>
        <w:t xml:space="preserve"> Users can filter data by country and administrative levels to focus on specific regions.</w:t>
      </w:r>
    </w:p>
    <w:p w14:paraId="30F30404" w14:textId="77777777" w:rsidR="00EC225C" w:rsidRPr="0023316C" w:rsidRDefault="00EC225C" w:rsidP="00EC225C">
      <w:pPr>
        <w:pStyle w:val="NormalWeb"/>
        <w:numPr>
          <w:ilvl w:val="0"/>
          <w:numId w:val="24"/>
        </w:numPr>
        <w:rPr>
          <w:rFonts w:ascii="LM Roman 10" w:hAnsi="LM Roman 10"/>
          <w:color w:val="000000" w:themeColor="text1"/>
        </w:rPr>
      </w:pPr>
      <w:r w:rsidRPr="0023316C">
        <w:rPr>
          <w:rStyle w:val="Strong"/>
          <w:rFonts w:ascii="LM Roman 10" w:hAnsi="LM Roman 10"/>
          <w:color w:val="000000" w:themeColor="text1"/>
        </w:rPr>
        <w:t>Interactive Visualizations:</w:t>
      </w:r>
      <w:r w:rsidRPr="0023316C">
        <w:rPr>
          <w:rFonts w:ascii="LM Roman 10" w:hAnsi="LM Roman 10"/>
          <w:color w:val="000000" w:themeColor="text1"/>
        </w:rPr>
        <w:t xml:space="preserve"> The dashboard includes maps, pie charts, bar charts, and summary indicators to represent data effectively.</w:t>
      </w:r>
    </w:p>
    <w:p w14:paraId="75EDE6B1" w14:textId="77777777" w:rsidR="00EC225C" w:rsidRPr="0023316C" w:rsidRDefault="00EC225C" w:rsidP="00EC225C">
      <w:pPr>
        <w:pStyle w:val="NormalWeb"/>
        <w:numPr>
          <w:ilvl w:val="0"/>
          <w:numId w:val="24"/>
        </w:numPr>
        <w:rPr>
          <w:rFonts w:ascii="LM Roman 10" w:hAnsi="LM Roman 10"/>
          <w:color w:val="000000" w:themeColor="text1"/>
        </w:rPr>
      </w:pPr>
      <w:r w:rsidRPr="0023316C">
        <w:rPr>
          <w:rStyle w:val="Strong"/>
          <w:rFonts w:ascii="LM Roman 10" w:hAnsi="LM Roman 10"/>
          <w:color w:val="000000" w:themeColor="text1"/>
        </w:rPr>
        <w:t>Custom Data Upload:</w:t>
      </w:r>
      <w:r w:rsidRPr="0023316C">
        <w:rPr>
          <w:rFonts w:ascii="LM Roman 10" w:hAnsi="LM Roman 10"/>
          <w:color w:val="000000" w:themeColor="text1"/>
        </w:rPr>
        <w:t xml:space="preserve"> Users have the ability to upload their own datasets for personalized analysis.</w:t>
      </w:r>
    </w:p>
    <w:p w14:paraId="42B7FAF4" w14:textId="77777777" w:rsidR="00EC225C" w:rsidRPr="0023316C" w:rsidRDefault="00EC225C" w:rsidP="00EC225C">
      <w:pPr>
        <w:pStyle w:val="NormalWeb"/>
        <w:numPr>
          <w:ilvl w:val="0"/>
          <w:numId w:val="24"/>
        </w:numPr>
        <w:rPr>
          <w:rFonts w:ascii="LM Roman 10" w:hAnsi="LM Roman 10"/>
          <w:color w:val="000000" w:themeColor="text1"/>
        </w:rPr>
      </w:pPr>
      <w:r w:rsidRPr="0023316C">
        <w:rPr>
          <w:rStyle w:val="Strong"/>
          <w:rFonts w:ascii="LM Roman 10" w:hAnsi="LM Roman 10"/>
          <w:color w:val="000000" w:themeColor="text1"/>
        </w:rPr>
        <w:t>Responsive Design:</w:t>
      </w:r>
      <w:r w:rsidRPr="0023316C">
        <w:rPr>
          <w:rFonts w:ascii="LM Roman 10" w:hAnsi="LM Roman 10"/>
          <w:color w:val="000000" w:themeColor="text1"/>
        </w:rPr>
        <w:t xml:space="preserve"> The interface is designed to be user-friendly and responsive across various devices.</w:t>
      </w:r>
    </w:p>
    <w:p w14:paraId="272336C9" w14:textId="5E33480B" w:rsidR="00EC225C" w:rsidRPr="0023316C" w:rsidRDefault="00EC225C" w:rsidP="00EC225C">
      <w:pPr>
        <w:rPr>
          <w:rFonts w:ascii="LM Roman 10" w:hAnsi="LM Roman 10"/>
          <w:color w:val="000000" w:themeColor="text1"/>
        </w:rPr>
      </w:pPr>
    </w:p>
    <w:p w14:paraId="0CF99630" w14:textId="77777777" w:rsidR="00EC225C" w:rsidRPr="0023316C" w:rsidRDefault="00EC225C" w:rsidP="00EC225C">
      <w:pPr>
        <w:pStyle w:val="Heading3"/>
        <w:rPr>
          <w:rFonts w:ascii="LM Roman 10" w:hAnsi="LM Roman 10"/>
          <w:color w:val="000000" w:themeColor="text1"/>
        </w:rPr>
      </w:pPr>
      <w:r w:rsidRPr="0023316C">
        <w:rPr>
          <w:rFonts w:ascii="LM Roman 10" w:hAnsi="LM Roman 10"/>
          <w:color w:val="000000" w:themeColor="text1"/>
        </w:rPr>
        <w:t>Setup Instructions</w:t>
      </w:r>
    </w:p>
    <w:p w14:paraId="5E0368C2" w14:textId="77777777" w:rsidR="00EC225C" w:rsidRPr="0023316C" w:rsidRDefault="00EC225C" w:rsidP="00EC225C">
      <w:pPr>
        <w:pStyle w:val="NormalWeb"/>
        <w:numPr>
          <w:ilvl w:val="0"/>
          <w:numId w:val="25"/>
        </w:numPr>
        <w:rPr>
          <w:rFonts w:ascii="LM Roman 10" w:hAnsi="LM Roman 10"/>
          <w:color w:val="000000" w:themeColor="text1"/>
        </w:rPr>
      </w:pPr>
      <w:r w:rsidRPr="0023316C">
        <w:rPr>
          <w:rStyle w:val="Strong"/>
          <w:rFonts w:ascii="LM Roman 10" w:hAnsi="LM Roman 10"/>
          <w:color w:val="000000" w:themeColor="text1"/>
        </w:rPr>
        <w:t>Clone the Repository:</w:t>
      </w:r>
      <w:r w:rsidRPr="0023316C">
        <w:rPr>
          <w:rFonts w:ascii="LM Roman 10" w:hAnsi="LM Roman 10"/>
          <w:color w:val="000000" w:themeColor="text1"/>
        </w:rPr>
        <w:t xml:space="preserve"> Download or clone the repository to your local machine.</w:t>
      </w:r>
    </w:p>
    <w:p w14:paraId="43D6B298" w14:textId="77777777" w:rsidR="00EC225C" w:rsidRPr="0023316C" w:rsidRDefault="00EC225C" w:rsidP="00EC225C">
      <w:pPr>
        <w:pStyle w:val="NormalWeb"/>
        <w:numPr>
          <w:ilvl w:val="0"/>
          <w:numId w:val="25"/>
        </w:numPr>
        <w:rPr>
          <w:rFonts w:ascii="LM Roman 10" w:hAnsi="LM Roman 10"/>
          <w:color w:val="000000" w:themeColor="text1"/>
        </w:rPr>
      </w:pPr>
      <w:r w:rsidRPr="0023316C">
        <w:rPr>
          <w:rStyle w:val="Strong"/>
          <w:rFonts w:ascii="LM Roman 10" w:hAnsi="LM Roman 10"/>
          <w:color w:val="000000" w:themeColor="text1"/>
        </w:rPr>
        <w:t>Open the Dashboard:</w:t>
      </w:r>
      <w:r w:rsidRPr="0023316C">
        <w:rPr>
          <w:rFonts w:ascii="LM Roman 10" w:hAnsi="LM Roman 10"/>
          <w:color w:val="000000" w:themeColor="text1"/>
        </w:rPr>
        <w:t xml:space="preserve"> Navigate to the </w:t>
      </w:r>
      <w:r w:rsidRPr="0023316C">
        <w:rPr>
          <w:rStyle w:val="HTMLCode"/>
          <w:rFonts w:ascii="LM Roman 10" w:hAnsi="LM Roman 10"/>
          <w:color w:val="000000" w:themeColor="text1"/>
        </w:rPr>
        <w:t>index.html</w:t>
      </w:r>
      <w:r w:rsidRPr="0023316C">
        <w:rPr>
          <w:rFonts w:ascii="LM Roman 10" w:hAnsi="LM Roman 10"/>
          <w:color w:val="000000" w:themeColor="text1"/>
        </w:rPr>
        <w:t xml:space="preserve"> file and open it in a web browser to launch the dashboard.</w:t>
      </w:r>
    </w:p>
    <w:p w14:paraId="1E8E3C13" w14:textId="77777777" w:rsidR="00EC225C" w:rsidRPr="0023316C" w:rsidRDefault="00EC225C" w:rsidP="00EC225C">
      <w:pPr>
        <w:pStyle w:val="NormalWeb"/>
        <w:numPr>
          <w:ilvl w:val="0"/>
          <w:numId w:val="25"/>
        </w:numPr>
        <w:rPr>
          <w:rFonts w:ascii="LM Roman 10" w:hAnsi="LM Roman 10"/>
          <w:color w:val="000000" w:themeColor="text1"/>
        </w:rPr>
      </w:pPr>
      <w:r w:rsidRPr="0023316C">
        <w:rPr>
          <w:rStyle w:val="Strong"/>
          <w:rFonts w:ascii="LM Roman 10" w:hAnsi="LM Roman 10"/>
          <w:color w:val="000000" w:themeColor="text1"/>
        </w:rPr>
        <w:t>Upload Custom Data:</w:t>
      </w:r>
      <w:r w:rsidRPr="0023316C">
        <w:rPr>
          <w:rFonts w:ascii="LM Roman 10" w:hAnsi="LM Roman 10"/>
          <w:color w:val="000000" w:themeColor="text1"/>
        </w:rPr>
        <w:t xml:space="preserve"> Use the provided interface to upload your own datasets in supported formats (e.g., CSV, </w:t>
      </w:r>
      <w:proofErr w:type="spellStart"/>
      <w:r w:rsidRPr="0023316C">
        <w:rPr>
          <w:rFonts w:ascii="LM Roman 10" w:hAnsi="LM Roman 10"/>
          <w:color w:val="000000" w:themeColor="text1"/>
        </w:rPr>
        <w:t>GeoJSON</w:t>
      </w:r>
      <w:proofErr w:type="spellEnd"/>
      <w:r w:rsidRPr="0023316C">
        <w:rPr>
          <w:rFonts w:ascii="LM Roman 10" w:hAnsi="LM Roman 10"/>
          <w:color w:val="000000" w:themeColor="text1"/>
        </w:rPr>
        <w:t>).</w:t>
      </w:r>
    </w:p>
    <w:p w14:paraId="51A369FC" w14:textId="705FA3DC" w:rsidR="00EC225C" w:rsidRPr="0023316C" w:rsidRDefault="00EC225C" w:rsidP="00EC225C">
      <w:pPr>
        <w:rPr>
          <w:rFonts w:ascii="LM Roman 10" w:hAnsi="LM Roman 10"/>
          <w:color w:val="000000" w:themeColor="text1"/>
        </w:rPr>
      </w:pPr>
    </w:p>
    <w:p w14:paraId="0525D486" w14:textId="77777777" w:rsidR="00EC225C" w:rsidRPr="0023316C" w:rsidRDefault="00EC225C" w:rsidP="00EC225C">
      <w:pPr>
        <w:pStyle w:val="Heading3"/>
        <w:rPr>
          <w:rFonts w:ascii="LM Roman 10" w:hAnsi="LM Roman 10"/>
          <w:color w:val="000000" w:themeColor="text1"/>
        </w:rPr>
      </w:pPr>
      <w:r w:rsidRPr="0023316C">
        <w:rPr>
          <w:rFonts w:ascii="LM Roman 10" w:hAnsi="LM Roman 10"/>
          <w:color w:val="000000" w:themeColor="text1"/>
        </w:rPr>
        <w:t>Example Workflow</w:t>
      </w:r>
    </w:p>
    <w:p w14:paraId="1756C258" w14:textId="77777777" w:rsidR="00EC225C" w:rsidRPr="0023316C" w:rsidRDefault="00EC225C" w:rsidP="00EC225C">
      <w:pPr>
        <w:pStyle w:val="NormalWeb"/>
        <w:numPr>
          <w:ilvl w:val="0"/>
          <w:numId w:val="26"/>
        </w:numPr>
        <w:rPr>
          <w:rFonts w:ascii="LM Roman 10" w:hAnsi="LM Roman 10"/>
          <w:color w:val="000000" w:themeColor="text1"/>
        </w:rPr>
      </w:pPr>
      <w:r w:rsidRPr="0023316C">
        <w:rPr>
          <w:rStyle w:val="Strong"/>
          <w:rFonts w:ascii="LM Roman 10" w:hAnsi="LM Roman 10"/>
          <w:color w:val="000000" w:themeColor="text1"/>
        </w:rPr>
        <w:t>Select Region:</w:t>
      </w:r>
      <w:r w:rsidRPr="0023316C">
        <w:rPr>
          <w:rFonts w:ascii="LM Roman 10" w:hAnsi="LM Roman 10"/>
          <w:color w:val="000000" w:themeColor="text1"/>
        </w:rPr>
        <w:t xml:space="preserve"> Use the filtering options to choose a specific country or administrative region.</w:t>
      </w:r>
    </w:p>
    <w:p w14:paraId="766A5D24" w14:textId="77777777" w:rsidR="00EC225C" w:rsidRPr="0023316C" w:rsidRDefault="00EC225C" w:rsidP="00EC225C">
      <w:pPr>
        <w:pStyle w:val="NormalWeb"/>
        <w:numPr>
          <w:ilvl w:val="0"/>
          <w:numId w:val="26"/>
        </w:numPr>
        <w:rPr>
          <w:rFonts w:ascii="LM Roman 10" w:hAnsi="LM Roman 10"/>
          <w:color w:val="000000" w:themeColor="text1"/>
        </w:rPr>
      </w:pPr>
      <w:r w:rsidRPr="0023316C">
        <w:rPr>
          <w:rStyle w:val="Strong"/>
          <w:rFonts w:ascii="LM Roman 10" w:hAnsi="LM Roman 10"/>
          <w:color w:val="000000" w:themeColor="text1"/>
        </w:rPr>
        <w:t>View Visualizations:</w:t>
      </w:r>
      <w:r w:rsidRPr="0023316C">
        <w:rPr>
          <w:rFonts w:ascii="LM Roman 10" w:hAnsi="LM Roman 10"/>
          <w:color w:val="000000" w:themeColor="text1"/>
        </w:rPr>
        <w:t xml:space="preserve"> Explore the interactive maps and charts that display environmental risk data for the selected region.</w:t>
      </w:r>
    </w:p>
    <w:p w14:paraId="6984309A" w14:textId="77777777" w:rsidR="00EC225C" w:rsidRPr="0023316C" w:rsidRDefault="00EC225C" w:rsidP="00EC225C">
      <w:pPr>
        <w:pStyle w:val="NormalWeb"/>
        <w:numPr>
          <w:ilvl w:val="0"/>
          <w:numId w:val="26"/>
        </w:numPr>
        <w:rPr>
          <w:rFonts w:ascii="LM Roman 10" w:hAnsi="LM Roman 10"/>
          <w:color w:val="000000" w:themeColor="text1"/>
        </w:rPr>
      </w:pPr>
      <w:r w:rsidRPr="0023316C">
        <w:rPr>
          <w:rStyle w:val="Strong"/>
          <w:rFonts w:ascii="LM Roman 10" w:hAnsi="LM Roman 10"/>
          <w:color w:val="000000" w:themeColor="text1"/>
        </w:rPr>
        <w:t>Upload Data:</w:t>
      </w:r>
      <w:r w:rsidRPr="0023316C">
        <w:rPr>
          <w:rFonts w:ascii="LM Roman 10" w:hAnsi="LM Roman 10"/>
          <w:color w:val="000000" w:themeColor="text1"/>
        </w:rPr>
        <w:t xml:space="preserve"> If desired, upload your own dataset to overlay custom information onto the existing visualizations.</w:t>
      </w:r>
    </w:p>
    <w:p w14:paraId="0F496DF9" w14:textId="77777777" w:rsidR="00EC225C" w:rsidRPr="0023316C" w:rsidRDefault="00EC225C" w:rsidP="00EC225C">
      <w:pPr>
        <w:pStyle w:val="NormalWeb"/>
        <w:numPr>
          <w:ilvl w:val="0"/>
          <w:numId w:val="26"/>
        </w:numPr>
        <w:rPr>
          <w:rFonts w:ascii="LM Roman 10" w:hAnsi="LM Roman 10"/>
          <w:color w:val="000000" w:themeColor="text1"/>
        </w:rPr>
      </w:pPr>
      <w:r w:rsidRPr="0023316C">
        <w:rPr>
          <w:rStyle w:val="Strong"/>
          <w:rFonts w:ascii="LM Roman 10" w:hAnsi="LM Roman 10"/>
          <w:color w:val="000000" w:themeColor="text1"/>
        </w:rPr>
        <w:t>Analyze Results:</w:t>
      </w:r>
      <w:r w:rsidRPr="0023316C">
        <w:rPr>
          <w:rFonts w:ascii="LM Roman 10" w:hAnsi="LM Roman 10"/>
          <w:color w:val="000000" w:themeColor="text1"/>
        </w:rPr>
        <w:t xml:space="preserve"> Utilize the summary indicators and visualizations to analyze the environmental risk data.</w:t>
      </w:r>
    </w:p>
    <w:p w14:paraId="0F0C9DC3" w14:textId="201E3545" w:rsidR="00EC225C" w:rsidRPr="0023316C" w:rsidRDefault="00EC225C" w:rsidP="00EC225C">
      <w:pPr>
        <w:rPr>
          <w:rFonts w:ascii="LM Roman 10" w:hAnsi="LM Roman 10"/>
          <w:color w:val="000000" w:themeColor="text1"/>
        </w:rPr>
      </w:pPr>
    </w:p>
    <w:p w14:paraId="720CED12" w14:textId="77777777" w:rsidR="00EC225C" w:rsidRPr="0023316C" w:rsidRDefault="00EC225C" w:rsidP="00EC225C">
      <w:pPr>
        <w:pStyle w:val="Heading3"/>
        <w:rPr>
          <w:rFonts w:ascii="LM Roman 10" w:hAnsi="LM Roman 10"/>
          <w:color w:val="000000" w:themeColor="text1"/>
        </w:rPr>
      </w:pPr>
      <w:r w:rsidRPr="0023316C">
        <w:rPr>
          <w:rFonts w:ascii="LM Roman 10" w:hAnsi="LM Roman 10"/>
          <w:color w:val="000000" w:themeColor="text1"/>
        </w:rPr>
        <w:t>Results</w:t>
      </w:r>
    </w:p>
    <w:p w14:paraId="74EFC452" w14:textId="77777777" w:rsidR="00EC225C" w:rsidRPr="0023316C" w:rsidRDefault="00EC225C" w:rsidP="00EC225C">
      <w:pPr>
        <w:pStyle w:val="NormalWeb"/>
        <w:rPr>
          <w:rFonts w:ascii="LM Roman 10" w:hAnsi="LM Roman 10"/>
          <w:color w:val="000000" w:themeColor="text1"/>
        </w:rPr>
      </w:pPr>
      <w:r w:rsidRPr="0023316C">
        <w:rPr>
          <w:rFonts w:ascii="LM Roman 10" w:hAnsi="LM Roman 10"/>
          <w:color w:val="000000" w:themeColor="text1"/>
        </w:rPr>
        <w:t>The dashboard provides:</w:t>
      </w:r>
    </w:p>
    <w:p w14:paraId="2D4B7680" w14:textId="77777777" w:rsidR="00EC225C" w:rsidRPr="0023316C" w:rsidRDefault="00EC225C" w:rsidP="00EC225C">
      <w:pPr>
        <w:pStyle w:val="NormalWeb"/>
        <w:numPr>
          <w:ilvl w:val="0"/>
          <w:numId w:val="27"/>
        </w:numPr>
        <w:rPr>
          <w:rFonts w:ascii="LM Roman 10" w:hAnsi="LM Roman 10"/>
          <w:color w:val="000000" w:themeColor="text1"/>
        </w:rPr>
      </w:pPr>
      <w:r w:rsidRPr="0023316C">
        <w:rPr>
          <w:rStyle w:val="Strong"/>
          <w:rFonts w:ascii="LM Roman 10" w:hAnsi="LM Roman 10"/>
          <w:color w:val="000000" w:themeColor="text1"/>
        </w:rPr>
        <w:t>Interactive Maps:</w:t>
      </w:r>
      <w:r w:rsidRPr="0023316C">
        <w:rPr>
          <w:rFonts w:ascii="LM Roman 10" w:hAnsi="LM Roman 10"/>
          <w:color w:val="000000" w:themeColor="text1"/>
        </w:rPr>
        <w:t xml:space="preserve"> Visual representation of environmental risk plots.</w:t>
      </w:r>
    </w:p>
    <w:p w14:paraId="430DD7F4" w14:textId="77777777" w:rsidR="00EC225C" w:rsidRPr="0023316C" w:rsidRDefault="00EC225C" w:rsidP="00EC225C">
      <w:pPr>
        <w:pStyle w:val="NormalWeb"/>
        <w:numPr>
          <w:ilvl w:val="0"/>
          <w:numId w:val="27"/>
        </w:numPr>
        <w:rPr>
          <w:rFonts w:ascii="LM Roman 10" w:hAnsi="LM Roman 10"/>
          <w:color w:val="000000" w:themeColor="text1"/>
        </w:rPr>
      </w:pPr>
      <w:r w:rsidRPr="0023316C">
        <w:rPr>
          <w:rStyle w:val="Strong"/>
          <w:rFonts w:ascii="LM Roman 10" w:hAnsi="LM Roman 10"/>
          <w:color w:val="000000" w:themeColor="text1"/>
        </w:rPr>
        <w:lastRenderedPageBreak/>
        <w:t>Charts and Graphs:</w:t>
      </w:r>
      <w:r w:rsidRPr="0023316C">
        <w:rPr>
          <w:rFonts w:ascii="LM Roman 10" w:hAnsi="LM Roman 10"/>
          <w:color w:val="000000" w:themeColor="text1"/>
        </w:rPr>
        <w:t xml:space="preserve"> Pie charts and bar charts illustrating various environmental indicators.</w:t>
      </w:r>
    </w:p>
    <w:p w14:paraId="0522821D" w14:textId="77777777" w:rsidR="00EC225C" w:rsidRPr="0023316C" w:rsidRDefault="00EC225C" w:rsidP="00EC225C">
      <w:pPr>
        <w:pStyle w:val="NormalWeb"/>
        <w:numPr>
          <w:ilvl w:val="0"/>
          <w:numId w:val="27"/>
        </w:numPr>
        <w:rPr>
          <w:rFonts w:ascii="LM Roman 10" w:hAnsi="LM Roman 10"/>
          <w:color w:val="000000" w:themeColor="text1"/>
        </w:rPr>
      </w:pPr>
      <w:r w:rsidRPr="0023316C">
        <w:rPr>
          <w:rStyle w:val="Strong"/>
          <w:rFonts w:ascii="LM Roman 10" w:hAnsi="LM Roman 10"/>
          <w:color w:val="000000" w:themeColor="text1"/>
        </w:rPr>
        <w:t>Summary Indicators:</w:t>
      </w:r>
      <w:r w:rsidRPr="0023316C">
        <w:rPr>
          <w:rFonts w:ascii="LM Roman 10" w:hAnsi="LM Roman 10"/>
          <w:color w:val="000000" w:themeColor="text1"/>
        </w:rPr>
        <w:t xml:space="preserve"> Key metrics that provide an overview of the environmental risk status.</w:t>
      </w:r>
    </w:p>
    <w:p w14:paraId="17E6372E" w14:textId="77777777" w:rsidR="00EC225C" w:rsidRPr="0023316C" w:rsidRDefault="00EC225C" w:rsidP="00EC225C">
      <w:pPr>
        <w:pStyle w:val="NormalWeb"/>
        <w:numPr>
          <w:ilvl w:val="0"/>
          <w:numId w:val="27"/>
        </w:numPr>
        <w:rPr>
          <w:rFonts w:ascii="LM Roman 10" w:hAnsi="LM Roman 10"/>
          <w:color w:val="000000" w:themeColor="text1"/>
        </w:rPr>
      </w:pPr>
      <w:r w:rsidRPr="0023316C">
        <w:rPr>
          <w:rStyle w:val="Strong"/>
          <w:rFonts w:ascii="LM Roman 10" w:hAnsi="LM Roman 10"/>
          <w:color w:val="000000" w:themeColor="text1"/>
        </w:rPr>
        <w:t>Custom Data Integration:</w:t>
      </w:r>
      <w:r w:rsidRPr="0023316C">
        <w:rPr>
          <w:rFonts w:ascii="LM Roman 10" w:hAnsi="LM Roman 10"/>
          <w:color w:val="000000" w:themeColor="text1"/>
        </w:rPr>
        <w:t xml:space="preserve"> Ability to overlay user-uploaded datasets onto the existing visualizations.</w:t>
      </w:r>
    </w:p>
    <w:p w14:paraId="75DF8C5E" w14:textId="41EE65C4" w:rsidR="00EC225C" w:rsidRPr="0023316C" w:rsidRDefault="00EC225C" w:rsidP="00EC225C">
      <w:pPr>
        <w:rPr>
          <w:rFonts w:ascii="LM Roman 10" w:hAnsi="LM Roman 10"/>
          <w:color w:val="000000" w:themeColor="text1"/>
        </w:rPr>
      </w:pPr>
    </w:p>
    <w:p w14:paraId="1C18D5E1" w14:textId="77777777" w:rsidR="00EC225C" w:rsidRPr="0023316C" w:rsidRDefault="00EC225C" w:rsidP="00EC225C">
      <w:pPr>
        <w:pStyle w:val="Heading3"/>
        <w:rPr>
          <w:rFonts w:ascii="LM Roman 10" w:hAnsi="LM Roman 10"/>
          <w:color w:val="000000" w:themeColor="text1"/>
        </w:rPr>
      </w:pPr>
      <w:r w:rsidRPr="0023316C">
        <w:rPr>
          <w:rFonts w:ascii="LM Roman 10" w:hAnsi="LM Roman 10"/>
          <w:color w:val="000000" w:themeColor="text1"/>
        </w:rPr>
        <w:t>Insights</w:t>
      </w:r>
    </w:p>
    <w:p w14:paraId="7FD1E995" w14:textId="77777777" w:rsidR="00EC225C" w:rsidRPr="0023316C" w:rsidRDefault="00EC225C" w:rsidP="00EC225C">
      <w:pPr>
        <w:pStyle w:val="NormalWeb"/>
        <w:numPr>
          <w:ilvl w:val="0"/>
          <w:numId w:val="28"/>
        </w:numPr>
        <w:rPr>
          <w:rFonts w:ascii="LM Roman 10" w:hAnsi="LM Roman 10"/>
          <w:color w:val="000000" w:themeColor="text1"/>
        </w:rPr>
      </w:pPr>
      <w:r w:rsidRPr="0023316C">
        <w:rPr>
          <w:rStyle w:val="Strong"/>
          <w:rFonts w:ascii="LM Roman 10" w:hAnsi="LM Roman 10"/>
          <w:color w:val="000000" w:themeColor="text1"/>
        </w:rPr>
        <w:t>Enhanced Data Accessibility:</w:t>
      </w:r>
      <w:r w:rsidRPr="0023316C">
        <w:rPr>
          <w:rFonts w:ascii="LM Roman 10" w:hAnsi="LM Roman 10"/>
          <w:color w:val="000000" w:themeColor="text1"/>
        </w:rPr>
        <w:t xml:space="preserve"> The dashboard makes complex environmental data more accessible and understandable through interactive visualizations.</w:t>
      </w:r>
    </w:p>
    <w:p w14:paraId="32FAF8F5" w14:textId="77777777" w:rsidR="00EC225C" w:rsidRPr="0023316C" w:rsidRDefault="00EC225C" w:rsidP="00EC225C">
      <w:pPr>
        <w:pStyle w:val="NormalWeb"/>
        <w:numPr>
          <w:ilvl w:val="0"/>
          <w:numId w:val="28"/>
        </w:numPr>
        <w:rPr>
          <w:rFonts w:ascii="LM Roman 10" w:hAnsi="LM Roman 10"/>
          <w:color w:val="000000" w:themeColor="text1"/>
        </w:rPr>
      </w:pPr>
      <w:r w:rsidRPr="0023316C">
        <w:rPr>
          <w:rStyle w:val="Strong"/>
          <w:rFonts w:ascii="LM Roman 10" w:hAnsi="LM Roman 10"/>
          <w:color w:val="000000" w:themeColor="text1"/>
        </w:rPr>
        <w:t>User Empowerment:</w:t>
      </w:r>
      <w:r w:rsidRPr="0023316C">
        <w:rPr>
          <w:rFonts w:ascii="LM Roman 10" w:hAnsi="LM Roman 10"/>
          <w:color w:val="000000" w:themeColor="text1"/>
        </w:rPr>
        <w:t xml:space="preserve"> By allowing custom data uploads, users can tailor the analysis to their specific needs and interests.</w:t>
      </w:r>
    </w:p>
    <w:p w14:paraId="612DA458" w14:textId="77777777" w:rsidR="00EC225C" w:rsidRPr="0023316C" w:rsidRDefault="00EC225C" w:rsidP="00EC225C">
      <w:pPr>
        <w:pStyle w:val="NormalWeb"/>
        <w:numPr>
          <w:ilvl w:val="0"/>
          <w:numId w:val="28"/>
        </w:numPr>
        <w:rPr>
          <w:rFonts w:ascii="LM Roman 10" w:hAnsi="LM Roman 10"/>
          <w:color w:val="000000" w:themeColor="text1"/>
        </w:rPr>
      </w:pPr>
      <w:r w:rsidRPr="0023316C">
        <w:rPr>
          <w:rStyle w:val="Strong"/>
          <w:rFonts w:ascii="LM Roman 10" w:hAnsi="LM Roman 10"/>
          <w:color w:val="000000" w:themeColor="text1"/>
        </w:rPr>
        <w:t>Improved Decision-Making:</w:t>
      </w:r>
      <w:r w:rsidRPr="0023316C">
        <w:rPr>
          <w:rFonts w:ascii="LM Roman 10" w:hAnsi="LM Roman 10"/>
          <w:color w:val="000000" w:themeColor="text1"/>
        </w:rPr>
        <w:t xml:space="preserve"> The visual and interactive nature of the dashboard aids in better understanding environmental risks, supporting informed decision-making.</w:t>
      </w:r>
    </w:p>
    <w:p w14:paraId="2F06BFE7" w14:textId="77777777" w:rsidR="00EC225C" w:rsidRPr="0023316C" w:rsidRDefault="009310E6" w:rsidP="00EC225C">
      <w:pPr>
        <w:rPr>
          <w:rFonts w:ascii="LM Roman 10" w:hAnsi="LM Roman 10"/>
          <w:color w:val="000000" w:themeColor="text1"/>
        </w:rPr>
      </w:pPr>
      <w:r w:rsidRPr="009310E6">
        <w:rPr>
          <w:rFonts w:ascii="LM Roman 10" w:hAnsi="LM Roman 10"/>
          <w:noProof/>
          <w:color w:val="000000" w:themeColor="text1"/>
        </w:rPr>
        <w:pict w14:anchorId="6A67806A">
          <v:rect id="_x0000_i1025" alt="" style="width:468pt;height:.05pt;mso-width-percent:0;mso-height-percent:0;mso-width-percent:0;mso-height-percent:0" o:hralign="center" o:hrstd="t" o:hr="t" fillcolor="#a0a0a0" stroked="f"/>
        </w:pict>
      </w:r>
    </w:p>
    <w:p w14:paraId="30FCC507" w14:textId="77777777" w:rsidR="00EC225C" w:rsidRPr="0023316C" w:rsidRDefault="00EC225C" w:rsidP="00EC225C">
      <w:pPr>
        <w:pStyle w:val="Heading3"/>
        <w:rPr>
          <w:rFonts w:ascii="LM Roman 10" w:hAnsi="LM Roman 10"/>
          <w:color w:val="000000" w:themeColor="text1"/>
        </w:rPr>
      </w:pPr>
      <w:r w:rsidRPr="0023316C">
        <w:rPr>
          <w:rFonts w:ascii="LM Roman 10" w:hAnsi="LM Roman 10"/>
          <w:color w:val="000000" w:themeColor="text1"/>
        </w:rPr>
        <w:t>Future Enhancements</w:t>
      </w:r>
    </w:p>
    <w:p w14:paraId="6C1F7BA7" w14:textId="77777777" w:rsidR="00EC225C" w:rsidRPr="0023316C" w:rsidRDefault="00EC225C" w:rsidP="00EC225C">
      <w:pPr>
        <w:pStyle w:val="NormalWeb"/>
        <w:numPr>
          <w:ilvl w:val="0"/>
          <w:numId w:val="29"/>
        </w:numPr>
        <w:rPr>
          <w:rFonts w:ascii="LM Roman 10" w:hAnsi="LM Roman 10"/>
          <w:color w:val="000000" w:themeColor="text1"/>
        </w:rPr>
      </w:pPr>
      <w:r w:rsidRPr="0023316C">
        <w:rPr>
          <w:rStyle w:val="Strong"/>
          <w:rFonts w:ascii="LM Roman 10" w:hAnsi="LM Roman 10"/>
          <w:color w:val="000000" w:themeColor="text1"/>
        </w:rPr>
        <w:t>Advanced Data Analysis Tools:</w:t>
      </w:r>
      <w:r w:rsidRPr="0023316C">
        <w:rPr>
          <w:rFonts w:ascii="LM Roman 10" w:hAnsi="LM Roman 10"/>
          <w:color w:val="000000" w:themeColor="text1"/>
        </w:rPr>
        <w:t xml:space="preserve"> Incorporate additional analytical tools to provide deeper insights into the data.</w:t>
      </w:r>
    </w:p>
    <w:p w14:paraId="0ED794E8" w14:textId="77777777" w:rsidR="00EC225C" w:rsidRPr="0023316C" w:rsidRDefault="00EC225C" w:rsidP="00EC225C">
      <w:pPr>
        <w:pStyle w:val="NormalWeb"/>
        <w:numPr>
          <w:ilvl w:val="0"/>
          <w:numId w:val="29"/>
        </w:numPr>
        <w:rPr>
          <w:rFonts w:ascii="LM Roman 10" w:hAnsi="LM Roman 10"/>
          <w:color w:val="000000" w:themeColor="text1"/>
        </w:rPr>
      </w:pPr>
      <w:r w:rsidRPr="0023316C">
        <w:rPr>
          <w:rStyle w:val="Strong"/>
          <w:rFonts w:ascii="LM Roman 10" w:hAnsi="LM Roman 10"/>
          <w:color w:val="000000" w:themeColor="text1"/>
        </w:rPr>
        <w:t>Enhanced User Interface:</w:t>
      </w:r>
      <w:r w:rsidRPr="0023316C">
        <w:rPr>
          <w:rFonts w:ascii="LM Roman 10" w:hAnsi="LM Roman 10"/>
          <w:color w:val="000000" w:themeColor="text1"/>
        </w:rPr>
        <w:t xml:space="preserve"> Improve the user interface for a more intuitive and seamless experience.</w:t>
      </w:r>
    </w:p>
    <w:p w14:paraId="7F7836A9" w14:textId="77777777" w:rsidR="00EC225C" w:rsidRPr="0023316C" w:rsidRDefault="00EC225C" w:rsidP="00EC225C">
      <w:pPr>
        <w:pStyle w:val="NormalWeb"/>
        <w:numPr>
          <w:ilvl w:val="0"/>
          <w:numId w:val="29"/>
        </w:numPr>
        <w:rPr>
          <w:rFonts w:ascii="LM Roman 10" w:hAnsi="LM Roman 10"/>
          <w:color w:val="000000" w:themeColor="text1"/>
        </w:rPr>
      </w:pPr>
      <w:r w:rsidRPr="0023316C">
        <w:rPr>
          <w:rStyle w:val="Strong"/>
          <w:rFonts w:ascii="LM Roman 10" w:hAnsi="LM Roman 10"/>
          <w:color w:val="000000" w:themeColor="text1"/>
        </w:rPr>
        <w:t>Mobile Optimization:</w:t>
      </w:r>
      <w:r w:rsidRPr="0023316C">
        <w:rPr>
          <w:rFonts w:ascii="LM Roman 10" w:hAnsi="LM Roman 10"/>
          <w:color w:val="000000" w:themeColor="text1"/>
        </w:rPr>
        <w:t xml:space="preserve"> Ensure the dashboard is fully optimized for mobile devices to reach a broader audience.</w:t>
      </w:r>
    </w:p>
    <w:p w14:paraId="559D3996" w14:textId="77777777" w:rsidR="00EC225C" w:rsidRPr="0023316C" w:rsidRDefault="00EC225C" w:rsidP="00EC225C">
      <w:pPr>
        <w:rPr>
          <w:rFonts w:ascii="LM Roman 10" w:hAnsi="LM Roman 10"/>
          <w:color w:val="000000" w:themeColor="text1"/>
        </w:rPr>
      </w:pPr>
    </w:p>
    <w:p w14:paraId="09BF22D5" w14:textId="3223FBC1" w:rsidR="00D535F0" w:rsidRPr="0023316C" w:rsidRDefault="00D535F0" w:rsidP="00D535F0">
      <w:pPr>
        <w:pStyle w:val="Heading1"/>
        <w:rPr>
          <w:rFonts w:ascii="LM Roman 10" w:hAnsi="LM Roman 10"/>
          <w:color w:val="000000" w:themeColor="text1"/>
        </w:rPr>
      </w:pPr>
      <w:bookmarkStart w:id="2" w:name="_Toc209447064"/>
      <w:r w:rsidRPr="0023316C">
        <w:rPr>
          <w:rFonts w:ascii="LM Roman 10" w:hAnsi="LM Roman 10"/>
          <w:color w:val="000000" w:themeColor="text1"/>
        </w:rPr>
        <w:t>Notebooks</w:t>
      </w:r>
      <w:bookmarkEnd w:id="2"/>
    </w:p>
    <w:p w14:paraId="337EACD9" w14:textId="7FC37DD4" w:rsidR="001576C8" w:rsidRPr="0023316C" w:rsidRDefault="006F70CC" w:rsidP="0072090C">
      <w:pPr>
        <w:pStyle w:val="Heading2"/>
        <w:rPr>
          <w:rFonts w:ascii="LM Roman 10" w:hAnsi="LM Roman 10"/>
          <w:color w:val="000000" w:themeColor="text1"/>
        </w:rPr>
      </w:pPr>
      <w:bookmarkStart w:id="3" w:name="_Toc209447065"/>
      <w:r w:rsidRPr="0023316C">
        <w:rPr>
          <w:rFonts w:ascii="LM Roman 10" w:hAnsi="LM Roman 10"/>
          <w:color w:val="000000" w:themeColor="text1"/>
        </w:rPr>
        <w:t>SAM2GEO</w:t>
      </w:r>
      <w:bookmarkEnd w:id="3"/>
      <w:r w:rsidR="0099707F" w:rsidRPr="0023316C">
        <w:rPr>
          <w:rFonts w:ascii="LM Roman 10" w:hAnsi="LM Roman 10"/>
          <w:color w:val="000000" w:themeColor="text1"/>
        </w:rPr>
        <w:t xml:space="preserve"> </w:t>
      </w:r>
    </w:p>
    <w:p w14:paraId="1DC11B61" w14:textId="77777777" w:rsidR="00C95AFF" w:rsidRPr="00C95AFF" w:rsidRDefault="00C95AFF" w:rsidP="00C95AFF">
      <w:pPr>
        <w:rPr>
          <w:rFonts w:ascii="LM Roman 10" w:eastAsia="Times New Roman" w:hAnsi="LM Roman 10" w:cs="Times New Roman"/>
          <w:color w:val="000000" w:themeColor="text1"/>
        </w:rPr>
      </w:pPr>
      <w:r w:rsidRPr="00C95AFF">
        <w:rPr>
          <w:rFonts w:ascii="LM Roman 10" w:eastAsia="Times New Roman" w:hAnsi="LM Roman 10" w:cs="Times New Roman"/>
          <w:color w:val="000000" w:themeColor="text1"/>
        </w:rPr>
        <w:t>This notebook demonstrates how to generate object masks from point prompts using SAM2. It's designed to assist smallholder farmers in identifying and delineating specific land features, such as crops or deforested areas, within satellite imagery. The approach is particularly beneficial for users with limited technical expertise, as it simplifies the segmentation process.</w:t>
      </w:r>
    </w:p>
    <w:p w14:paraId="1FFA4AFC" w14:textId="204D7065" w:rsidR="00C95AFF" w:rsidRPr="0023316C" w:rsidRDefault="00C95AFF" w:rsidP="00C95AFF">
      <w:pPr>
        <w:rPr>
          <w:rFonts w:ascii="LM Roman 10" w:hAnsi="LM Roman 10"/>
          <w:color w:val="000000" w:themeColor="text1"/>
        </w:rPr>
      </w:pPr>
    </w:p>
    <w:p w14:paraId="31C25653" w14:textId="77777777" w:rsidR="00AC6AEC" w:rsidRPr="0023316C" w:rsidRDefault="00AC6AEC" w:rsidP="0072090C">
      <w:pPr>
        <w:pStyle w:val="Heading3"/>
        <w:rPr>
          <w:rFonts w:ascii="LM Roman 10" w:hAnsi="LM Roman 10"/>
          <w:color w:val="000000" w:themeColor="text1"/>
        </w:rPr>
      </w:pPr>
      <w:r w:rsidRPr="0023316C">
        <w:rPr>
          <w:rFonts w:ascii="LM Roman 10" w:hAnsi="LM Roman 10"/>
          <w:color w:val="000000" w:themeColor="text1"/>
        </w:rPr>
        <w:lastRenderedPageBreak/>
        <w:t>Key Features</w:t>
      </w:r>
    </w:p>
    <w:p w14:paraId="07767783" w14:textId="77777777" w:rsidR="00AC6AEC" w:rsidRPr="0023316C" w:rsidRDefault="00AC6AEC" w:rsidP="00AC6AEC">
      <w:pPr>
        <w:pStyle w:val="NormalWeb"/>
        <w:numPr>
          <w:ilvl w:val="0"/>
          <w:numId w:val="1"/>
        </w:numPr>
        <w:rPr>
          <w:rFonts w:ascii="LM Roman 10" w:hAnsi="LM Roman 10"/>
          <w:color w:val="000000" w:themeColor="text1"/>
        </w:rPr>
      </w:pPr>
      <w:r w:rsidRPr="0023316C">
        <w:rPr>
          <w:rStyle w:val="Strong"/>
          <w:rFonts w:ascii="LM Roman 10" w:hAnsi="LM Roman 10"/>
          <w:color w:val="000000" w:themeColor="text1"/>
        </w:rPr>
        <w:t>Point-Based Segmentation:</w:t>
      </w:r>
      <w:r w:rsidRPr="0023316C">
        <w:rPr>
          <w:rFonts w:ascii="LM Roman 10" w:hAnsi="LM Roman 10"/>
          <w:color w:val="000000" w:themeColor="text1"/>
        </w:rPr>
        <w:t xml:space="preserve"> Utilizes single-point prompts to identify and segment objects within images.</w:t>
      </w:r>
    </w:p>
    <w:p w14:paraId="66D38965" w14:textId="77777777" w:rsidR="00AC6AEC" w:rsidRPr="0023316C" w:rsidRDefault="00AC6AEC" w:rsidP="00AC6AEC">
      <w:pPr>
        <w:pStyle w:val="NormalWeb"/>
        <w:numPr>
          <w:ilvl w:val="0"/>
          <w:numId w:val="1"/>
        </w:numPr>
        <w:rPr>
          <w:rFonts w:ascii="LM Roman 10" w:hAnsi="LM Roman 10"/>
          <w:color w:val="000000" w:themeColor="text1"/>
        </w:rPr>
      </w:pPr>
      <w:r w:rsidRPr="0023316C">
        <w:rPr>
          <w:rStyle w:val="Strong"/>
          <w:rFonts w:ascii="LM Roman 10" w:hAnsi="LM Roman 10"/>
          <w:color w:val="000000" w:themeColor="text1"/>
        </w:rPr>
        <w:t>Interactive Interface:</w:t>
      </w:r>
      <w:r w:rsidRPr="0023316C">
        <w:rPr>
          <w:rFonts w:ascii="LM Roman 10" w:hAnsi="LM Roman 10"/>
          <w:color w:val="000000" w:themeColor="text1"/>
        </w:rPr>
        <w:t xml:space="preserve"> Compatible with Google </w:t>
      </w:r>
      <w:proofErr w:type="spellStart"/>
      <w:r w:rsidRPr="0023316C">
        <w:rPr>
          <w:rFonts w:ascii="LM Roman 10" w:hAnsi="LM Roman 10"/>
          <w:color w:val="000000" w:themeColor="text1"/>
        </w:rPr>
        <w:t>Colab</w:t>
      </w:r>
      <w:proofErr w:type="spellEnd"/>
      <w:r w:rsidRPr="0023316C">
        <w:rPr>
          <w:rFonts w:ascii="LM Roman 10" w:hAnsi="LM Roman 10"/>
          <w:color w:val="000000" w:themeColor="text1"/>
        </w:rPr>
        <w:t>, enabling users to run the notebook in a browser without local setup.</w:t>
      </w:r>
    </w:p>
    <w:p w14:paraId="5C4AD95B" w14:textId="77777777" w:rsidR="00AC6AEC" w:rsidRPr="0023316C" w:rsidRDefault="00AC6AEC" w:rsidP="00AC6AEC">
      <w:pPr>
        <w:pStyle w:val="NormalWeb"/>
        <w:numPr>
          <w:ilvl w:val="0"/>
          <w:numId w:val="1"/>
        </w:numPr>
        <w:rPr>
          <w:rFonts w:ascii="LM Roman 10" w:hAnsi="LM Roman 10"/>
          <w:color w:val="000000" w:themeColor="text1"/>
        </w:rPr>
      </w:pPr>
      <w:r w:rsidRPr="0023316C">
        <w:rPr>
          <w:rStyle w:val="Strong"/>
          <w:rFonts w:ascii="LM Roman 10" w:hAnsi="LM Roman 10"/>
          <w:color w:val="000000" w:themeColor="text1"/>
        </w:rPr>
        <w:t>Visualization:</w:t>
      </w:r>
      <w:r w:rsidRPr="0023316C">
        <w:rPr>
          <w:rFonts w:ascii="LM Roman 10" w:hAnsi="LM Roman 10"/>
          <w:color w:val="000000" w:themeColor="text1"/>
        </w:rPr>
        <w:t xml:space="preserve"> Displays segmentation results directly within the notebook, facilitating immediate analysis.</w:t>
      </w:r>
    </w:p>
    <w:p w14:paraId="3E8166F4" w14:textId="77777777" w:rsidR="00AC6AEC" w:rsidRPr="0023316C" w:rsidRDefault="00AC6AEC" w:rsidP="00AC6AEC">
      <w:pPr>
        <w:pStyle w:val="NormalWeb"/>
        <w:numPr>
          <w:ilvl w:val="0"/>
          <w:numId w:val="1"/>
        </w:numPr>
        <w:rPr>
          <w:rFonts w:ascii="LM Roman 10" w:hAnsi="LM Roman 10"/>
          <w:color w:val="000000" w:themeColor="text1"/>
        </w:rPr>
      </w:pPr>
      <w:r w:rsidRPr="0023316C">
        <w:rPr>
          <w:rStyle w:val="Strong"/>
          <w:rFonts w:ascii="LM Roman 10" w:hAnsi="LM Roman 10"/>
          <w:color w:val="000000" w:themeColor="text1"/>
        </w:rPr>
        <w:t>GPU Acceleration:</w:t>
      </w:r>
      <w:r w:rsidRPr="0023316C">
        <w:rPr>
          <w:rFonts w:ascii="LM Roman 10" w:hAnsi="LM Roman 10"/>
          <w:color w:val="000000" w:themeColor="text1"/>
        </w:rPr>
        <w:t xml:space="preserve"> Optimized for GPU usage to enhance processing speed and efficiency.</w:t>
      </w:r>
    </w:p>
    <w:p w14:paraId="215B24AD" w14:textId="77777777" w:rsidR="00AC6AEC" w:rsidRPr="0023316C" w:rsidRDefault="00AC6AEC" w:rsidP="0072090C">
      <w:pPr>
        <w:pStyle w:val="Heading3"/>
        <w:rPr>
          <w:rFonts w:ascii="LM Roman 10" w:hAnsi="LM Roman 10"/>
          <w:color w:val="000000" w:themeColor="text1"/>
        </w:rPr>
      </w:pPr>
      <w:r w:rsidRPr="0023316C">
        <w:rPr>
          <w:rFonts w:ascii="LM Roman 10" w:hAnsi="LM Roman 10"/>
          <w:color w:val="000000" w:themeColor="text1"/>
        </w:rPr>
        <w:t>Setup Instructions</w:t>
      </w:r>
    </w:p>
    <w:p w14:paraId="409AC3AF" w14:textId="77777777" w:rsidR="00AC6AEC" w:rsidRPr="0023316C" w:rsidRDefault="00AC6AEC" w:rsidP="00AC6AEC">
      <w:pPr>
        <w:pStyle w:val="ListParagraph"/>
        <w:numPr>
          <w:ilvl w:val="0"/>
          <w:numId w:val="3"/>
        </w:numPr>
        <w:rPr>
          <w:rFonts w:ascii="LM Roman 10" w:hAnsi="LM Roman 10"/>
          <w:color w:val="000000" w:themeColor="text1"/>
        </w:rPr>
      </w:pPr>
      <w:r w:rsidRPr="0023316C">
        <w:rPr>
          <w:rStyle w:val="Strong"/>
          <w:rFonts w:ascii="LM Roman 10" w:hAnsi="LM Roman 10"/>
          <w:color w:val="000000" w:themeColor="text1"/>
        </w:rPr>
        <w:t>Access the Notebook:</w:t>
      </w:r>
      <w:r w:rsidRPr="0023316C">
        <w:rPr>
          <w:rFonts w:ascii="LM Roman 10" w:hAnsi="LM Roman 10"/>
          <w:color w:val="000000" w:themeColor="text1"/>
        </w:rPr>
        <w:t xml:space="preserve"> Open the notebook in Google </w:t>
      </w:r>
      <w:proofErr w:type="spellStart"/>
      <w:r w:rsidRPr="0023316C">
        <w:rPr>
          <w:rFonts w:ascii="LM Roman 10" w:hAnsi="LM Roman 10"/>
          <w:color w:val="000000" w:themeColor="text1"/>
        </w:rPr>
        <w:t>Colab</w:t>
      </w:r>
      <w:proofErr w:type="spellEnd"/>
      <w:r w:rsidRPr="0023316C">
        <w:rPr>
          <w:rFonts w:ascii="LM Roman 10" w:hAnsi="LM Roman 10"/>
          <w:color w:val="000000" w:themeColor="text1"/>
        </w:rPr>
        <w:t xml:space="preserve"> using the provided link.</w:t>
      </w:r>
    </w:p>
    <w:p w14:paraId="0C51EB51" w14:textId="77777777" w:rsidR="00AC6AEC" w:rsidRPr="0023316C" w:rsidRDefault="00AC6AEC" w:rsidP="00AC6AEC">
      <w:pPr>
        <w:pStyle w:val="ListParagraph"/>
        <w:numPr>
          <w:ilvl w:val="0"/>
          <w:numId w:val="3"/>
        </w:numPr>
        <w:rPr>
          <w:rFonts w:ascii="LM Roman 10" w:hAnsi="LM Roman 10"/>
          <w:color w:val="000000" w:themeColor="text1"/>
        </w:rPr>
      </w:pPr>
      <w:r w:rsidRPr="0023316C">
        <w:rPr>
          <w:rStyle w:val="Strong"/>
          <w:rFonts w:ascii="LM Roman 10" w:hAnsi="LM Roman 10"/>
          <w:color w:val="000000" w:themeColor="text1"/>
        </w:rPr>
        <w:t>Enable GPU Runtime:</w:t>
      </w:r>
      <w:r w:rsidRPr="0023316C">
        <w:rPr>
          <w:rFonts w:ascii="LM Roman 10" w:hAnsi="LM Roman 10"/>
          <w:color w:val="000000" w:themeColor="text1"/>
        </w:rPr>
        <w:t xml:space="preserve"> Navigate to </w:t>
      </w:r>
      <w:r w:rsidRPr="0023316C">
        <w:rPr>
          <w:rStyle w:val="HTMLCode"/>
          <w:rFonts w:ascii="LM Roman 10" w:eastAsiaTheme="minorHAnsi" w:hAnsi="LM Roman 10"/>
          <w:color w:val="000000" w:themeColor="text1"/>
        </w:rPr>
        <w:t>Runtime</w:t>
      </w:r>
      <w:r w:rsidRPr="0023316C">
        <w:rPr>
          <w:rFonts w:ascii="LM Roman 10" w:hAnsi="LM Roman 10"/>
          <w:color w:val="000000" w:themeColor="text1"/>
        </w:rPr>
        <w:t xml:space="preserve"> → </w:t>
      </w:r>
      <w:r w:rsidRPr="0023316C">
        <w:rPr>
          <w:rStyle w:val="HTMLCode"/>
          <w:rFonts w:ascii="LM Roman 10" w:eastAsiaTheme="minorHAnsi" w:hAnsi="LM Roman 10"/>
          <w:color w:val="000000" w:themeColor="text1"/>
        </w:rPr>
        <w:t>Change runtime type</w:t>
      </w:r>
      <w:r w:rsidRPr="0023316C">
        <w:rPr>
          <w:rFonts w:ascii="LM Roman 10" w:hAnsi="LM Roman 10"/>
          <w:color w:val="000000" w:themeColor="text1"/>
        </w:rPr>
        <w:t xml:space="preserve"> → Select </w:t>
      </w:r>
      <w:r w:rsidRPr="0023316C">
        <w:rPr>
          <w:rStyle w:val="HTMLCode"/>
          <w:rFonts w:ascii="LM Roman 10" w:eastAsiaTheme="minorHAnsi" w:hAnsi="LM Roman 10"/>
          <w:color w:val="000000" w:themeColor="text1"/>
        </w:rPr>
        <w:t>GPU</w:t>
      </w:r>
      <w:r w:rsidRPr="0023316C">
        <w:rPr>
          <w:rFonts w:ascii="LM Roman 10" w:hAnsi="LM Roman 10"/>
          <w:color w:val="000000" w:themeColor="text1"/>
        </w:rPr>
        <w:t xml:space="preserve"> as the hardware accelerator.</w:t>
      </w:r>
    </w:p>
    <w:p w14:paraId="5C48170A" w14:textId="7D6C9B00" w:rsidR="00AC6AEC" w:rsidRPr="0023316C" w:rsidRDefault="00AC6AEC" w:rsidP="00AC6AEC">
      <w:pPr>
        <w:pStyle w:val="ListParagraph"/>
        <w:numPr>
          <w:ilvl w:val="0"/>
          <w:numId w:val="3"/>
        </w:numPr>
        <w:rPr>
          <w:rFonts w:ascii="LM Roman 10" w:hAnsi="LM Roman 10"/>
          <w:color w:val="000000" w:themeColor="text1"/>
        </w:rPr>
      </w:pPr>
      <w:r w:rsidRPr="0023316C">
        <w:rPr>
          <w:rStyle w:val="Strong"/>
          <w:rFonts w:ascii="LM Roman 10" w:hAnsi="LM Roman 10"/>
          <w:color w:val="000000" w:themeColor="text1"/>
        </w:rPr>
        <w:t>Install Dependencies:</w:t>
      </w:r>
      <w:r w:rsidRPr="0023316C">
        <w:rPr>
          <w:rFonts w:ascii="LM Roman 10" w:hAnsi="LM Roman 10"/>
          <w:color w:val="000000" w:themeColor="text1"/>
        </w:rPr>
        <w:t xml:space="preserve"> Execute the following command to install necessary libraries:</w:t>
      </w:r>
    </w:p>
    <w:p w14:paraId="64519ECA" w14:textId="77777777" w:rsidR="00AC6AEC" w:rsidRPr="0023316C" w:rsidRDefault="00AC6AEC" w:rsidP="00AC6AEC">
      <w:pPr>
        <w:pStyle w:val="ListParagraph"/>
        <w:numPr>
          <w:ilvl w:val="0"/>
          <w:numId w:val="3"/>
        </w:numPr>
        <w:rPr>
          <w:rFonts w:ascii="LM Roman 10" w:eastAsia="Times New Roman" w:hAnsi="LM Roman 10" w:cs="Times New Roman"/>
          <w:color w:val="000000" w:themeColor="text1"/>
        </w:rPr>
      </w:pPr>
      <w:r w:rsidRPr="0023316C">
        <w:rPr>
          <w:rFonts w:ascii="LM Roman 10" w:eastAsia="Times New Roman" w:hAnsi="LM Roman 10" w:cs="Times New Roman"/>
          <w:b/>
          <w:bCs/>
          <w:color w:val="000000" w:themeColor="text1"/>
        </w:rPr>
        <w:t>Run the Notebook:</w:t>
      </w:r>
      <w:r w:rsidRPr="0023316C">
        <w:rPr>
          <w:rFonts w:ascii="LM Roman 10" w:eastAsia="Times New Roman" w:hAnsi="LM Roman 10" w:cs="Times New Roman"/>
          <w:color w:val="000000" w:themeColor="text1"/>
        </w:rPr>
        <w:t xml:space="preserve"> Follow the step-by-step instructions within the notebook to perform segmentation tasks.</w:t>
      </w:r>
    </w:p>
    <w:p w14:paraId="4A833CFF" w14:textId="77F84574" w:rsidR="00AC6AEC" w:rsidRPr="0023316C" w:rsidRDefault="00AC6AEC" w:rsidP="00AC6AEC">
      <w:pPr>
        <w:rPr>
          <w:rFonts w:ascii="LM Roman 10" w:hAnsi="LM Roman 10"/>
          <w:color w:val="000000" w:themeColor="text1"/>
        </w:rPr>
      </w:pPr>
    </w:p>
    <w:p w14:paraId="7ECEC535" w14:textId="77777777" w:rsidR="00AC6AEC" w:rsidRPr="0023316C" w:rsidRDefault="00AC6AEC" w:rsidP="0072090C">
      <w:pPr>
        <w:pStyle w:val="Heading3"/>
        <w:rPr>
          <w:rFonts w:ascii="LM Roman 10" w:hAnsi="LM Roman 10"/>
          <w:color w:val="000000" w:themeColor="text1"/>
        </w:rPr>
      </w:pPr>
      <w:r w:rsidRPr="0023316C">
        <w:rPr>
          <w:rFonts w:ascii="LM Roman 10" w:hAnsi="LM Roman 10"/>
          <w:color w:val="000000" w:themeColor="text1"/>
        </w:rPr>
        <w:t>Example Workflow</w:t>
      </w:r>
    </w:p>
    <w:p w14:paraId="5D707844" w14:textId="77777777" w:rsidR="00AC6AEC" w:rsidRPr="0023316C" w:rsidRDefault="00AC6AEC" w:rsidP="00AC6AEC">
      <w:pPr>
        <w:pStyle w:val="NormalWeb"/>
        <w:numPr>
          <w:ilvl w:val="0"/>
          <w:numId w:val="4"/>
        </w:numPr>
        <w:rPr>
          <w:rFonts w:ascii="LM Roman 10" w:hAnsi="LM Roman 10"/>
          <w:color w:val="000000" w:themeColor="text1"/>
        </w:rPr>
      </w:pPr>
      <w:r w:rsidRPr="0023316C">
        <w:rPr>
          <w:rStyle w:val="Strong"/>
          <w:rFonts w:ascii="LM Roman 10" w:hAnsi="LM Roman 10"/>
          <w:color w:val="000000" w:themeColor="text1"/>
        </w:rPr>
        <w:t>Load Image:</w:t>
      </w:r>
      <w:r w:rsidRPr="0023316C">
        <w:rPr>
          <w:rFonts w:ascii="LM Roman 10" w:hAnsi="LM Roman 10"/>
          <w:color w:val="000000" w:themeColor="text1"/>
        </w:rPr>
        <w:t xml:space="preserve"> Import the satellite image you wish to analyze.</w:t>
      </w:r>
    </w:p>
    <w:p w14:paraId="3EC2A5D7" w14:textId="77777777" w:rsidR="00AC6AEC" w:rsidRPr="0023316C" w:rsidRDefault="00AC6AEC" w:rsidP="00AC6AEC">
      <w:pPr>
        <w:pStyle w:val="NormalWeb"/>
        <w:numPr>
          <w:ilvl w:val="0"/>
          <w:numId w:val="4"/>
        </w:numPr>
        <w:rPr>
          <w:rFonts w:ascii="LM Roman 10" w:hAnsi="LM Roman 10"/>
          <w:color w:val="000000" w:themeColor="text1"/>
        </w:rPr>
      </w:pPr>
      <w:r w:rsidRPr="0023316C">
        <w:rPr>
          <w:rStyle w:val="Strong"/>
          <w:rFonts w:ascii="LM Roman 10" w:hAnsi="LM Roman 10"/>
          <w:color w:val="000000" w:themeColor="text1"/>
        </w:rPr>
        <w:t>Define Prompt:</w:t>
      </w:r>
      <w:r w:rsidRPr="0023316C">
        <w:rPr>
          <w:rFonts w:ascii="LM Roman 10" w:hAnsi="LM Roman 10"/>
          <w:color w:val="000000" w:themeColor="text1"/>
        </w:rPr>
        <w:t xml:space="preserve"> Click on the image to specify a point that represents the object of interest.</w:t>
      </w:r>
    </w:p>
    <w:p w14:paraId="4C60FA7A" w14:textId="77777777" w:rsidR="00AC6AEC" w:rsidRPr="0023316C" w:rsidRDefault="00AC6AEC" w:rsidP="00AC6AEC">
      <w:pPr>
        <w:pStyle w:val="NormalWeb"/>
        <w:numPr>
          <w:ilvl w:val="0"/>
          <w:numId w:val="4"/>
        </w:numPr>
        <w:rPr>
          <w:rFonts w:ascii="LM Roman 10" w:hAnsi="LM Roman 10"/>
          <w:color w:val="000000" w:themeColor="text1"/>
        </w:rPr>
      </w:pPr>
      <w:r w:rsidRPr="0023316C">
        <w:rPr>
          <w:rStyle w:val="Strong"/>
          <w:rFonts w:ascii="LM Roman 10" w:hAnsi="LM Roman 10"/>
          <w:color w:val="000000" w:themeColor="text1"/>
        </w:rPr>
        <w:t>Generate Mask:</w:t>
      </w:r>
      <w:r w:rsidRPr="0023316C">
        <w:rPr>
          <w:rFonts w:ascii="LM Roman 10" w:hAnsi="LM Roman 10"/>
          <w:color w:val="000000" w:themeColor="text1"/>
        </w:rPr>
        <w:t xml:space="preserve"> SAM2 processes the prompt and outputs a segmentation mask highlighting the identified object.</w:t>
      </w:r>
    </w:p>
    <w:p w14:paraId="3F75FE33" w14:textId="77777777" w:rsidR="00AC6AEC" w:rsidRPr="0023316C" w:rsidRDefault="00AC6AEC" w:rsidP="00AC6AEC">
      <w:pPr>
        <w:pStyle w:val="NormalWeb"/>
        <w:numPr>
          <w:ilvl w:val="0"/>
          <w:numId w:val="4"/>
        </w:numPr>
        <w:rPr>
          <w:rFonts w:ascii="LM Roman 10" w:hAnsi="LM Roman 10"/>
          <w:color w:val="000000" w:themeColor="text1"/>
        </w:rPr>
      </w:pPr>
      <w:r w:rsidRPr="0023316C">
        <w:rPr>
          <w:rStyle w:val="Strong"/>
          <w:rFonts w:ascii="LM Roman 10" w:hAnsi="LM Roman 10"/>
          <w:color w:val="000000" w:themeColor="text1"/>
        </w:rPr>
        <w:t>Review Results:</w:t>
      </w:r>
      <w:r w:rsidRPr="0023316C">
        <w:rPr>
          <w:rFonts w:ascii="LM Roman 10" w:hAnsi="LM Roman 10"/>
          <w:color w:val="000000" w:themeColor="text1"/>
        </w:rPr>
        <w:t xml:space="preserve"> Examine the mask to assess the accuracy of the segmentation.</w:t>
      </w:r>
    </w:p>
    <w:p w14:paraId="66C88976" w14:textId="77777777" w:rsidR="00AC6AEC" w:rsidRPr="0023316C" w:rsidRDefault="00AC6AEC" w:rsidP="00AC6AEC">
      <w:pPr>
        <w:pStyle w:val="NormalWeb"/>
        <w:rPr>
          <w:rFonts w:ascii="LM Roman 10" w:hAnsi="LM Roman 10"/>
          <w:color w:val="000000" w:themeColor="text1"/>
        </w:rPr>
      </w:pPr>
      <w:r w:rsidRPr="0023316C">
        <w:rPr>
          <w:rFonts w:ascii="LM Roman 10" w:hAnsi="LM Roman 10"/>
          <w:color w:val="000000" w:themeColor="text1"/>
        </w:rPr>
        <w:t>The notebook provides visual outputs that showcase:</w:t>
      </w:r>
    </w:p>
    <w:p w14:paraId="364E6D2D" w14:textId="77777777" w:rsidR="00AC6AEC" w:rsidRPr="0023316C" w:rsidRDefault="00AC6AEC" w:rsidP="00AC6AEC">
      <w:pPr>
        <w:pStyle w:val="NormalWeb"/>
        <w:numPr>
          <w:ilvl w:val="0"/>
          <w:numId w:val="5"/>
        </w:numPr>
        <w:rPr>
          <w:rFonts w:ascii="LM Roman 10" w:hAnsi="LM Roman 10"/>
          <w:color w:val="000000" w:themeColor="text1"/>
        </w:rPr>
      </w:pPr>
      <w:r w:rsidRPr="0023316C">
        <w:rPr>
          <w:rFonts w:ascii="LM Roman 10" w:hAnsi="LM Roman 10"/>
          <w:color w:val="000000" w:themeColor="text1"/>
        </w:rPr>
        <w:t>Original images with overlaid segmentation masks.</w:t>
      </w:r>
    </w:p>
    <w:p w14:paraId="79BF341B" w14:textId="77777777" w:rsidR="00AC6AEC" w:rsidRPr="0023316C" w:rsidRDefault="00AC6AEC" w:rsidP="00AC6AEC">
      <w:pPr>
        <w:pStyle w:val="NormalWeb"/>
        <w:numPr>
          <w:ilvl w:val="0"/>
          <w:numId w:val="5"/>
        </w:numPr>
        <w:rPr>
          <w:rFonts w:ascii="LM Roman 10" w:hAnsi="LM Roman 10"/>
          <w:color w:val="000000" w:themeColor="text1"/>
        </w:rPr>
      </w:pPr>
      <w:r w:rsidRPr="0023316C">
        <w:rPr>
          <w:rFonts w:ascii="LM Roman 10" w:hAnsi="LM Roman 10"/>
          <w:color w:val="000000" w:themeColor="text1"/>
        </w:rPr>
        <w:t>Comparative views of different segmentation results based on varying prompts.</w:t>
      </w:r>
    </w:p>
    <w:p w14:paraId="373EEB11" w14:textId="77777777" w:rsidR="00AC6AEC" w:rsidRPr="0023316C" w:rsidRDefault="00AC6AEC" w:rsidP="00AC6AEC">
      <w:pPr>
        <w:pStyle w:val="NormalWeb"/>
        <w:numPr>
          <w:ilvl w:val="0"/>
          <w:numId w:val="5"/>
        </w:numPr>
        <w:rPr>
          <w:rFonts w:ascii="LM Roman 10" w:hAnsi="LM Roman 10"/>
          <w:color w:val="000000" w:themeColor="text1"/>
        </w:rPr>
      </w:pPr>
      <w:r w:rsidRPr="0023316C">
        <w:rPr>
          <w:rFonts w:ascii="LM Roman 10" w:hAnsi="LM Roman 10"/>
          <w:color w:val="000000" w:themeColor="text1"/>
        </w:rPr>
        <w:t>Performance metrics indicating the effectiveness of the segmentation.</w:t>
      </w:r>
    </w:p>
    <w:p w14:paraId="0A8D69AE" w14:textId="0BD07940" w:rsidR="00AC6AEC" w:rsidRPr="0023316C" w:rsidRDefault="00AC6AEC" w:rsidP="00AC6AEC">
      <w:pPr>
        <w:rPr>
          <w:rFonts w:ascii="LM Roman 10" w:hAnsi="LM Roman 10"/>
          <w:color w:val="000000" w:themeColor="text1"/>
        </w:rPr>
      </w:pPr>
    </w:p>
    <w:p w14:paraId="1AC08BA1" w14:textId="77777777" w:rsidR="0072090C" w:rsidRPr="0023316C" w:rsidRDefault="0072090C" w:rsidP="0072090C">
      <w:pPr>
        <w:pStyle w:val="Heading3"/>
        <w:rPr>
          <w:rFonts w:ascii="LM Roman 10" w:hAnsi="LM Roman 10"/>
          <w:color w:val="000000" w:themeColor="text1"/>
        </w:rPr>
      </w:pPr>
      <w:proofErr w:type="spellStart"/>
      <w:r w:rsidRPr="0023316C">
        <w:rPr>
          <w:rFonts w:ascii="LM Roman 10" w:hAnsi="LM Roman 10"/>
          <w:color w:val="000000" w:themeColor="text1"/>
        </w:rPr>
        <w:lastRenderedPageBreak/>
        <w:t>GeoJSON</w:t>
      </w:r>
      <w:proofErr w:type="spellEnd"/>
      <w:r w:rsidRPr="0023316C">
        <w:rPr>
          <w:rFonts w:ascii="LM Roman 10" w:hAnsi="LM Roman 10"/>
          <w:color w:val="000000" w:themeColor="text1"/>
        </w:rPr>
        <w:t xml:space="preserve"> to CSV Conversion for WHISP Data</w:t>
      </w:r>
    </w:p>
    <w:p w14:paraId="57C83635" w14:textId="36D484AB" w:rsidR="0072090C" w:rsidRPr="0023316C" w:rsidRDefault="0072090C" w:rsidP="00AC6AEC">
      <w:pPr>
        <w:rPr>
          <w:rFonts w:ascii="LM Roman 10" w:hAnsi="LM Roman 10"/>
          <w:color w:val="000000" w:themeColor="text1"/>
        </w:rPr>
      </w:pPr>
    </w:p>
    <w:p w14:paraId="05C7E896" w14:textId="77777777" w:rsidR="0072090C" w:rsidRPr="0023316C" w:rsidRDefault="0072090C" w:rsidP="0072090C">
      <w:pPr>
        <w:pStyle w:val="Heading3"/>
        <w:rPr>
          <w:rFonts w:ascii="LM Roman 10" w:hAnsi="LM Roman 10"/>
          <w:color w:val="000000" w:themeColor="text1"/>
        </w:rPr>
      </w:pPr>
      <w:r w:rsidRPr="0023316C">
        <w:rPr>
          <w:rFonts w:ascii="LM Roman 10" w:hAnsi="LM Roman 10"/>
          <w:color w:val="000000" w:themeColor="text1"/>
        </w:rPr>
        <w:t>Objective</w:t>
      </w:r>
    </w:p>
    <w:p w14:paraId="61328613" w14:textId="77777777" w:rsidR="0072090C" w:rsidRPr="0023316C" w:rsidRDefault="0072090C" w:rsidP="0072090C">
      <w:pPr>
        <w:pStyle w:val="NormalWeb"/>
        <w:rPr>
          <w:rFonts w:ascii="LM Roman 10" w:hAnsi="LM Roman 10"/>
          <w:color w:val="000000" w:themeColor="text1"/>
        </w:rPr>
      </w:pPr>
      <w:r w:rsidRPr="0023316C">
        <w:rPr>
          <w:rFonts w:ascii="LM Roman 10" w:hAnsi="LM Roman 10"/>
          <w:color w:val="000000" w:themeColor="text1"/>
        </w:rPr>
        <w:t xml:space="preserve">This notebook demonstrates how to convert spatial data from </w:t>
      </w:r>
      <w:proofErr w:type="spellStart"/>
      <w:r w:rsidRPr="0023316C">
        <w:rPr>
          <w:rFonts w:ascii="LM Roman 10" w:hAnsi="LM Roman 10"/>
          <w:color w:val="000000" w:themeColor="text1"/>
        </w:rPr>
        <w:t>GeoJSON</w:t>
      </w:r>
      <w:proofErr w:type="spellEnd"/>
      <w:r w:rsidRPr="0023316C">
        <w:rPr>
          <w:rFonts w:ascii="LM Roman 10" w:hAnsi="LM Roman 10"/>
          <w:color w:val="000000" w:themeColor="text1"/>
        </w:rPr>
        <w:t xml:space="preserve"> format into a CSV file containing geolocation information. The process utilizes the WHISP API to retrieve geospatial data, which is then transformed into a CSV format for easier integration with other tools and platforms. This conversion is particularly useful for smallholder farmers and stakeholders who require tabular data for further analysis or reporting.</w:t>
      </w:r>
    </w:p>
    <w:p w14:paraId="6A4E80F5" w14:textId="1ADD6CC7" w:rsidR="0072090C" w:rsidRPr="0023316C" w:rsidRDefault="0072090C" w:rsidP="0072090C">
      <w:pPr>
        <w:rPr>
          <w:rFonts w:ascii="LM Roman 10" w:hAnsi="LM Roman 10"/>
          <w:color w:val="000000" w:themeColor="text1"/>
        </w:rPr>
      </w:pPr>
    </w:p>
    <w:p w14:paraId="60B63315" w14:textId="77777777" w:rsidR="0072090C" w:rsidRPr="0023316C" w:rsidRDefault="0072090C" w:rsidP="0072090C">
      <w:pPr>
        <w:pStyle w:val="Heading3"/>
        <w:rPr>
          <w:rFonts w:ascii="LM Roman 10" w:hAnsi="LM Roman 10"/>
          <w:color w:val="000000" w:themeColor="text1"/>
        </w:rPr>
      </w:pPr>
      <w:r w:rsidRPr="0023316C">
        <w:rPr>
          <w:rFonts w:ascii="LM Roman 10" w:hAnsi="LM Roman 10"/>
          <w:color w:val="000000" w:themeColor="text1"/>
        </w:rPr>
        <w:t>Key Features</w:t>
      </w:r>
    </w:p>
    <w:p w14:paraId="48D2A50A" w14:textId="77777777" w:rsidR="0072090C" w:rsidRPr="0023316C" w:rsidRDefault="0072090C" w:rsidP="0072090C">
      <w:pPr>
        <w:pStyle w:val="NormalWeb"/>
        <w:numPr>
          <w:ilvl w:val="0"/>
          <w:numId w:val="6"/>
        </w:numPr>
        <w:rPr>
          <w:rFonts w:ascii="LM Roman 10" w:hAnsi="LM Roman 10"/>
          <w:color w:val="000000" w:themeColor="text1"/>
        </w:rPr>
      </w:pPr>
      <w:r w:rsidRPr="0023316C">
        <w:rPr>
          <w:rStyle w:val="Strong"/>
          <w:rFonts w:ascii="LM Roman 10" w:hAnsi="LM Roman 10"/>
          <w:color w:val="000000" w:themeColor="text1"/>
        </w:rPr>
        <w:t>Integration with WHISP API:</w:t>
      </w:r>
      <w:r w:rsidRPr="0023316C">
        <w:rPr>
          <w:rFonts w:ascii="LM Roman 10" w:hAnsi="LM Roman 10"/>
          <w:color w:val="000000" w:themeColor="text1"/>
        </w:rPr>
        <w:t xml:space="preserve"> Retrieves geospatial data based on user-defined queries.</w:t>
      </w:r>
    </w:p>
    <w:p w14:paraId="54124680" w14:textId="77777777" w:rsidR="0072090C" w:rsidRPr="0023316C" w:rsidRDefault="0072090C" w:rsidP="0072090C">
      <w:pPr>
        <w:pStyle w:val="NormalWeb"/>
        <w:numPr>
          <w:ilvl w:val="0"/>
          <w:numId w:val="6"/>
        </w:numPr>
        <w:rPr>
          <w:rFonts w:ascii="LM Roman 10" w:hAnsi="LM Roman 10"/>
          <w:color w:val="000000" w:themeColor="text1"/>
        </w:rPr>
      </w:pPr>
      <w:proofErr w:type="spellStart"/>
      <w:r w:rsidRPr="0023316C">
        <w:rPr>
          <w:rStyle w:val="Strong"/>
          <w:rFonts w:ascii="LM Roman 10" w:hAnsi="LM Roman 10"/>
          <w:color w:val="000000" w:themeColor="text1"/>
        </w:rPr>
        <w:t>GeoJSON</w:t>
      </w:r>
      <w:proofErr w:type="spellEnd"/>
      <w:r w:rsidRPr="0023316C">
        <w:rPr>
          <w:rStyle w:val="Strong"/>
          <w:rFonts w:ascii="LM Roman 10" w:hAnsi="LM Roman 10"/>
          <w:color w:val="000000" w:themeColor="text1"/>
        </w:rPr>
        <w:t xml:space="preserve"> to CSV Conversion:</w:t>
      </w:r>
      <w:r w:rsidRPr="0023316C">
        <w:rPr>
          <w:rFonts w:ascii="LM Roman 10" w:hAnsi="LM Roman 10"/>
          <w:color w:val="000000" w:themeColor="text1"/>
        </w:rPr>
        <w:t xml:space="preserve"> Utilizes </w:t>
      </w:r>
      <w:proofErr w:type="spellStart"/>
      <w:r w:rsidRPr="0023316C">
        <w:rPr>
          <w:rFonts w:ascii="LM Roman 10" w:hAnsi="LM Roman 10"/>
          <w:color w:val="000000" w:themeColor="text1"/>
        </w:rPr>
        <w:t>GeoPandas</w:t>
      </w:r>
      <w:proofErr w:type="spellEnd"/>
      <w:r w:rsidRPr="0023316C">
        <w:rPr>
          <w:rFonts w:ascii="LM Roman 10" w:hAnsi="LM Roman 10"/>
          <w:color w:val="000000" w:themeColor="text1"/>
        </w:rPr>
        <w:t xml:space="preserve"> to convert </w:t>
      </w:r>
      <w:proofErr w:type="spellStart"/>
      <w:r w:rsidRPr="0023316C">
        <w:rPr>
          <w:rFonts w:ascii="LM Roman 10" w:hAnsi="LM Roman 10"/>
          <w:color w:val="000000" w:themeColor="text1"/>
        </w:rPr>
        <w:t>GeoJSON</w:t>
      </w:r>
      <w:proofErr w:type="spellEnd"/>
      <w:r w:rsidRPr="0023316C">
        <w:rPr>
          <w:rFonts w:ascii="LM Roman 10" w:hAnsi="LM Roman 10"/>
          <w:color w:val="000000" w:themeColor="text1"/>
        </w:rPr>
        <w:t xml:space="preserve"> data into a structured CSV format.</w:t>
      </w:r>
    </w:p>
    <w:p w14:paraId="5C277C7B" w14:textId="77777777" w:rsidR="0072090C" w:rsidRPr="0023316C" w:rsidRDefault="0072090C" w:rsidP="0072090C">
      <w:pPr>
        <w:pStyle w:val="NormalWeb"/>
        <w:numPr>
          <w:ilvl w:val="0"/>
          <w:numId w:val="6"/>
        </w:numPr>
        <w:rPr>
          <w:rFonts w:ascii="LM Roman 10" w:hAnsi="LM Roman 10"/>
          <w:color w:val="000000" w:themeColor="text1"/>
        </w:rPr>
      </w:pPr>
      <w:r w:rsidRPr="0023316C">
        <w:rPr>
          <w:rStyle w:val="Strong"/>
          <w:rFonts w:ascii="LM Roman 10" w:hAnsi="LM Roman 10"/>
          <w:color w:val="000000" w:themeColor="text1"/>
        </w:rPr>
        <w:t xml:space="preserve">Google </w:t>
      </w:r>
      <w:proofErr w:type="spellStart"/>
      <w:r w:rsidRPr="0023316C">
        <w:rPr>
          <w:rStyle w:val="Strong"/>
          <w:rFonts w:ascii="LM Roman 10" w:hAnsi="LM Roman 10"/>
          <w:color w:val="000000" w:themeColor="text1"/>
        </w:rPr>
        <w:t>Colab</w:t>
      </w:r>
      <w:proofErr w:type="spellEnd"/>
      <w:r w:rsidRPr="0023316C">
        <w:rPr>
          <w:rStyle w:val="Strong"/>
          <w:rFonts w:ascii="LM Roman 10" w:hAnsi="LM Roman 10"/>
          <w:color w:val="000000" w:themeColor="text1"/>
        </w:rPr>
        <w:t xml:space="preserve"> Compatibility:</w:t>
      </w:r>
      <w:r w:rsidRPr="0023316C">
        <w:rPr>
          <w:rFonts w:ascii="LM Roman 10" w:hAnsi="LM Roman 10"/>
          <w:color w:val="000000" w:themeColor="text1"/>
        </w:rPr>
        <w:t xml:space="preserve"> Designed to run seamlessly in Google </w:t>
      </w:r>
      <w:proofErr w:type="spellStart"/>
      <w:r w:rsidRPr="0023316C">
        <w:rPr>
          <w:rFonts w:ascii="LM Roman 10" w:hAnsi="LM Roman 10"/>
          <w:color w:val="000000" w:themeColor="text1"/>
        </w:rPr>
        <w:t>Colab</w:t>
      </w:r>
      <w:proofErr w:type="spellEnd"/>
      <w:r w:rsidRPr="0023316C">
        <w:rPr>
          <w:rFonts w:ascii="LM Roman 10" w:hAnsi="LM Roman 10"/>
          <w:color w:val="000000" w:themeColor="text1"/>
        </w:rPr>
        <w:t>, requiring minimal setup.</w:t>
      </w:r>
    </w:p>
    <w:p w14:paraId="71DF6EAB" w14:textId="77777777" w:rsidR="0072090C" w:rsidRPr="0023316C" w:rsidRDefault="0072090C" w:rsidP="0072090C">
      <w:pPr>
        <w:pStyle w:val="NormalWeb"/>
        <w:numPr>
          <w:ilvl w:val="0"/>
          <w:numId w:val="6"/>
        </w:numPr>
        <w:rPr>
          <w:rFonts w:ascii="LM Roman 10" w:hAnsi="LM Roman 10"/>
          <w:color w:val="000000" w:themeColor="text1"/>
        </w:rPr>
      </w:pPr>
      <w:r w:rsidRPr="0023316C">
        <w:rPr>
          <w:rStyle w:val="Strong"/>
          <w:rFonts w:ascii="LM Roman 10" w:hAnsi="LM Roman 10"/>
          <w:color w:val="000000" w:themeColor="text1"/>
        </w:rPr>
        <w:t>Customizable Parameters:</w:t>
      </w:r>
      <w:r w:rsidRPr="0023316C">
        <w:rPr>
          <w:rFonts w:ascii="LM Roman 10" w:hAnsi="LM Roman 10"/>
          <w:color w:val="000000" w:themeColor="text1"/>
        </w:rPr>
        <w:t xml:space="preserve"> Allows users to define specific queries and parameters to tailor the data extraction process.</w:t>
      </w:r>
    </w:p>
    <w:p w14:paraId="23A59D38" w14:textId="0398E031" w:rsidR="0072090C" w:rsidRPr="0023316C" w:rsidRDefault="0072090C" w:rsidP="0072090C">
      <w:pPr>
        <w:rPr>
          <w:rFonts w:ascii="LM Roman 10" w:hAnsi="LM Roman 10"/>
          <w:color w:val="000000" w:themeColor="text1"/>
        </w:rPr>
      </w:pPr>
    </w:p>
    <w:p w14:paraId="238D3401" w14:textId="77777777" w:rsidR="0072090C" w:rsidRPr="0023316C" w:rsidRDefault="0072090C" w:rsidP="0072090C">
      <w:pPr>
        <w:pStyle w:val="Heading3"/>
        <w:rPr>
          <w:rFonts w:ascii="LM Roman 10" w:hAnsi="LM Roman 10"/>
          <w:color w:val="000000" w:themeColor="text1"/>
        </w:rPr>
      </w:pPr>
      <w:r w:rsidRPr="0023316C">
        <w:rPr>
          <w:rFonts w:ascii="LM Roman 10" w:hAnsi="LM Roman 10"/>
          <w:color w:val="000000" w:themeColor="text1"/>
        </w:rPr>
        <w:t>Setup Instructions</w:t>
      </w:r>
    </w:p>
    <w:p w14:paraId="7B10C8DA" w14:textId="77777777" w:rsidR="0072090C" w:rsidRPr="0023316C" w:rsidRDefault="0072090C" w:rsidP="0072090C">
      <w:pPr>
        <w:pStyle w:val="NormalWeb"/>
        <w:numPr>
          <w:ilvl w:val="0"/>
          <w:numId w:val="7"/>
        </w:numPr>
        <w:rPr>
          <w:rFonts w:ascii="LM Roman 10" w:hAnsi="LM Roman 10"/>
          <w:color w:val="000000" w:themeColor="text1"/>
        </w:rPr>
      </w:pPr>
      <w:r w:rsidRPr="0023316C">
        <w:rPr>
          <w:rStyle w:val="Strong"/>
          <w:rFonts w:ascii="LM Roman 10" w:hAnsi="LM Roman 10"/>
          <w:color w:val="000000" w:themeColor="text1"/>
        </w:rPr>
        <w:t>Access the Notebook:</w:t>
      </w:r>
      <w:r w:rsidRPr="0023316C">
        <w:rPr>
          <w:rFonts w:ascii="LM Roman 10" w:hAnsi="LM Roman 10"/>
          <w:color w:val="000000" w:themeColor="text1"/>
        </w:rPr>
        <w:t xml:space="preserve"> Open the notebook in Google </w:t>
      </w:r>
      <w:proofErr w:type="spellStart"/>
      <w:r w:rsidRPr="0023316C">
        <w:rPr>
          <w:rFonts w:ascii="LM Roman 10" w:hAnsi="LM Roman 10"/>
          <w:color w:val="000000" w:themeColor="text1"/>
        </w:rPr>
        <w:t>Colab</w:t>
      </w:r>
      <w:proofErr w:type="spellEnd"/>
      <w:r w:rsidRPr="0023316C">
        <w:rPr>
          <w:rFonts w:ascii="LM Roman 10" w:hAnsi="LM Roman 10"/>
          <w:color w:val="000000" w:themeColor="text1"/>
        </w:rPr>
        <w:t xml:space="preserve"> using the provided link.</w:t>
      </w:r>
    </w:p>
    <w:p w14:paraId="4DF63FC4" w14:textId="77777777" w:rsidR="0072090C" w:rsidRPr="0023316C" w:rsidRDefault="0072090C" w:rsidP="0072090C">
      <w:pPr>
        <w:pStyle w:val="NormalWeb"/>
        <w:numPr>
          <w:ilvl w:val="0"/>
          <w:numId w:val="7"/>
        </w:numPr>
        <w:rPr>
          <w:rFonts w:ascii="LM Roman 10" w:hAnsi="LM Roman 10"/>
          <w:color w:val="000000" w:themeColor="text1"/>
        </w:rPr>
      </w:pPr>
      <w:r w:rsidRPr="0023316C">
        <w:rPr>
          <w:rStyle w:val="Strong"/>
          <w:rFonts w:ascii="LM Roman 10" w:hAnsi="LM Roman 10"/>
          <w:color w:val="000000" w:themeColor="text1"/>
        </w:rPr>
        <w:t>Install Dependencies:</w:t>
      </w:r>
      <w:r w:rsidRPr="0023316C">
        <w:rPr>
          <w:rFonts w:ascii="LM Roman 10" w:hAnsi="LM Roman 10"/>
          <w:color w:val="000000" w:themeColor="text1"/>
        </w:rPr>
        <w:t xml:space="preserve"> Execute the following command to install necessary libraries:</w:t>
      </w:r>
    </w:p>
    <w:p w14:paraId="7AF923AE" w14:textId="77777777" w:rsidR="0072090C" w:rsidRPr="0023316C" w:rsidRDefault="0072090C" w:rsidP="0072090C">
      <w:pPr>
        <w:pStyle w:val="HTMLPreformatted"/>
        <w:numPr>
          <w:ilvl w:val="0"/>
          <w:numId w:val="7"/>
        </w:numPr>
        <w:tabs>
          <w:tab w:val="clear" w:pos="720"/>
        </w:tabs>
        <w:rPr>
          <w:rStyle w:val="HTMLCode"/>
          <w:rFonts w:ascii="LM Roman 10" w:hAnsi="LM Roman 10"/>
          <w:color w:val="000000" w:themeColor="text1"/>
        </w:rPr>
      </w:pPr>
      <w:r w:rsidRPr="0023316C">
        <w:rPr>
          <w:rStyle w:val="HTMLCode"/>
          <w:rFonts w:ascii="LM Roman 10" w:hAnsi="LM Roman 10"/>
          <w:color w:val="000000" w:themeColor="text1"/>
        </w:rPr>
        <w:t xml:space="preserve">%pip install </w:t>
      </w:r>
      <w:proofErr w:type="spellStart"/>
      <w:r w:rsidRPr="0023316C">
        <w:rPr>
          <w:rStyle w:val="HTMLCode"/>
          <w:rFonts w:ascii="LM Roman 10" w:hAnsi="LM Roman 10"/>
          <w:color w:val="000000" w:themeColor="text1"/>
        </w:rPr>
        <w:t>geopandas</w:t>
      </w:r>
      <w:proofErr w:type="spellEnd"/>
      <w:r w:rsidRPr="0023316C">
        <w:rPr>
          <w:rStyle w:val="HTMLCode"/>
          <w:rFonts w:ascii="LM Roman 10" w:hAnsi="LM Roman 10"/>
          <w:color w:val="000000" w:themeColor="text1"/>
        </w:rPr>
        <w:t xml:space="preserve"> requests</w:t>
      </w:r>
    </w:p>
    <w:p w14:paraId="42DAD67A" w14:textId="77777777" w:rsidR="0072090C" w:rsidRPr="0023316C" w:rsidRDefault="0072090C" w:rsidP="0072090C">
      <w:pPr>
        <w:pStyle w:val="NormalWeb"/>
        <w:numPr>
          <w:ilvl w:val="0"/>
          <w:numId w:val="7"/>
        </w:numPr>
        <w:rPr>
          <w:rFonts w:ascii="LM Roman 10" w:hAnsi="LM Roman 10"/>
          <w:color w:val="000000" w:themeColor="text1"/>
        </w:rPr>
      </w:pPr>
      <w:r w:rsidRPr="0023316C">
        <w:rPr>
          <w:rStyle w:val="Strong"/>
          <w:rFonts w:ascii="LM Roman 10" w:hAnsi="LM Roman 10"/>
          <w:color w:val="000000" w:themeColor="text1"/>
        </w:rPr>
        <w:t>Run the Notebook:</w:t>
      </w:r>
      <w:r w:rsidRPr="0023316C">
        <w:rPr>
          <w:rFonts w:ascii="LM Roman 10" w:hAnsi="LM Roman 10"/>
          <w:color w:val="000000" w:themeColor="text1"/>
        </w:rPr>
        <w:t xml:space="preserve"> Follow the step-by-step instructions within the notebook to perform the data extraction and conversion tasks.</w:t>
      </w:r>
    </w:p>
    <w:p w14:paraId="6062E15B" w14:textId="73AE5FAA" w:rsidR="0072090C" w:rsidRPr="0023316C" w:rsidRDefault="0072090C" w:rsidP="0072090C">
      <w:pPr>
        <w:rPr>
          <w:rFonts w:ascii="LM Roman 10" w:hAnsi="LM Roman 10"/>
          <w:color w:val="000000" w:themeColor="text1"/>
        </w:rPr>
      </w:pPr>
    </w:p>
    <w:p w14:paraId="4C6C547F" w14:textId="77777777" w:rsidR="0072090C" w:rsidRPr="0023316C" w:rsidRDefault="0072090C" w:rsidP="0072090C">
      <w:pPr>
        <w:pStyle w:val="Heading3"/>
        <w:rPr>
          <w:rFonts w:ascii="LM Roman 10" w:hAnsi="LM Roman 10"/>
          <w:color w:val="000000" w:themeColor="text1"/>
        </w:rPr>
      </w:pPr>
      <w:r w:rsidRPr="0023316C">
        <w:rPr>
          <w:rFonts w:ascii="LM Roman 10" w:hAnsi="LM Roman 10"/>
          <w:color w:val="000000" w:themeColor="text1"/>
        </w:rPr>
        <w:lastRenderedPageBreak/>
        <w:t>Example Workflow</w:t>
      </w:r>
    </w:p>
    <w:p w14:paraId="72F27050" w14:textId="77777777" w:rsidR="0072090C" w:rsidRPr="0023316C" w:rsidRDefault="0072090C" w:rsidP="0072090C">
      <w:pPr>
        <w:pStyle w:val="NormalWeb"/>
        <w:numPr>
          <w:ilvl w:val="0"/>
          <w:numId w:val="8"/>
        </w:numPr>
        <w:rPr>
          <w:rFonts w:ascii="LM Roman 10" w:hAnsi="LM Roman 10"/>
          <w:color w:val="000000" w:themeColor="text1"/>
        </w:rPr>
      </w:pPr>
      <w:r w:rsidRPr="0023316C">
        <w:rPr>
          <w:rStyle w:val="Strong"/>
          <w:rFonts w:ascii="LM Roman 10" w:hAnsi="LM Roman 10"/>
          <w:color w:val="000000" w:themeColor="text1"/>
        </w:rPr>
        <w:t>Define Query Parameters:</w:t>
      </w:r>
      <w:r w:rsidRPr="0023316C">
        <w:rPr>
          <w:rFonts w:ascii="LM Roman 10" w:hAnsi="LM Roman 10"/>
          <w:color w:val="000000" w:themeColor="text1"/>
        </w:rPr>
        <w:t xml:space="preserve"> Specify the area of interest and other parameters to query the WHISP API.</w:t>
      </w:r>
    </w:p>
    <w:p w14:paraId="59CBA7A5" w14:textId="77777777" w:rsidR="0072090C" w:rsidRPr="0023316C" w:rsidRDefault="0072090C" w:rsidP="0072090C">
      <w:pPr>
        <w:pStyle w:val="NormalWeb"/>
        <w:numPr>
          <w:ilvl w:val="0"/>
          <w:numId w:val="8"/>
        </w:numPr>
        <w:rPr>
          <w:rFonts w:ascii="LM Roman 10" w:hAnsi="LM Roman 10"/>
          <w:color w:val="000000" w:themeColor="text1"/>
        </w:rPr>
      </w:pPr>
      <w:r w:rsidRPr="0023316C">
        <w:rPr>
          <w:rStyle w:val="Strong"/>
          <w:rFonts w:ascii="LM Roman 10" w:hAnsi="LM Roman 10"/>
          <w:color w:val="000000" w:themeColor="text1"/>
        </w:rPr>
        <w:t xml:space="preserve">Retrieve </w:t>
      </w:r>
      <w:proofErr w:type="spellStart"/>
      <w:r w:rsidRPr="0023316C">
        <w:rPr>
          <w:rStyle w:val="Strong"/>
          <w:rFonts w:ascii="LM Roman 10" w:hAnsi="LM Roman 10"/>
          <w:color w:val="000000" w:themeColor="text1"/>
        </w:rPr>
        <w:t>GeoJSON</w:t>
      </w:r>
      <w:proofErr w:type="spellEnd"/>
      <w:r w:rsidRPr="0023316C">
        <w:rPr>
          <w:rStyle w:val="Strong"/>
          <w:rFonts w:ascii="LM Roman 10" w:hAnsi="LM Roman 10"/>
          <w:color w:val="000000" w:themeColor="text1"/>
        </w:rPr>
        <w:t xml:space="preserve"> Data:</w:t>
      </w:r>
      <w:r w:rsidRPr="0023316C">
        <w:rPr>
          <w:rFonts w:ascii="LM Roman 10" w:hAnsi="LM Roman 10"/>
          <w:color w:val="000000" w:themeColor="text1"/>
        </w:rPr>
        <w:t xml:space="preserve"> Use the WHISP API to fetch geospatial data based on the defined parameters.</w:t>
      </w:r>
    </w:p>
    <w:p w14:paraId="74EB4512" w14:textId="77777777" w:rsidR="0072090C" w:rsidRPr="0023316C" w:rsidRDefault="0072090C" w:rsidP="0072090C">
      <w:pPr>
        <w:pStyle w:val="NormalWeb"/>
        <w:numPr>
          <w:ilvl w:val="0"/>
          <w:numId w:val="8"/>
        </w:numPr>
        <w:rPr>
          <w:rFonts w:ascii="LM Roman 10" w:hAnsi="LM Roman 10"/>
          <w:color w:val="000000" w:themeColor="text1"/>
        </w:rPr>
      </w:pPr>
      <w:r w:rsidRPr="0023316C">
        <w:rPr>
          <w:rStyle w:val="Strong"/>
          <w:rFonts w:ascii="LM Roman 10" w:hAnsi="LM Roman 10"/>
          <w:color w:val="000000" w:themeColor="text1"/>
        </w:rPr>
        <w:t xml:space="preserve">Convert to </w:t>
      </w:r>
      <w:proofErr w:type="spellStart"/>
      <w:r w:rsidRPr="0023316C">
        <w:rPr>
          <w:rStyle w:val="Strong"/>
          <w:rFonts w:ascii="LM Roman 10" w:hAnsi="LM Roman 10"/>
          <w:color w:val="000000" w:themeColor="text1"/>
        </w:rPr>
        <w:t>DataFrame</w:t>
      </w:r>
      <w:proofErr w:type="spellEnd"/>
      <w:r w:rsidRPr="0023316C">
        <w:rPr>
          <w:rStyle w:val="Strong"/>
          <w:rFonts w:ascii="LM Roman 10" w:hAnsi="LM Roman 10"/>
          <w:color w:val="000000" w:themeColor="text1"/>
        </w:rPr>
        <w:t>:</w:t>
      </w:r>
      <w:r w:rsidRPr="0023316C">
        <w:rPr>
          <w:rFonts w:ascii="LM Roman 10" w:hAnsi="LM Roman 10"/>
          <w:color w:val="000000" w:themeColor="text1"/>
        </w:rPr>
        <w:t xml:space="preserve"> Load the </w:t>
      </w:r>
      <w:proofErr w:type="spellStart"/>
      <w:r w:rsidRPr="0023316C">
        <w:rPr>
          <w:rFonts w:ascii="LM Roman 10" w:hAnsi="LM Roman 10"/>
          <w:color w:val="000000" w:themeColor="text1"/>
        </w:rPr>
        <w:t>GeoJSON</w:t>
      </w:r>
      <w:proofErr w:type="spellEnd"/>
      <w:r w:rsidRPr="0023316C">
        <w:rPr>
          <w:rFonts w:ascii="LM Roman 10" w:hAnsi="LM Roman 10"/>
          <w:color w:val="000000" w:themeColor="text1"/>
        </w:rPr>
        <w:t xml:space="preserve"> data into a </w:t>
      </w:r>
      <w:proofErr w:type="spellStart"/>
      <w:r w:rsidRPr="0023316C">
        <w:rPr>
          <w:rFonts w:ascii="LM Roman 10" w:hAnsi="LM Roman 10"/>
          <w:color w:val="000000" w:themeColor="text1"/>
        </w:rPr>
        <w:t>GeoDataFrame</w:t>
      </w:r>
      <w:proofErr w:type="spellEnd"/>
      <w:r w:rsidRPr="0023316C">
        <w:rPr>
          <w:rFonts w:ascii="LM Roman 10" w:hAnsi="LM Roman 10"/>
          <w:color w:val="000000" w:themeColor="text1"/>
        </w:rPr>
        <w:t xml:space="preserve"> using </w:t>
      </w:r>
      <w:proofErr w:type="spellStart"/>
      <w:r w:rsidRPr="0023316C">
        <w:rPr>
          <w:rFonts w:ascii="LM Roman 10" w:hAnsi="LM Roman 10"/>
          <w:color w:val="000000" w:themeColor="text1"/>
        </w:rPr>
        <w:t>GeoPandas</w:t>
      </w:r>
      <w:proofErr w:type="spellEnd"/>
      <w:r w:rsidRPr="0023316C">
        <w:rPr>
          <w:rFonts w:ascii="LM Roman 10" w:hAnsi="LM Roman 10"/>
          <w:color w:val="000000" w:themeColor="text1"/>
        </w:rPr>
        <w:t>.</w:t>
      </w:r>
    </w:p>
    <w:p w14:paraId="00C5C578" w14:textId="77777777" w:rsidR="0072090C" w:rsidRPr="0023316C" w:rsidRDefault="0072090C" w:rsidP="0072090C">
      <w:pPr>
        <w:pStyle w:val="NormalWeb"/>
        <w:numPr>
          <w:ilvl w:val="0"/>
          <w:numId w:val="8"/>
        </w:numPr>
        <w:rPr>
          <w:rFonts w:ascii="LM Roman 10" w:hAnsi="LM Roman 10"/>
          <w:color w:val="000000" w:themeColor="text1"/>
        </w:rPr>
      </w:pPr>
      <w:r w:rsidRPr="0023316C">
        <w:rPr>
          <w:rStyle w:val="Strong"/>
          <w:rFonts w:ascii="LM Roman 10" w:hAnsi="LM Roman 10"/>
          <w:color w:val="000000" w:themeColor="text1"/>
        </w:rPr>
        <w:t>Export to CSV:</w:t>
      </w:r>
      <w:r w:rsidRPr="0023316C">
        <w:rPr>
          <w:rFonts w:ascii="LM Roman 10" w:hAnsi="LM Roman 10"/>
          <w:color w:val="000000" w:themeColor="text1"/>
        </w:rPr>
        <w:t xml:space="preserve"> Convert the </w:t>
      </w:r>
      <w:proofErr w:type="spellStart"/>
      <w:r w:rsidRPr="0023316C">
        <w:rPr>
          <w:rFonts w:ascii="LM Roman 10" w:hAnsi="LM Roman 10"/>
          <w:color w:val="000000" w:themeColor="text1"/>
        </w:rPr>
        <w:t>GeoDataFrame</w:t>
      </w:r>
      <w:proofErr w:type="spellEnd"/>
      <w:r w:rsidRPr="0023316C">
        <w:rPr>
          <w:rFonts w:ascii="LM Roman 10" w:hAnsi="LM Roman 10"/>
          <w:color w:val="000000" w:themeColor="text1"/>
        </w:rPr>
        <w:t xml:space="preserve"> into a CSV file containing the relevant geolocation information.</w:t>
      </w:r>
    </w:p>
    <w:p w14:paraId="3E353EDF" w14:textId="5863472D" w:rsidR="0072090C" w:rsidRPr="0023316C" w:rsidRDefault="0072090C" w:rsidP="0072090C">
      <w:pPr>
        <w:rPr>
          <w:rFonts w:ascii="LM Roman 10" w:hAnsi="LM Roman 10"/>
          <w:color w:val="000000" w:themeColor="text1"/>
        </w:rPr>
      </w:pPr>
    </w:p>
    <w:p w14:paraId="1BB9C649" w14:textId="77777777" w:rsidR="0072090C" w:rsidRPr="0023316C" w:rsidRDefault="0072090C" w:rsidP="0072090C">
      <w:pPr>
        <w:pStyle w:val="Heading3"/>
        <w:rPr>
          <w:rFonts w:ascii="LM Roman 10" w:hAnsi="LM Roman 10"/>
          <w:color w:val="000000" w:themeColor="text1"/>
        </w:rPr>
      </w:pPr>
      <w:r w:rsidRPr="0023316C">
        <w:rPr>
          <w:rFonts w:ascii="LM Roman 10" w:hAnsi="LM Roman 10"/>
          <w:color w:val="000000" w:themeColor="text1"/>
        </w:rPr>
        <w:t>Results</w:t>
      </w:r>
    </w:p>
    <w:p w14:paraId="40F89238" w14:textId="77777777" w:rsidR="0072090C" w:rsidRPr="0023316C" w:rsidRDefault="0072090C" w:rsidP="0072090C">
      <w:pPr>
        <w:pStyle w:val="NormalWeb"/>
        <w:rPr>
          <w:rFonts w:ascii="LM Roman 10" w:hAnsi="LM Roman 10"/>
          <w:color w:val="000000" w:themeColor="text1"/>
        </w:rPr>
      </w:pPr>
      <w:r w:rsidRPr="0023316C">
        <w:rPr>
          <w:rFonts w:ascii="LM Roman 10" w:hAnsi="LM Roman 10"/>
          <w:color w:val="000000" w:themeColor="text1"/>
        </w:rPr>
        <w:t>The notebook provides a downloadable CSV file containing:</w:t>
      </w:r>
    </w:p>
    <w:p w14:paraId="1B0E54EC" w14:textId="77777777" w:rsidR="0072090C" w:rsidRPr="0023316C" w:rsidRDefault="0072090C" w:rsidP="0072090C">
      <w:pPr>
        <w:pStyle w:val="NormalWeb"/>
        <w:numPr>
          <w:ilvl w:val="0"/>
          <w:numId w:val="9"/>
        </w:numPr>
        <w:rPr>
          <w:rFonts w:ascii="LM Roman 10" w:hAnsi="LM Roman 10"/>
          <w:color w:val="000000" w:themeColor="text1"/>
        </w:rPr>
      </w:pPr>
      <w:r w:rsidRPr="0023316C">
        <w:rPr>
          <w:rFonts w:ascii="LM Roman 10" w:hAnsi="LM Roman 10"/>
          <w:color w:val="000000" w:themeColor="text1"/>
        </w:rPr>
        <w:t>Geolocation coordinates (latitude and longitude).</w:t>
      </w:r>
    </w:p>
    <w:p w14:paraId="0FDCAEC4" w14:textId="77777777" w:rsidR="0072090C" w:rsidRPr="0023316C" w:rsidRDefault="0072090C" w:rsidP="0072090C">
      <w:pPr>
        <w:pStyle w:val="NormalWeb"/>
        <w:numPr>
          <w:ilvl w:val="0"/>
          <w:numId w:val="9"/>
        </w:numPr>
        <w:rPr>
          <w:rFonts w:ascii="LM Roman 10" w:hAnsi="LM Roman 10"/>
          <w:color w:val="000000" w:themeColor="text1"/>
        </w:rPr>
      </w:pPr>
      <w:r w:rsidRPr="0023316C">
        <w:rPr>
          <w:rFonts w:ascii="LM Roman 10" w:hAnsi="LM Roman 10"/>
          <w:color w:val="000000" w:themeColor="text1"/>
        </w:rPr>
        <w:t>Additional attributes associated with each geolocation.</w:t>
      </w:r>
    </w:p>
    <w:p w14:paraId="20293E31" w14:textId="77777777" w:rsidR="0072090C" w:rsidRPr="0023316C" w:rsidRDefault="0072090C" w:rsidP="0072090C">
      <w:pPr>
        <w:pStyle w:val="NormalWeb"/>
        <w:numPr>
          <w:ilvl w:val="0"/>
          <w:numId w:val="9"/>
        </w:numPr>
        <w:rPr>
          <w:rFonts w:ascii="LM Roman 10" w:hAnsi="LM Roman 10"/>
          <w:color w:val="000000" w:themeColor="text1"/>
        </w:rPr>
      </w:pPr>
      <w:r w:rsidRPr="0023316C">
        <w:rPr>
          <w:rFonts w:ascii="LM Roman 10" w:hAnsi="LM Roman 10"/>
          <w:color w:val="000000" w:themeColor="text1"/>
        </w:rPr>
        <w:t>Structured data ready for analysis or integration with other platforms.</w:t>
      </w:r>
    </w:p>
    <w:p w14:paraId="69439EFC" w14:textId="4ED83B2F" w:rsidR="0072090C" w:rsidRPr="0023316C" w:rsidRDefault="0072090C" w:rsidP="0072090C">
      <w:pPr>
        <w:rPr>
          <w:rFonts w:ascii="LM Roman 10" w:hAnsi="LM Roman 10"/>
          <w:color w:val="000000" w:themeColor="text1"/>
        </w:rPr>
      </w:pPr>
    </w:p>
    <w:p w14:paraId="62372ACC" w14:textId="77777777" w:rsidR="0072090C" w:rsidRPr="0023316C" w:rsidRDefault="0072090C" w:rsidP="0072090C">
      <w:pPr>
        <w:pStyle w:val="Heading3"/>
        <w:rPr>
          <w:rFonts w:ascii="LM Roman 10" w:hAnsi="LM Roman 10"/>
          <w:color w:val="000000" w:themeColor="text1"/>
        </w:rPr>
      </w:pPr>
      <w:r w:rsidRPr="0023316C">
        <w:rPr>
          <w:rFonts w:ascii="LM Roman 10" w:hAnsi="LM Roman 10"/>
          <w:color w:val="000000" w:themeColor="text1"/>
        </w:rPr>
        <w:t>Insights</w:t>
      </w:r>
    </w:p>
    <w:p w14:paraId="7971BA9C" w14:textId="77777777" w:rsidR="0072090C" w:rsidRPr="0023316C" w:rsidRDefault="0072090C" w:rsidP="0072090C">
      <w:pPr>
        <w:pStyle w:val="NormalWeb"/>
        <w:numPr>
          <w:ilvl w:val="0"/>
          <w:numId w:val="10"/>
        </w:numPr>
        <w:rPr>
          <w:rFonts w:ascii="LM Roman 10" w:hAnsi="LM Roman 10"/>
          <w:color w:val="000000" w:themeColor="text1"/>
        </w:rPr>
      </w:pPr>
      <w:r w:rsidRPr="0023316C">
        <w:rPr>
          <w:rStyle w:val="Strong"/>
          <w:rFonts w:ascii="LM Roman 10" w:hAnsi="LM Roman 10"/>
          <w:color w:val="000000" w:themeColor="text1"/>
        </w:rPr>
        <w:t>Simplified Data Access:</w:t>
      </w:r>
      <w:r w:rsidRPr="0023316C">
        <w:rPr>
          <w:rFonts w:ascii="LM Roman 10" w:hAnsi="LM Roman 10"/>
          <w:color w:val="000000" w:themeColor="text1"/>
        </w:rPr>
        <w:t xml:space="preserve"> Facilitates access to geospatial data in a tabular format, making it more accessible for analysis.</w:t>
      </w:r>
    </w:p>
    <w:p w14:paraId="1B10DF18" w14:textId="77777777" w:rsidR="0072090C" w:rsidRPr="0023316C" w:rsidRDefault="0072090C" w:rsidP="0072090C">
      <w:pPr>
        <w:pStyle w:val="NormalWeb"/>
        <w:numPr>
          <w:ilvl w:val="0"/>
          <w:numId w:val="10"/>
        </w:numPr>
        <w:rPr>
          <w:rFonts w:ascii="LM Roman 10" w:hAnsi="LM Roman 10"/>
          <w:color w:val="000000" w:themeColor="text1"/>
        </w:rPr>
      </w:pPr>
      <w:r w:rsidRPr="0023316C">
        <w:rPr>
          <w:rStyle w:val="Strong"/>
          <w:rFonts w:ascii="LM Roman 10" w:hAnsi="LM Roman 10"/>
          <w:color w:val="000000" w:themeColor="text1"/>
        </w:rPr>
        <w:t>Enhanced Integration:</w:t>
      </w:r>
      <w:r w:rsidRPr="0023316C">
        <w:rPr>
          <w:rFonts w:ascii="LM Roman 10" w:hAnsi="LM Roman 10"/>
          <w:color w:val="000000" w:themeColor="text1"/>
        </w:rPr>
        <w:t xml:space="preserve"> The CSV format allows for easy integration with other tools and platforms that may not support </w:t>
      </w:r>
      <w:proofErr w:type="spellStart"/>
      <w:r w:rsidRPr="0023316C">
        <w:rPr>
          <w:rFonts w:ascii="LM Roman 10" w:hAnsi="LM Roman 10"/>
          <w:color w:val="000000" w:themeColor="text1"/>
        </w:rPr>
        <w:t>GeoJSON</w:t>
      </w:r>
      <w:proofErr w:type="spellEnd"/>
      <w:r w:rsidRPr="0023316C">
        <w:rPr>
          <w:rFonts w:ascii="LM Roman 10" w:hAnsi="LM Roman 10"/>
          <w:color w:val="000000" w:themeColor="text1"/>
        </w:rPr>
        <w:t>.</w:t>
      </w:r>
    </w:p>
    <w:p w14:paraId="714B6F43" w14:textId="77777777" w:rsidR="0072090C" w:rsidRPr="0023316C" w:rsidRDefault="0072090C" w:rsidP="0072090C">
      <w:pPr>
        <w:pStyle w:val="NormalWeb"/>
        <w:numPr>
          <w:ilvl w:val="0"/>
          <w:numId w:val="10"/>
        </w:numPr>
        <w:rPr>
          <w:rFonts w:ascii="LM Roman 10" w:hAnsi="LM Roman 10"/>
          <w:color w:val="000000" w:themeColor="text1"/>
        </w:rPr>
      </w:pPr>
      <w:r w:rsidRPr="0023316C">
        <w:rPr>
          <w:rStyle w:val="Strong"/>
          <w:rFonts w:ascii="LM Roman 10" w:hAnsi="LM Roman 10"/>
          <w:color w:val="000000" w:themeColor="text1"/>
        </w:rPr>
        <w:t>User-Friendly Interface:</w:t>
      </w:r>
      <w:r w:rsidRPr="0023316C">
        <w:rPr>
          <w:rFonts w:ascii="LM Roman 10" w:hAnsi="LM Roman 10"/>
          <w:color w:val="000000" w:themeColor="text1"/>
        </w:rPr>
        <w:t xml:space="preserve"> The use of Google </w:t>
      </w:r>
      <w:proofErr w:type="spellStart"/>
      <w:r w:rsidRPr="0023316C">
        <w:rPr>
          <w:rFonts w:ascii="LM Roman 10" w:hAnsi="LM Roman 10"/>
          <w:color w:val="000000" w:themeColor="text1"/>
        </w:rPr>
        <w:t>Colab</w:t>
      </w:r>
      <w:proofErr w:type="spellEnd"/>
      <w:r w:rsidRPr="0023316C">
        <w:rPr>
          <w:rFonts w:ascii="LM Roman 10" w:hAnsi="LM Roman 10"/>
          <w:color w:val="000000" w:themeColor="text1"/>
        </w:rPr>
        <w:t xml:space="preserve"> ensures that the notebook is accessible and easy to use for individuals with varying levels of technical expertise.</w:t>
      </w:r>
    </w:p>
    <w:p w14:paraId="75F84B7B" w14:textId="5A06B846" w:rsidR="0072090C" w:rsidRPr="0023316C" w:rsidRDefault="0072090C" w:rsidP="0072090C">
      <w:pPr>
        <w:rPr>
          <w:rFonts w:ascii="LM Roman 10" w:hAnsi="LM Roman 10"/>
          <w:color w:val="000000" w:themeColor="text1"/>
        </w:rPr>
      </w:pPr>
    </w:p>
    <w:p w14:paraId="5174AE7C" w14:textId="77777777" w:rsidR="0072090C" w:rsidRPr="0023316C" w:rsidRDefault="0072090C" w:rsidP="0072090C">
      <w:pPr>
        <w:pStyle w:val="Heading3"/>
        <w:rPr>
          <w:rFonts w:ascii="LM Roman 10" w:hAnsi="LM Roman 10"/>
          <w:color w:val="000000" w:themeColor="text1"/>
        </w:rPr>
      </w:pPr>
      <w:r w:rsidRPr="0023316C">
        <w:rPr>
          <w:rFonts w:ascii="LM Roman 10" w:hAnsi="LM Roman 10"/>
          <w:color w:val="000000" w:themeColor="text1"/>
        </w:rPr>
        <w:t>Future Enhancements</w:t>
      </w:r>
    </w:p>
    <w:p w14:paraId="0456AE2E" w14:textId="77777777" w:rsidR="0072090C" w:rsidRPr="0023316C" w:rsidRDefault="0072090C" w:rsidP="0072090C">
      <w:pPr>
        <w:pStyle w:val="NormalWeb"/>
        <w:numPr>
          <w:ilvl w:val="0"/>
          <w:numId w:val="11"/>
        </w:numPr>
        <w:rPr>
          <w:rFonts w:ascii="LM Roman 10" w:hAnsi="LM Roman 10"/>
          <w:color w:val="000000" w:themeColor="text1"/>
        </w:rPr>
      </w:pPr>
      <w:r w:rsidRPr="0023316C">
        <w:rPr>
          <w:rStyle w:val="Strong"/>
          <w:rFonts w:ascii="LM Roman 10" w:hAnsi="LM Roman 10"/>
          <w:color w:val="000000" w:themeColor="text1"/>
        </w:rPr>
        <w:t>Automated Data Updates:</w:t>
      </w:r>
      <w:r w:rsidRPr="0023316C">
        <w:rPr>
          <w:rFonts w:ascii="LM Roman 10" w:hAnsi="LM Roman 10"/>
          <w:color w:val="000000" w:themeColor="text1"/>
        </w:rPr>
        <w:t xml:space="preserve"> Implement functionality to automatically update the CSV file with the latest data from the WHISP API.</w:t>
      </w:r>
    </w:p>
    <w:p w14:paraId="0C64DA1B" w14:textId="77777777" w:rsidR="0072090C" w:rsidRPr="0023316C" w:rsidRDefault="0072090C" w:rsidP="0072090C">
      <w:pPr>
        <w:pStyle w:val="NormalWeb"/>
        <w:numPr>
          <w:ilvl w:val="0"/>
          <w:numId w:val="11"/>
        </w:numPr>
        <w:rPr>
          <w:rFonts w:ascii="LM Roman 10" w:hAnsi="LM Roman 10"/>
          <w:color w:val="000000" w:themeColor="text1"/>
        </w:rPr>
      </w:pPr>
      <w:r w:rsidRPr="0023316C">
        <w:rPr>
          <w:rStyle w:val="Strong"/>
          <w:rFonts w:ascii="LM Roman 10" w:hAnsi="LM Roman 10"/>
          <w:color w:val="000000" w:themeColor="text1"/>
        </w:rPr>
        <w:t>Advanced Data Filtering:</w:t>
      </w:r>
      <w:r w:rsidRPr="0023316C">
        <w:rPr>
          <w:rFonts w:ascii="LM Roman 10" w:hAnsi="LM Roman 10"/>
          <w:color w:val="000000" w:themeColor="text1"/>
        </w:rPr>
        <w:t xml:space="preserve"> Introduce more advanced filtering options to allow users to extract more specific subsets of data.</w:t>
      </w:r>
    </w:p>
    <w:p w14:paraId="140FE48D" w14:textId="77777777" w:rsidR="0072090C" w:rsidRPr="0023316C" w:rsidRDefault="0072090C" w:rsidP="0072090C">
      <w:pPr>
        <w:pStyle w:val="NormalWeb"/>
        <w:numPr>
          <w:ilvl w:val="0"/>
          <w:numId w:val="11"/>
        </w:numPr>
        <w:rPr>
          <w:rFonts w:ascii="LM Roman 10" w:hAnsi="LM Roman 10"/>
          <w:color w:val="000000" w:themeColor="text1"/>
        </w:rPr>
      </w:pPr>
      <w:r w:rsidRPr="0023316C">
        <w:rPr>
          <w:rStyle w:val="Strong"/>
          <w:rFonts w:ascii="LM Roman 10" w:hAnsi="LM Roman 10"/>
          <w:color w:val="000000" w:themeColor="text1"/>
        </w:rPr>
        <w:lastRenderedPageBreak/>
        <w:t>Web Interface:</w:t>
      </w:r>
      <w:r w:rsidRPr="0023316C">
        <w:rPr>
          <w:rFonts w:ascii="LM Roman 10" w:hAnsi="LM Roman 10"/>
          <w:color w:val="000000" w:themeColor="text1"/>
        </w:rPr>
        <w:t xml:space="preserve"> Develop a web-based interface to allow users to perform the conversion without needing to interact with the code directly.</w:t>
      </w:r>
    </w:p>
    <w:p w14:paraId="11F25FCD" w14:textId="77777777" w:rsidR="0072090C" w:rsidRPr="0023316C" w:rsidRDefault="0072090C" w:rsidP="00AC6AEC">
      <w:pPr>
        <w:rPr>
          <w:rFonts w:ascii="LM Roman 10" w:hAnsi="LM Roman 10"/>
          <w:color w:val="000000" w:themeColor="text1"/>
        </w:rPr>
      </w:pPr>
    </w:p>
    <w:p w14:paraId="55DD8591" w14:textId="77777777" w:rsidR="00AC6AEC" w:rsidRPr="0023316C" w:rsidRDefault="00AC6AEC" w:rsidP="00AC6AEC">
      <w:pPr>
        <w:pStyle w:val="Heading2"/>
        <w:rPr>
          <w:rFonts w:ascii="LM Roman 10" w:hAnsi="LM Roman 10"/>
          <w:color w:val="000000" w:themeColor="text1"/>
        </w:rPr>
      </w:pPr>
    </w:p>
    <w:p w14:paraId="4A49FEC1" w14:textId="37A441D7" w:rsidR="00502587" w:rsidRPr="0023316C" w:rsidRDefault="00502587" w:rsidP="00502587">
      <w:pPr>
        <w:rPr>
          <w:rFonts w:ascii="LM Roman 10" w:eastAsia="Times New Roman" w:hAnsi="LM Roman 10" w:cs="Noto"/>
          <w:color w:val="000000" w:themeColor="text1"/>
          <w:shd w:val="clear" w:color="auto" w:fill="FFFFFF"/>
        </w:rPr>
      </w:pPr>
      <w:r w:rsidRPr="0023316C">
        <w:rPr>
          <w:rFonts w:ascii="LM Roman 10" w:hAnsi="LM Roman 10"/>
          <w:color w:val="000000" w:themeColor="text1"/>
        </w:rPr>
        <w:t xml:space="preserve">Run this snippet and select the area of interest. </w:t>
      </w:r>
      <w:r w:rsidRPr="0023316C">
        <w:rPr>
          <w:rFonts w:ascii="LM Roman 10" w:eastAsia="Times New Roman" w:hAnsi="LM Roman 10" w:cs="Noto"/>
          <w:color w:val="000000" w:themeColor="text1"/>
          <w:shd w:val="clear" w:color="auto" w:fill="FFFFFF"/>
        </w:rPr>
        <w:t xml:space="preserve">Use the draw tools </w:t>
      </w:r>
      <w:r w:rsidRPr="0023316C">
        <w:rPr>
          <w:rFonts w:ascii="LM Roman 10" w:eastAsia="Times New Roman" w:hAnsi="LM Roman 10" w:cs="Calibri"/>
          <w:color w:val="000000" w:themeColor="text1"/>
          <w:shd w:val="clear" w:color="auto" w:fill="FFFFFF"/>
        </w:rPr>
        <w:t xml:space="preserve">on the left hand-side </w:t>
      </w:r>
      <w:r w:rsidRPr="0023316C">
        <w:rPr>
          <w:rFonts w:ascii="LM Roman 10" w:eastAsia="Times New Roman" w:hAnsi="LM Roman 10" w:cs="Noto"/>
          <w:color w:val="000000" w:themeColor="text1"/>
          <w:shd w:val="clear" w:color="auto" w:fill="FFFFFF"/>
        </w:rPr>
        <w:t>to draw a polygon on the map.</w:t>
      </w:r>
    </w:p>
    <w:p w14:paraId="17BF1D81" w14:textId="33584FB7" w:rsidR="00502587" w:rsidRPr="0023316C" w:rsidRDefault="00502587" w:rsidP="00502587">
      <w:pPr>
        <w:shd w:val="clear" w:color="auto" w:fill="FFFFFF"/>
        <w:spacing w:line="285" w:lineRule="atLeast"/>
        <w:rPr>
          <w:rFonts w:ascii="LM Roman 10" w:eastAsia="Times New Roman" w:hAnsi="LM Roman 10" w:cs="Calibri"/>
          <w:color w:val="000000" w:themeColor="text1"/>
          <w:sz w:val="21"/>
          <w:szCs w:val="21"/>
        </w:rPr>
      </w:pPr>
      <w:r w:rsidRPr="0023316C">
        <w:rPr>
          <w:rFonts w:ascii="LM Roman 10" w:eastAsia="Times New Roman" w:hAnsi="LM Roman 10" w:cs="Calibri"/>
          <w:b/>
          <w:bCs/>
          <w:color w:val="000000" w:themeColor="text1"/>
          <w:shd w:val="clear" w:color="auto" w:fill="FFFFFF"/>
        </w:rPr>
        <w:t>Note:</w:t>
      </w:r>
      <w:r w:rsidRPr="0023316C">
        <w:rPr>
          <w:rFonts w:ascii="LM Roman 10" w:eastAsia="Times New Roman" w:hAnsi="LM Roman 10" w:cs="Calibri"/>
          <w:color w:val="000000" w:themeColor="text1"/>
          <w:shd w:val="clear" w:color="auto" w:fill="FFFFFF"/>
        </w:rPr>
        <w:t xml:space="preserve"> </w:t>
      </w:r>
      <w:r w:rsidRPr="0023316C">
        <w:rPr>
          <w:rFonts w:ascii="LM Roman 10" w:eastAsia="Times New Roman" w:hAnsi="LM Roman 10" w:cs="Noto"/>
          <w:color w:val="000000" w:themeColor="text1"/>
          <w:shd w:val="clear" w:color="auto" w:fill="FFFFFF"/>
        </w:rPr>
        <w:t>If no geometry is drawn, the default bounding box</w:t>
      </w:r>
      <w:r w:rsidRPr="0023316C">
        <w:rPr>
          <w:rFonts w:ascii="LM Roman 10" w:eastAsia="Times New Roman" w:hAnsi="LM Roman 10" w:cs="Noto"/>
          <w:color w:val="000000" w:themeColor="text1"/>
          <w:shd w:val="clear" w:color="auto" w:fill="FFFFFF"/>
        </w:rPr>
        <w:t xml:space="preserve"> (</w:t>
      </w:r>
      <w:r w:rsidRPr="0023316C">
        <w:rPr>
          <w:rFonts w:ascii="LM Roman 10" w:eastAsia="Times New Roman" w:hAnsi="LM Roman 10" w:cs="Courier New"/>
          <w:color w:val="000000" w:themeColor="text1"/>
          <w:sz w:val="21"/>
          <w:szCs w:val="21"/>
        </w:rPr>
        <w:t>-117.6029, 47.65, -117.5936, 47.6563</w:t>
      </w:r>
      <w:r w:rsidRPr="0023316C">
        <w:rPr>
          <w:rFonts w:ascii="LM Roman 10" w:eastAsia="Times New Roman" w:hAnsi="LM Roman 10" w:cs="Noto"/>
          <w:color w:val="000000" w:themeColor="text1"/>
          <w:shd w:val="clear" w:color="auto" w:fill="FFFFFF"/>
        </w:rPr>
        <w:t>)</w:t>
      </w:r>
      <w:r w:rsidRPr="0023316C">
        <w:rPr>
          <w:rFonts w:ascii="LM Roman 10" w:eastAsia="Times New Roman" w:hAnsi="LM Roman 10" w:cs="Noto"/>
          <w:color w:val="000000" w:themeColor="text1"/>
          <w:shd w:val="clear" w:color="auto" w:fill="FFFFFF"/>
        </w:rPr>
        <w:t xml:space="preserve"> will be used.</w:t>
      </w:r>
      <w:r w:rsidRPr="0023316C">
        <w:rPr>
          <w:rFonts w:ascii="LM Roman 10" w:eastAsia="Times New Roman" w:hAnsi="LM Roman 10" w:cs="Noto"/>
          <w:color w:val="000000" w:themeColor="text1"/>
          <w:shd w:val="clear" w:color="auto" w:fill="FFFFFF"/>
        </w:rPr>
        <w:t xml:space="preserve"> </w:t>
      </w:r>
      <w:r w:rsidRPr="0023316C">
        <w:rPr>
          <w:rFonts w:ascii="LM Roman 10" w:eastAsia="Times New Roman" w:hAnsi="LM Roman 10" w:cs="Calibri"/>
          <w:color w:val="000000" w:themeColor="text1"/>
          <w:shd w:val="clear" w:color="auto" w:fill="FFFFFF"/>
        </w:rPr>
        <w:t xml:space="preserve">The </w:t>
      </w:r>
      <w:proofErr w:type="spellStart"/>
      <w:r w:rsidRPr="0023316C">
        <w:rPr>
          <w:rFonts w:ascii="LM Roman 10" w:eastAsia="Times New Roman" w:hAnsi="LM Roman 10" w:cs="Calibri"/>
          <w:color w:val="000000" w:themeColor="text1"/>
          <w:shd w:val="clear" w:color="auto" w:fill="FFFFFF"/>
        </w:rPr>
        <w:t>bbox</w:t>
      </w:r>
      <w:proofErr w:type="spellEnd"/>
      <w:r w:rsidRPr="0023316C">
        <w:rPr>
          <w:rFonts w:ascii="LM Roman 10" w:eastAsia="Times New Roman" w:hAnsi="LM Roman 10" w:cs="Calibri"/>
          <w:color w:val="000000" w:themeColor="text1"/>
          <w:shd w:val="clear" w:color="auto" w:fill="FFFFFF"/>
        </w:rPr>
        <w:t xml:space="preserve"> values can be modified according to the AOI (Area of interest).</w:t>
      </w:r>
    </w:p>
    <w:p w14:paraId="47E52E85" w14:textId="19DB9576" w:rsidR="00502587" w:rsidRPr="0023316C" w:rsidRDefault="00502587">
      <w:pPr>
        <w:rPr>
          <w:rFonts w:ascii="LM Roman 10" w:hAnsi="LM Roman 10"/>
          <w:color w:val="000000" w:themeColor="text1"/>
        </w:rPr>
      </w:pPr>
    </w:p>
    <w:p w14:paraId="22E161A5" w14:textId="724481A2" w:rsidR="0072090C" w:rsidRPr="0023316C" w:rsidRDefault="0072090C" w:rsidP="0072090C">
      <w:pPr>
        <w:pStyle w:val="Heading2"/>
        <w:rPr>
          <w:rFonts w:ascii="LM Roman 10" w:hAnsi="LM Roman 10"/>
          <w:color w:val="000000" w:themeColor="text1"/>
        </w:rPr>
      </w:pPr>
      <w:bookmarkStart w:id="4" w:name="_Toc209447066"/>
      <w:r w:rsidRPr="0023316C">
        <w:rPr>
          <w:rFonts w:ascii="LM Roman 10" w:hAnsi="LM Roman 10"/>
          <w:color w:val="000000" w:themeColor="text1"/>
        </w:rPr>
        <w:t>Automated Sentinel-2 Inference with S2DR3</w:t>
      </w:r>
      <w:bookmarkEnd w:id="4"/>
    </w:p>
    <w:p w14:paraId="492E13DE" w14:textId="07BD1AC5" w:rsidR="00A36FE2" w:rsidRPr="0023316C" w:rsidRDefault="00A36FE2" w:rsidP="00A36FE2">
      <w:pPr>
        <w:rPr>
          <w:rFonts w:ascii="LM Roman 10" w:hAnsi="LM Roman 10"/>
          <w:color w:val="000000" w:themeColor="text1"/>
        </w:rPr>
      </w:pPr>
    </w:p>
    <w:p w14:paraId="40813B8E" w14:textId="77777777" w:rsidR="00A36FE2" w:rsidRPr="0023316C" w:rsidRDefault="00A36FE2" w:rsidP="00A36FE2">
      <w:pPr>
        <w:pStyle w:val="NormalWeb"/>
        <w:rPr>
          <w:rFonts w:ascii="LM Roman 10" w:hAnsi="LM Roman 10"/>
          <w:color w:val="000000" w:themeColor="text1"/>
        </w:rPr>
      </w:pPr>
      <w:r w:rsidRPr="0023316C">
        <w:rPr>
          <w:rFonts w:ascii="LM Roman 10" w:hAnsi="LM Roman 10"/>
          <w:color w:val="000000" w:themeColor="text1"/>
        </w:rPr>
        <w:t>This notebook demonstrates how to automate the inference process of Sentinel-2 imagery using the S2DR3 model. The goal is to enhance the spatial resolution of Sentinel-2 images from their original 10m, 20m, or 60m pixels to a finer 1m resolution. This enhancement is particularly useful for applications requiring detailed spatial information, such as land cover mapping and precision agriculture.</w:t>
      </w:r>
    </w:p>
    <w:p w14:paraId="38D67C92" w14:textId="469EED69" w:rsidR="00A36FE2" w:rsidRPr="0023316C" w:rsidRDefault="00A36FE2" w:rsidP="00A36FE2">
      <w:pPr>
        <w:rPr>
          <w:rFonts w:ascii="LM Roman 10" w:hAnsi="LM Roman 10"/>
          <w:color w:val="000000" w:themeColor="text1"/>
        </w:rPr>
      </w:pPr>
    </w:p>
    <w:p w14:paraId="1775B98B" w14:textId="77777777" w:rsidR="00A36FE2" w:rsidRPr="0023316C" w:rsidRDefault="00A36FE2" w:rsidP="00A36FE2">
      <w:pPr>
        <w:pStyle w:val="Heading3"/>
        <w:rPr>
          <w:rFonts w:ascii="LM Roman 10" w:hAnsi="LM Roman 10"/>
          <w:color w:val="000000" w:themeColor="text1"/>
        </w:rPr>
      </w:pPr>
      <w:r w:rsidRPr="0023316C">
        <w:rPr>
          <w:rFonts w:ascii="LM Roman 10" w:hAnsi="LM Roman 10"/>
          <w:color w:val="000000" w:themeColor="text1"/>
        </w:rPr>
        <w:t>Key Features</w:t>
      </w:r>
    </w:p>
    <w:p w14:paraId="1A5BCE6F" w14:textId="77777777" w:rsidR="00A36FE2" w:rsidRPr="0023316C" w:rsidRDefault="00A36FE2" w:rsidP="00A36FE2">
      <w:pPr>
        <w:pStyle w:val="NormalWeb"/>
        <w:numPr>
          <w:ilvl w:val="0"/>
          <w:numId w:val="12"/>
        </w:numPr>
        <w:rPr>
          <w:rFonts w:ascii="LM Roman 10" w:hAnsi="LM Roman 10"/>
          <w:color w:val="000000" w:themeColor="text1"/>
        </w:rPr>
      </w:pPr>
      <w:r w:rsidRPr="0023316C">
        <w:rPr>
          <w:rStyle w:val="Strong"/>
          <w:rFonts w:ascii="LM Roman 10" w:hAnsi="LM Roman 10"/>
          <w:color w:val="000000" w:themeColor="text1"/>
        </w:rPr>
        <w:t>Automated Inference:</w:t>
      </w:r>
      <w:r w:rsidRPr="0023316C">
        <w:rPr>
          <w:rFonts w:ascii="LM Roman 10" w:hAnsi="LM Roman 10"/>
          <w:color w:val="000000" w:themeColor="text1"/>
        </w:rPr>
        <w:t xml:space="preserve"> Streamlines the process of applying the S2DR3 model to Sentinel-2 images, reducing manual intervention.</w:t>
      </w:r>
    </w:p>
    <w:p w14:paraId="4F0B2FFF" w14:textId="77777777" w:rsidR="00A36FE2" w:rsidRPr="0023316C" w:rsidRDefault="00A36FE2" w:rsidP="00A36FE2">
      <w:pPr>
        <w:pStyle w:val="NormalWeb"/>
        <w:numPr>
          <w:ilvl w:val="0"/>
          <w:numId w:val="12"/>
        </w:numPr>
        <w:rPr>
          <w:rFonts w:ascii="LM Roman 10" w:hAnsi="LM Roman 10"/>
          <w:color w:val="000000" w:themeColor="text1"/>
        </w:rPr>
      </w:pPr>
      <w:r w:rsidRPr="0023316C">
        <w:rPr>
          <w:rStyle w:val="Strong"/>
          <w:rFonts w:ascii="LM Roman 10" w:hAnsi="LM Roman 10"/>
          <w:color w:val="000000" w:themeColor="text1"/>
        </w:rPr>
        <w:t>High-Resolution Output:</w:t>
      </w:r>
      <w:r w:rsidRPr="0023316C">
        <w:rPr>
          <w:rFonts w:ascii="LM Roman 10" w:hAnsi="LM Roman 10"/>
          <w:color w:val="000000" w:themeColor="text1"/>
        </w:rPr>
        <w:t xml:space="preserve"> Transforms lower-resolution Sentinel-2 bands into high-resolution images, improving detail and accuracy.</w:t>
      </w:r>
    </w:p>
    <w:p w14:paraId="7B3D21E6" w14:textId="77777777" w:rsidR="00A36FE2" w:rsidRPr="0023316C" w:rsidRDefault="00A36FE2" w:rsidP="00A36FE2">
      <w:pPr>
        <w:pStyle w:val="NormalWeb"/>
        <w:numPr>
          <w:ilvl w:val="0"/>
          <w:numId w:val="12"/>
        </w:numPr>
        <w:rPr>
          <w:rFonts w:ascii="LM Roman 10" w:hAnsi="LM Roman 10"/>
          <w:color w:val="000000" w:themeColor="text1"/>
        </w:rPr>
      </w:pPr>
      <w:r w:rsidRPr="0023316C">
        <w:rPr>
          <w:rStyle w:val="Strong"/>
          <w:rFonts w:ascii="LM Roman 10" w:hAnsi="LM Roman 10"/>
          <w:color w:val="000000" w:themeColor="text1"/>
        </w:rPr>
        <w:t xml:space="preserve">Google </w:t>
      </w:r>
      <w:proofErr w:type="spellStart"/>
      <w:r w:rsidRPr="0023316C">
        <w:rPr>
          <w:rStyle w:val="Strong"/>
          <w:rFonts w:ascii="LM Roman 10" w:hAnsi="LM Roman 10"/>
          <w:color w:val="000000" w:themeColor="text1"/>
        </w:rPr>
        <w:t>Colab</w:t>
      </w:r>
      <w:proofErr w:type="spellEnd"/>
      <w:r w:rsidRPr="0023316C">
        <w:rPr>
          <w:rStyle w:val="Strong"/>
          <w:rFonts w:ascii="LM Roman 10" w:hAnsi="LM Roman 10"/>
          <w:color w:val="000000" w:themeColor="text1"/>
        </w:rPr>
        <w:t xml:space="preserve"> Compatibility:</w:t>
      </w:r>
      <w:r w:rsidRPr="0023316C">
        <w:rPr>
          <w:rFonts w:ascii="LM Roman 10" w:hAnsi="LM Roman 10"/>
          <w:color w:val="000000" w:themeColor="text1"/>
        </w:rPr>
        <w:t xml:space="preserve"> Designed to run seamlessly in Google </w:t>
      </w:r>
      <w:proofErr w:type="spellStart"/>
      <w:r w:rsidRPr="0023316C">
        <w:rPr>
          <w:rFonts w:ascii="LM Roman 10" w:hAnsi="LM Roman 10"/>
          <w:color w:val="000000" w:themeColor="text1"/>
        </w:rPr>
        <w:t>Colab</w:t>
      </w:r>
      <w:proofErr w:type="spellEnd"/>
      <w:r w:rsidRPr="0023316C">
        <w:rPr>
          <w:rFonts w:ascii="LM Roman 10" w:hAnsi="LM Roman 10"/>
          <w:color w:val="000000" w:themeColor="text1"/>
        </w:rPr>
        <w:t>, requiring minimal setup.</w:t>
      </w:r>
    </w:p>
    <w:p w14:paraId="734A73B5" w14:textId="77777777" w:rsidR="00A36FE2" w:rsidRPr="0023316C" w:rsidRDefault="00A36FE2" w:rsidP="00A36FE2">
      <w:pPr>
        <w:pStyle w:val="NormalWeb"/>
        <w:numPr>
          <w:ilvl w:val="0"/>
          <w:numId w:val="12"/>
        </w:numPr>
        <w:rPr>
          <w:rFonts w:ascii="LM Roman 10" w:hAnsi="LM Roman 10"/>
          <w:color w:val="000000" w:themeColor="text1"/>
        </w:rPr>
      </w:pPr>
      <w:r w:rsidRPr="0023316C">
        <w:rPr>
          <w:rStyle w:val="Strong"/>
          <w:rFonts w:ascii="LM Roman 10" w:hAnsi="LM Roman 10"/>
          <w:color w:val="000000" w:themeColor="text1"/>
        </w:rPr>
        <w:t>Visualization:</w:t>
      </w:r>
      <w:r w:rsidRPr="0023316C">
        <w:rPr>
          <w:rFonts w:ascii="LM Roman 10" w:hAnsi="LM Roman 10"/>
          <w:color w:val="000000" w:themeColor="text1"/>
        </w:rPr>
        <w:t xml:space="preserve"> Provides visual outputs to assess the quality of the super-resolved images.</w:t>
      </w:r>
    </w:p>
    <w:p w14:paraId="0A45CA0A" w14:textId="2CE41FA6" w:rsidR="00A36FE2" w:rsidRPr="0023316C" w:rsidRDefault="00A36FE2" w:rsidP="00A36FE2">
      <w:pPr>
        <w:rPr>
          <w:rFonts w:ascii="LM Roman 10" w:hAnsi="LM Roman 10"/>
          <w:color w:val="000000" w:themeColor="text1"/>
        </w:rPr>
      </w:pPr>
    </w:p>
    <w:p w14:paraId="326488AC" w14:textId="77777777" w:rsidR="00A36FE2" w:rsidRPr="0023316C" w:rsidRDefault="00A36FE2" w:rsidP="00A36FE2">
      <w:pPr>
        <w:pStyle w:val="Heading3"/>
        <w:rPr>
          <w:rFonts w:ascii="LM Roman 10" w:hAnsi="LM Roman 10"/>
          <w:color w:val="000000" w:themeColor="text1"/>
        </w:rPr>
      </w:pPr>
      <w:r w:rsidRPr="0023316C">
        <w:rPr>
          <w:rFonts w:ascii="LM Roman 10" w:hAnsi="LM Roman 10"/>
          <w:color w:val="000000" w:themeColor="text1"/>
        </w:rPr>
        <w:t>Setup Instructions</w:t>
      </w:r>
    </w:p>
    <w:p w14:paraId="55DBFA50" w14:textId="77777777" w:rsidR="00A36FE2" w:rsidRPr="0023316C" w:rsidRDefault="00A36FE2" w:rsidP="00A36FE2">
      <w:pPr>
        <w:pStyle w:val="NormalWeb"/>
        <w:numPr>
          <w:ilvl w:val="0"/>
          <w:numId w:val="13"/>
        </w:numPr>
        <w:rPr>
          <w:rFonts w:ascii="LM Roman 10" w:hAnsi="LM Roman 10"/>
          <w:color w:val="000000" w:themeColor="text1"/>
        </w:rPr>
      </w:pPr>
      <w:r w:rsidRPr="0023316C">
        <w:rPr>
          <w:rStyle w:val="Strong"/>
          <w:rFonts w:ascii="LM Roman 10" w:hAnsi="LM Roman 10"/>
          <w:color w:val="000000" w:themeColor="text1"/>
        </w:rPr>
        <w:t>Access the Notebook:</w:t>
      </w:r>
      <w:r w:rsidRPr="0023316C">
        <w:rPr>
          <w:rFonts w:ascii="LM Roman 10" w:hAnsi="LM Roman 10"/>
          <w:color w:val="000000" w:themeColor="text1"/>
        </w:rPr>
        <w:t xml:space="preserve"> Open the notebook in Google </w:t>
      </w:r>
      <w:proofErr w:type="spellStart"/>
      <w:r w:rsidRPr="0023316C">
        <w:rPr>
          <w:rFonts w:ascii="LM Roman 10" w:hAnsi="LM Roman 10"/>
          <w:color w:val="000000" w:themeColor="text1"/>
        </w:rPr>
        <w:t>Colab</w:t>
      </w:r>
      <w:proofErr w:type="spellEnd"/>
      <w:r w:rsidRPr="0023316C">
        <w:rPr>
          <w:rFonts w:ascii="LM Roman 10" w:hAnsi="LM Roman 10"/>
          <w:color w:val="000000" w:themeColor="text1"/>
        </w:rPr>
        <w:t xml:space="preserve"> using the provided link.</w:t>
      </w:r>
    </w:p>
    <w:p w14:paraId="731EA201" w14:textId="77777777" w:rsidR="00A36FE2" w:rsidRPr="0023316C" w:rsidRDefault="00A36FE2" w:rsidP="00A36FE2">
      <w:pPr>
        <w:pStyle w:val="NormalWeb"/>
        <w:numPr>
          <w:ilvl w:val="0"/>
          <w:numId w:val="13"/>
        </w:numPr>
        <w:rPr>
          <w:rFonts w:ascii="LM Roman 10" w:hAnsi="LM Roman 10"/>
          <w:color w:val="000000" w:themeColor="text1"/>
        </w:rPr>
      </w:pPr>
      <w:r w:rsidRPr="0023316C">
        <w:rPr>
          <w:rStyle w:val="Strong"/>
          <w:rFonts w:ascii="LM Roman 10" w:hAnsi="LM Roman 10"/>
          <w:color w:val="000000" w:themeColor="text1"/>
        </w:rPr>
        <w:lastRenderedPageBreak/>
        <w:t>Install Dependencies:</w:t>
      </w:r>
      <w:r w:rsidRPr="0023316C">
        <w:rPr>
          <w:rFonts w:ascii="LM Roman 10" w:hAnsi="LM Roman 10"/>
          <w:color w:val="000000" w:themeColor="text1"/>
        </w:rPr>
        <w:t xml:space="preserve"> Execute the following command to install necessary libraries:</w:t>
      </w:r>
    </w:p>
    <w:p w14:paraId="793A037C" w14:textId="77777777" w:rsidR="00A36FE2" w:rsidRPr="0023316C" w:rsidRDefault="00A36FE2" w:rsidP="00A36FE2">
      <w:pPr>
        <w:pStyle w:val="HTMLPreformatted"/>
        <w:numPr>
          <w:ilvl w:val="0"/>
          <w:numId w:val="13"/>
        </w:numPr>
        <w:tabs>
          <w:tab w:val="clear" w:pos="720"/>
        </w:tabs>
        <w:rPr>
          <w:rStyle w:val="HTMLCode"/>
          <w:rFonts w:ascii="LM Roman 10" w:hAnsi="LM Roman 10"/>
          <w:color w:val="000000" w:themeColor="text1"/>
        </w:rPr>
      </w:pPr>
      <w:r w:rsidRPr="0023316C">
        <w:rPr>
          <w:rStyle w:val="HTMLCode"/>
          <w:rFonts w:ascii="LM Roman 10" w:hAnsi="LM Roman 10"/>
          <w:color w:val="000000" w:themeColor="text1"/>
        </w:rPr>
        <w:t>%pip install s2dr3</w:t>
      </w:r>
    </w:p>
    <w:p w14:paraId="41A4A774" w14:textId="77777777" w:rsidR="00A36FE2" w:rsidRPr="0023316C" w:rsidRDefault="00A36FE2" w:rsidP="00A36FE2">
      <w:pPr>
        <w:pStyle w:val="NormalWeb"/>
        <w:numPr>
          <w:ilvl w:val="0"/>
          <w:numId w:val="13"/>
        </w:numPr>
        <w:rPr>
          <w:rFonts w:ascii="LM Roman 10" w:hAnsi="LM Roman 10"/>
          <w:color w:val="000000" w:themeColor="text1"/>
        </w:rPr>
      </w:pPr>
      <w:r w:rsidRPr="0023316C">
        <w:rPr>
          <w:rStyle w:val="Strong"/>
          <w:rFonts w:ascii="LM Roman 10" w:hAnsi="LM Roman 10"/>
          <w:color w:val="000000" w:themeColor="text1"/>
        </w:rPr>
        <w:t>Run the Notebook:</w:t>
      </w:r>
      <w:r w:rsidRPr="0023316C">
        <w:rPr>
          <w:rFonts w:ascii="LM Roman 10" w:hAnsi="LM Roman 10"/>
          <w:color w:val="000000" w:themeColor="text1"/>
        </w:rPr>
        <w:t xml:space="preserve"> Follow the step-by-step instructions within the notebook to perform the super-resolution tasks.</w:t>
      </w:r>
    </w:p>
    <w:p w14:paraId="64B8ED46" w14:textId="02AC73D3" w:rsidR="00A36FE2" w:rsidRPr="0023316C" w:rsidRDefault="00A36FE2" w:rsidP="00A36FE2">
      <w:pPr>
        <w:rPr>
          <w:rFonts w:ascii="LM Roman 10" w:hAnsi="LM Roman 10"/>
          <w:color w:val="000000" w:themeColor="text1"/>
        </w:rPr>
      </w:pPr>
    </w:p>
    <w:p w14:paraId="257371FE" w14:textId="77777777" w:rsidR="00A36FE2" w:rsidRPr="0023316C" w:rsidRDefault="00A36FE2" w:rsidP="00A36FE2">
      <w:pPr>
        <w:pStyle w:val="Heading3"/>
        <w:rPr>
          <w:rFonts w:ascii="LM Roman 10" w:hAnsi="LM Roman 10"/>
          <w:color w:val="000000" w:themeColor="text1"/>
        </w:rPr>
      </w:pPr>
      <w:r w:rsidRPr="0023316C">
        <w:rPr>
          <w:rFonts w:ascii="LM Roman 10" w:hAnsi="LM Roman 10"/>
          <w:color w:val="000000" w:themeColor="text1"/>
        </w:rPr>
        <w:t>Example Workflow</w:t>
      </w:r>
    </w:p>
    <w:p w14:paraId="58E8F5C3" w14:textId="77777777" w:rsidR="00A36FE2" w:rsidRPr="0023316C" w:rsidRDefault="00A36FE2" w:rsidP="00A36FE2">
      <w:pPr>
        <w:pStyle w:val="NormalWeb"/>
        <w:numPr>
          <w:ilvl w:val="0"/>
          <w:numId w:val="14"/>
        </w:numPr>
        <w:rPr>
          <w:rFonts w:ascii="LM Roman 10" w:hAnsi="LM Roman 10"/>
          <w:color w:val="000000" w:themeColor="text1"/>
        </w:rPr>
      </w:pPr>
      <w:r w:rsidRPr="0023316C">
        <w:rPr>
          <w:rStyle w:val="Strong"/>
          <w:rFonts w:ascii="LM Roman 10" w:hAnsi="LM Roman 10"/>
          <w:color w:val="000000" w:themeColor="text1"/>
        </w:rPr>
        <w:t>Input Sentinel-2 Image:</w:t>
      </w:r>
      <w:r w:rsidRPr="0023316C">
        <w:rPr>
          <w:rFonts w:ascii="LM Roman 10" w:hAnsi="LM Roman 10"/>
          <w:color w:val="000000" w:themeColor="text1"/>
        </w:rPr>
        <w:t xml:space="preserve"> Provide the path to the Sentinel-2 image you wish to enhance.</w:t>
      </w:r>
    </w:p>
    <w:p w14:paraId="7C292788" w14:textId="77777777" w:rsidR="00A36FE2" w:rsidRPr="0023316C" w:rsidRDefault="00A36FE2" w:rsidP="00A36FE2">
      <w:pPr>
        <w:pStyle w:val="NormalWeb"/>
        <w:numPr>
          <w:ilvl w:val="0"/>
          <w:numId w:val="14"/>
        </w:numPr>
        <w:rPr>
          <w:rFonts w:ascii="LM Roman 10" w:hAnsi="LM Roman 10"/>
          <w:color w:val="000000" w:themeColor="text1"/>
        </w:rPr>
      </w:pPr>
      <w:r w:rsidRPr="0023316C">
        <w:rPr>
          <w:rStyle w:val="Strong"/>
          <w:rFonts w:ascii="LM Roman 10" w:hAnsi="LM Roman 10"/>
          <w:color w:val="000000" w:themeColor="text1"/>
        </w:rPr>
        <w:t>Apply S2DR3 Model:</w:t>
      </w:r>
      <w:r w:rsidRPr="0023316C">
        <w:rPr>
          <w:rFonts w:ascii="LM Roman 10" w:hAnsi="LM Roman 10"/>
          <w:color w:val="000000" w:themeColor="text1"/>
        </w:rPr>
        <w:t xml:space="preserve"> The notebook applies the S2DR3 model to the input image to enhance its spatial resolution.</w:t>
      </w:r>
    </w:p>
    <w:p w14:paraId="51DE899C" w14:textId="77777777" w:rsidR="00A36FE2" w:rsidRPr="0023316C" w:rsidRDefault="00A36FE2" w:rsidP="00A36FE2">
      <w:pPr>
        <w:pStyle w:val="NormalWeb"/>
        <w:numPr>
          <w:ilvl w:val="0"/>
          <w:numId w:val="14"/>
        </w:numPr>
        <w:rPr>
          <w:rFonts w:ascii="LM Roman 10" w:hAnsi="LM Roman 10"/>
          <w:color w:val="000000" w:themeColor="text1"/>
        </w:rPr>
      </w:pPr>
      <w:r w:rsidRPr="0023316C">
        <w:rPr>
          <w:rStyle w:val="Strong"/>
          <w:rFonts w:ascii="LM Roman 10" w:hAnsi="LM Roman 10"/>
          <w:color w:val="000000" w:themeColor="text1"/>
        </w:rPr>
        <w:t>Visualize Results:</w:t>
      </w:r>
      <w:r w:rsidRPr="0023316C">
        <w:rPr>
          <w:rFonts w:ascii="LM Roman 10" w:hAnsi="LM Roman 10"/>
          <w:color w:val="000000" w:themeColor="text1"/>
        </w:rPr>
        <w:t xml:space="preserve"> Examine the output images to assess the improvements in spatial detail.</w:t>
      </w:r>
    </w:p>
    <w:p w14:paraId="61521397" w14:textId="16638330" w:rsidR="00A36FE2" w:rsidRPr="0023316C" w:rsidRDefault="00A36FE2" w:rsidP="00A36FE2">
      <w:pPr>
        <w:rPr>
          <w:rFonts w:ascii="LM Roman 10" w:hAnsi="LM Roman 10"/>
          <w:color w:val="000000" w:themeColor="text1"/>
        </w:rPr>
      </w:pPr>
    </w:p>
    <w:p w14:paraId="24C6739B" w14:textId="77777777" w:rsidR="00A36FE2" w:rsidRPr="0023316C" w:rsidRDefault="00A36FE2" w:rsidP="00A36FE2">
      <w:pPr>
        <w:pStyle w:val="Heading3"/>
        <w:rPr>
          <w:rFonts w:ascii="LM Roman 10" w:hAnsi="LM Roman 10"/>
          <w:color w:val="000000" w:themeColor="text1"/>
        </w:rPr>
      </w:pPr>
      <w:r w:rsidRPr="0023316C">
        <w:rPr>
          <w:rFonts w:ascii="LM Roman 10" w:hAnsi="LM Roman 10"/>
          <w:color w:val="000000" w:themeColor="text1"/>
        </w:rPr>
        <w:t>Results</w:t>
      </w:r>
    </w:p>
    <w:p w14:paraId="6C4DBC6D" w14:textId="77777777" w:rsidR="00A36FE2" w:rsidRPr="0023316C" w:rsidRDefault="00A36FE2" w:rsidP="00A36FE2">
      <w:pPr>
        <w:pStyle w:val="NormalWeb"/>
        <w:rPr>
          <w:rFonts w:ascii="LM Roman 10" w:hAnsi="LM Roman 10"/>
          <w:color w:val="000000" w:themeColor="text1"/>
        </w:rPr>
      </w:pPr>
      <w:r w:rsidRPr="0023316C">
        <w:rPr>
          <w:rFonts w:ascii="LM Roman 10" w:hAnsi="LM Roman 10"/>
          <w:color w:val="000000" w:themeColor="text1"/>
        </w:rPr>
        <w:t>The notebook provides visual outputs that showcase:</w:t>
      </w:r>
    </w:p>
    <w:p w14:paraId="7D42877F" w14:textId="77777777" w:rsidR="00A36FE2" w:rsidRPr="0023316C" w:rsidRDefault="00A36FE2" w:rsidP="00A36FE2">
      <w:pPr>
        <w:pStyle w:val="NormalWeb"/>
        <w:numPr>
          <w:ilvl w:val="0"/>
          <w:numId w:val="15"/>
        </w:numPr>
        <w:rPr>
          <w:rFonts w:ascii="LM Roman 10" w:hAnsi="LM Roman 10"/>
          <w:color w:val="000000" w:themeColor="text1"/>
        </w:rPr>
      </w:pPr>
      <w:r w:rsidRPr="0023316C">
        <w:rPr>
          <w:rFonts w:ascii="LM Roman 10" w:hAnsi="LM Roman 10"/>
          <w:color w:val="000000" w:themeColor="text1"/>
        </w:rPr>
        <w:t>Original Sentinel-2 images.</w:t>
      </w:r>
    </w:p>
    <w:p w14:paraId="7C551489" w14:textId="77777777" w:rsidR="00A36FE2" w:rsidRPr="0023316C" w:rsidRDefault="00A36FE2" w:rsidP="00A36FE2">
      <w:pPr>
        <w:pStyle w:val="NormalWeb"/>
        <w:numPr>
          <w:ilvl w:val="0"/>
          <w:numId w:val="15"/>
        </w:numPr>
        <w:rPr>
          <w:rFonts w:ascii="LM Roman 10" w:hAnsi="LM Roman 10"/>
          <w:color w:val="000000" w:themeColor="text1"/>
        </w:rPr>
      </w:pPr>
      <w:r w:rsidRPr="0023316C">
        <w:rPr>
          <w:rFonts w:ascii="LM Roman 10" w:hAnsi="LM Roman 10"/>
          <w:color w:val="000000" w:themeColor="text1"/>
        </w:rPr>
        <w:t>Enhanced images after applying the S2DR3 model.</w:t>
      </w:r>
    </w:p>
    <w:p w14:paraId="6701C048" w14:textId="77777777" w:rsidR="00A36FE2" w:rsidRPr="0023316C" w:rsidRDefault="00A36FE2" w:rsidP="00A36FE2">
      <w:pPr>
        <w:pStyle w:val="NormalWeb"/>
        <w:numPr>
          <w:ilvl w:val="0"/>
          <w:numId w:val="15"/>
        </w:numPr>
        <w:rPr>
          <w:rFonts w:ascii="LM Roman 10" w:hAnsi="LM Roman 10"/>
          <w:color w:val="000000" w:themeColor="text1"/>
        </w:rPr>
      </w:pPr>
      <w:r w:rsidRPr="0023316C">
        <w:rPr>
          <w:rFonts w:ascii="LM Roman 10" w:hAnsi="LM Roman 10"/>
          <w:color w:val="000000" w:themeColor="text1"/>
        </w:rPr>
        <w:t>Comparative views highlighting the improvements in spatial resolution.</w:t>
      </w:r>
    </w:p>
    <w:p w14:paraId="493A7561" w14:textId="5BA2FA27" w:rsidR="00A36FE2" w:rsidRPr="0023316C" w:rsidRDefault="00A36FE2" w:rsidP="00A36FE2">
      <w:pPr>
        <w:rPr>
          <w:rFonts w:ascii="LM Roman 10" w:hAnsi="LM Roman 10"/>
          <w:color w:val="000000" w:themeColor="text1"/>
        </w:rPr>
      </w:pPr>
    </w:p>
    <w:p w14:paraId="62B5E14E" w14:textId="77777777" w:rsidR="00A36FE2" w:rsidRPr="0023316C" w:rsidRDefault="00A36FE2" w:rsidP="00A36FE2">
      <w:pPr>
        <w:pStyle w:val="Heading3"/>
        <w:rPr>
          <w:rFonts w:ascii="LM Roman 10" w:hAnsi="LM Roman 10"/>
          <w:color w:val="000000" w:themeColor="text1"/>
        </w:rPr>
      </w:pPr>
      <w:r w:rsidRPr="0023316C">
        <w:rPr>
          <w:rFonts w:ascii="LM Roman 10" w:hAnsi="LM Roman 10"/>
          <w:color w:val="000000" w:themeColor="text1"/>
        </w:rPr>
        <w:t>Insights</w:t>
      </w:r>
    </w:p>
    <w:p w14:paraId="769149B8" w14:textId="77777777" w:rsidR="00A36FE2" w:rsidRPr="0023316C" w:rsidRDefault="00A36FE2" w:rsidP="00A36FE2">
      <w:pPr>
        <w:pStyle w:val="NormalWeb"/>
        <w:numPr>
          <w:ilvl w:val="0"/>
          <w:numId w:val="16"/>
        </w:numPr>
        <w:rPr>
          <w:rFonts w:ascii="LM Roman 10" w:hAnsi="LM Roman 10"/>
          <w:color w:val="000000" w:themeColor="text1"/>
        </w:rPr>
      </w:pPr>
      <w:r w:rsidRPr="0023316C">
        <w:rPr>
          <w:rStyle w:val="Strong"/>
          <w:rFonts w:ascii="LM Roman 10" w:hAnsi="LM Roman 10"/>
          <w:color w:val="000000" w:themeColor="text1"/>
        </w:rPr>
        <w:t>Improved Spatial Detail:</w:t>
      </w:r>
      <w:r w:rsidRPr="0023316C">
        <w:rPr>
          <w:rFonts w:ascii="LM Roman 10" w:hAnsi="LM Roman 10"/>
          <w:color w:val="000000" w:themeColor="text1"/>
        </w:rPr>
        <w:t xml:space="preserve"> The S2DR3 model effectively enhances the spatial resolution of Sentinel-2 images, providing more detailed information for analysis.</w:t>
      </w:r>
    </w:p>
    <w:p w14:paraId="3EC6169F" w14:textId="77777777" w:rsidR="00A36FE2" w:rsidRPr="0023316C" w:rsidRDefault="00A36FE2" w:rsidP="00A36FE2">
      <w:pPr>
        <w:pStyle w:val="NormalWeb"/>
        <w:numPr>
          <w:ilvl w:val="0"/>
          <w:numId w:val="16"/>
        </w:numPr>
        <w:rPr>
          <w:rFonts w:ascii="LM Roman 10" w:hAnsi="LM Roman 10"/>
          <w:color w:val="000000" w:themeColor="text1"/>
        </w:rPr>
      </w:pPr>
      <w:r w:rsidRPr="0023316C">
        <w:rPr>
          <w:rStyle w:val="Strong"/>
          <w:rFonts w:ascii="LM Roman 10" w:hAnsi="LM Roman 10"/>
          <w:color w:val="000000" w:themeColor="text1"/>
        </w:rPr>
        <w:t>Efficiency:</w:t>
      </w:r>
      <w:r w:rsidRPr="0023316C">
        <w:rPr>
          <w:rFonts w:ascii="LM Roman 10" w:hAnsi="LM Roman 10"/>
          <w:color w:val="000000" w:themeColor="text1"/>
        </w:rPr>
        <w:t xml:space="preserve"> Automating the inference process reduces the time and effort required to process multiple images.</w:t>
      </w:r>
    </w:p>
    <w:p w14:paraId="505EB87D" w14:textId="77777777" w:rsidR="00A36FE2" w:rsidRPr="0023316C" w:rsidRDefault="00A36FE2" w:rsidP="00A36FE2">
      <w:pPr>
        <w:pStyle w:val="NormalWeb"/>
        <w:numPr>
          <w:ilvl w:val="0"/>
          <w:numId w:val="16"/>
        </w:numPr>
        <w:rPr>
          <w:rFonts w:ascii="LM Roman 10" w:hAnsi="LM Roman 10"/>
          <w:color w:val="000000" w:themeColor="text1"/>
        </w:rPr>
      </w:pPr>
      <w:r w:rsidRPr="0023316C">
        <w:rPr>
          <w:rStyle w:val="Strong"/>
          <w:rFonts w:ascii="LM Roman 10" w:hAnsi="LM Roman 10"/>
          <w:color w:val="000000" w:themeColor="text1"/>
        </w:rPr>
        <w:t>Accessibility:</w:t>
      </w:r>
      <w:r w:rsidRPr="0023316C">
        <w:rPr>
          <w:rFonts w:ascii="LM Roman 10" w:hAnsi="LM Roman 10"/>
          <w:color w:val="000000" w:themeColor="text1"/>
        </w:rPr>
        <w:t xml:space="preserve"> The use of Google </w:t>
      </w:r>
      <w:proofErr w:type="spellStart"/>
      <w:r w:rsidRPr="0023316C">
        <w:rPr>
          <w:rFonts w:ascii="LM Roman 10" w:hAnsi="LM Roman 10"/>
          <w:color w:val="000000" w:themeColor="text1"/>
        </w:rPr>
        <w:t>Colab</w:t>
      </w:r>
      <w:proofErr w:type="spellEnd"/>
      <w:r w:rsidRPr="0023316C">
        <w:rPr>
          <w:rFonts w:ascii="LM Roman 10" w:hAnsi="LM Roman 10"/>
          <w:color w:val="000000" w:themeColor="text1"/>
        </w:rPr>
        <w:t xml:space="preserve"> ensures that the notebook is accessible and easy to use for individuals with varying levels of technical expertise.</w:t>
      </w:r>
    </w:p>
    <w:p w14:paraId="5CD86E5F" w14:textId="35F0380C" w:rsidR="00A36FE2" w:rsidRPr="0023316C" w:rsidRDefault="00A36FE2" w:rsidP="00A36FE2">
      <w:pPr>
        <w:rPr>
          <w:rFonts w:ascii="LM Roman 10" w:hAnsi="LM Roman 10"/>
          <w:color w:val="000000" w:themeColor="text1"/>
        </w:rPr>
      </w:pPr>
    </w:p>
    <w:p w14:paraId="760F1FFB" w14:textId="77777777" w:rsidR="00A36FE2" w:rsidRPr="0023316C" w:rsidRDefault="00A36FE2" w:rsidP="00A36FE2">
      <w:pPr>
        <w:pStyle w:val="Heading3"/>
        <w:rPr>
          <w:rFonts w:ascii="LM Roman 10" w:hAnsi="LM Roman 10"/>
          <w:color w:val="000000" w:themeColor="text1"/>
        </w:rPr>
      </w:pPr>
      <w:r w:rsidRPr="0023316C">
        <w:rPr>
          <w:rFonts w:ascii="LM Roman 10" w:hAnsi="LM Roman 10"/>
          <w:color w:val="000000" w:themeColor="text1"/>
        </w:rPr>
        <w:lastRenderedPageBreak/>
        <w:t>Future Enhancements</w:t>
      </w:r>
    </w:p>
    <w:p w14:paraId="3D4AC87C" w14:textId="77777777" w:rsidR="00A36FE2" w:rsidRPr="0023316C" w:rsidRDefault="00A36FE2" w:rsidP="00A36FE2">
      <w:pPr>
        <w:pStyle w:val="NormalWeb"/>
        <w:numPr>
          <w:ilvl w:val="0"/>
          <w:numId w:val="17"/>
        </w:numPr>
        <w:rPr>
          <w:rFonts w:ascii="LM Roman 10" w:hAnsi="LM Roman 10"/>
          <w:color w:val="000000" w:themeColor="text1"/>
        </w:rPr>
      </w:pPr>
      <w:r w:rsidRPr="0023316C">
        <w:rPr>
          <w:rStyle w:val="Strong"/>
          <w:rFonts w:ascii="LM Roman 10" w:hAnsi="LM Roman 10"/>
          <w:color w:val="000000" w:themeColor="text1"/>
        </w:rPr>
        <w:t>Batch Processing:</w:t>
      </w:r>
      <w:r w:rsidRPr="0023316C">
        <w:rPr>
          <w:rFonts w:ascii="LM Roman 10" w:hAnsi="LM Roman 10"/>
          <w:color w:val="000000" w:themeColor="text1"/>
        </w:rPr>
        <w:t xml:space="preserve"> Implement functionality to process multiple Sentinel-2 images in a batch, further streamlining the workflow.</w:t>
      </w:r>
    </w:p>
    <w:p w14:paraId="78FA10E3" w14:textId="77777777" w:rsidR="00A36FE2" w:rsidRPr="0023316C" w:rsidRDefault="00A36FE2" w:rsidP="00A36FE2">
      <w:pPr>
        <w:pStyle w:val="NormalWeb"/>
        <w:numPr>
          <w:ilvl w:val="0"/>
          <w:numId w:val="17"/>
        </w:numPr>
        <w:rPr>
          <w:rFonts w:ascii="LM Roman 10" w:hAnsi="LM Roman 10"/>
          <w:color w:val="000000" w:themeColor="text1"/>
        </w:rPr>
      </w:pPr>
      <w:r w:rsidRPr="0023316C">
        <w:rPr>
          <w:rStyle w:val="Strong"/>
          <w:rFonts w:ascii="LM Roman 10" w:hAnsi="LM Roman 10"/>
          <w:color w:val="000000" w:themeColor="text1"/>
        </w:rPr>
        <w:t>Advanced Visualization:</w:t>
      </w:r>
      <w:r w:rsidRPr="0023316C">
        <w:rPr>
          <w:rFonts w:ascii="LM Roman 10" w:hAnsi="LM Roman 10"/>
          <w:color w:val="000000" w:themeColor="text1"/>
        </w:rPr>
        <w:t xml:space="preserve"> Introduce more advanced visualization techniques to better assess the quality of the super-resolved images.</w:t>
      </w:r>
    </w:p>
    <w:p w14:paraId="2C66DE7C" w14:textId="77777777" w:rsidR="00A36FE2" w:rsidRPr="0023316C" w:rsidRDefault="00A36FE2" w:rsidP="00A36FE2">
      <w:pPr>
        <w:pStyle w:val="NormalWeb"/>
        <w:numPr>
          <w:ilvl w:val="0"/>
          <w:numId w:val="17"/>
        </w:numPr>
        <w:rPr>
          <w:rFonts w:ascii="LM Roman 10" w:hAnsi="LM Roman 10"/>
          <w:color w:val="000000" w:themeColor="text1"/>
        </w:rPr>
      </w:pPr>
      <w:r w:rsidRPr="0023316C">
        <w:rPr>
          <w:rStyle w:val="Strong"/>
          <w:rFonts w:ascii="LM Roman 10" w:hAnsi="LM Roman 10"/>
          <w:color w:val="000000" w:themeColor="text1"/>
        </w:rPr>
        <w:t>Integration with Other Tools:</w:t>
      </w:r>
      <w:r w:rsidRPr="0023316C">
        <w:rPr>
          <w:rFonts w:ascii="LM Roman 10" w:hAnsi="LM Roman 10"/>
          <w:color w:val="000000" w:themeColor="text1"/>
        </w:rPr>
        <w:t xml:space="preserve"> Develop methods to integrate the enhanced images with other geospatial analysis tools for comprehensive analysis.</w:t>
      </w:r>
    </w:p>
    <w:p w14:paraId="6D13E77B" w14:textId="77777777" w:rsidR="00A36FE2" w:rsidRPr="0023316C" w:rsidRDefault="00A36FE2" w:rsidP="00A36FE2">
      <w:pPr>
        <w:pStyle w:val="Heading2"/>
        <w:rPr>
          <w:rFonts w:ascii="LM Roman 10" w:hAnsi="LM Roman 10"/>
          <w:color w:val="000000" w:themeColor="text1"/>
        </w:rPr>
      </w:pPr>
      <w:bookmarkStart w:id="5" w:name="_Toc209447067"/>
      <w:r w:rsidRPr="0023316C">
        <w:rPr>
          <w:rFonts w:ascii="LM Roman 10" w:hAnsi="LM Roman 10"/>
          <w:color w:val="000000" w:themeColor="text1"/>
        </w:rPr>
        <w:t>WHISP Risk Analysis Dashboard</w:t>
      </w:r>
      <w:bookmarkEnd w:id="5"/>
    </w:p>
    <w:p w14:paraId="2FA451B8" w14:textId="77777777" w:rsidR="00A36FE2" w:rsidRPr="0023316C" w:rsidRDefault="00A36FE2" w:rsidP="00A36FE2">
      <w:pPr>
        <w:pStyle w:val="NormalWeb"/>
        <w:rPr>
          <w:rFonts w:ascii="LM Roman 10" w:hAnsi="LM Roman 10"/>
          <w:color w:val="000000" w:themeColor="text1"/>
        </w:rPr>
      </w:pPr>
      <w:r w:rsidRPr="0023316C">
        <w:rPr>
          <w:rStyle w:val="Strong"/>
          <w:rFonts w:ascii="LM Roman 10" w:hAnsi="LM Roman 10"/>
          <w:color w:val="000000" w:themeColor="text1"/>
        </w:rPr>
        <w:t>Repository:</w:t>
      </w:r>
      <w:r w:rsidRPr="0023316C">
        <w:rPr>
          <w:rFonts w:ascii="LM Roman 10" w:hAnsi="LM Roman 10"/>
          <w:color w:val="000000" w:themeColor="text1"/>
        </w:rPr>
        <w:t xml:space="preserve"> </w:t>
      </w:r>
      <w:hyperlink r:id="rId11" w:tgtFrame="_new" w:history="1">
        <w:r w:rsidRPr="0023316C">
          <w:rPr>
            <w:rStyle w:val="Hyperlink"/>
            <w:rFonts w:ascii="LM Roman 10" w:hAnsi="LM Roman 10"/>
            <w:color w:val="000000" w:themeColor="text1"/>
          </w:rPr>
          <w:t>WHISP-Dashboard</w:t>
        </w:r>
      </w:hyperlink>
      <w:r w:rsidRPr="0023316C">
        <w:rPr>
          <w:rFonts w:ascii="LM Roman 10" w:hAnsi="LM Roman 10"/>
          <w:color w:val="000000" w:themeColor="text1"/>
        </w:rPr>
        <w:br/>
      </w:r>
      <w:r w:rsidRPr="0023316C">
        <w:rPr>
          <w:rStyle w:val="Strong"/>
          <w:rFonts w:ascii="LM Roman 10" w:hAnsi="LM Roman 10"/>
          <w:color w:val="000000" w:themeColor="text1"/>
        </w:rPr>
        <w:t>Category:</w:t>
      </w:r>
      <w:r w:rsidRPr="0023316C">
        <w:rPr>
          <w:rFonts w:ascii="LM Roman 10" w:hAnsi="LM Roman 10"/>
          <w:color w:val="000000" w:themeColor="text1"/>
        </w:rPr>
        <w:t xml:space="preserve"> Interactive Web Dashboard</w:t>
      </w:r>
      <w:r w:rsidRPr="0023316C">
        <w:rPr>
          <w:rFonts w:ascii="LM Roman 10" w:hAnsi="LM Roman 10"/>
          <w:color w:val="000000" w:themeColor="text1"/>
        </w:rPr>
        <w:br/>
      </w:r>
      <w:r w:rsidRPr="0023316C">
        <w:rPr>
          <w:rStyle w:val="Strong"/>
          <w:rFonts w:ascii="LM Roman 10" w:hAnsi="LM Roman 10"/>
          <w:color w:val="000000" w:themeColor="text1"/>
        </w:rPr>
        <w:t>Technologies:</w:t>
      </w:r>
      <w:r w:rsidRPr="0023316C">
        <w:rPr>
          <w:rFonts w:ascii="LM Roman 10" w:hAnsi="LM Roman 10"/>
          <w:color w:val="000000" w:themeColor="text1"/>
        </w:rPr>
        <w:t xml:space="preserve"> HTML, JavaScript, CSS, D3.js, Leaflet.js</w:t>
      </w:r>
      <w:r w:rsidRPr="0023316C">
        <w:rPr>
          <w:rFonts w:ascii="LM Roman 10" w:hAnsi="LM Roman 10"/>
          <w:color w:val="000000" w:themeColor="text1"/>
        </w:rPr>
        <w:br/>
      </w:r>
      <w:r w:rsidRPr="0023316C">
        <w:rPr>
          <w:rStyle w:val="Strong"/>
          <w:rFonts w:ascii="LM Roman 10" w:hAnsi="LM Roman 10"/>
          <w:color w:val="000000" w:themeColor="text1"/>
        </w:rPr>
        <w:t>Deployment:</w:t>
      </w:r>
      <w:r w:rsidRPr="0023316C">
        <w:rPr>
          <w:rFonts w:ascii="LM Roman 10" w:hAnsi="LM Roman 10"/>
          <w:color w:val="000000" w:themeColor="text1"/>
        </w:rPr>
        <w:t xml:space="preserve"> Live Demo</w:t>
      </w:r>
    </w:p>
    <w:p w14:paraId="4DDFD962" w14:textId="0D84AD12" w:rsidR="00A36FE2" w:rsidRPr="0023316C" w:rsidRDefault="00A36FE2" w:rsidP="00A36FE2">
      <w:pPr>
        <w:rPr>
          <w:rFonts w:ascii="LM Roman 10" w:hAnsi="LM Roman 10"/>
          <w:color w:val="000000" w:themeColor="text1"/>
        </w:rPr>
      </w:pPr>
    </w:p>
    <w:p w14:paraId="1FA360C4" w14:textId="77777777" w:rsidR="00A36FE2" w:rsidRPr="0023316C" w:rsidRDefault="00A36FE2" w:rsidP="00A36FE2">
      <w:pPr>
        <w:pStyle w:val="Heading3"/>
        <w:rPr>
          <w:rFonts w:ascii="LM Roman 10" w:hAnsi="LM Roman 10"/>
          <w:color w:val="000000" w:themeColor="text1"/>
        </w:rPr>
      </w:pPr>
      <w:r w:rsidRPr="0023316C">
        <w:rPr>
          <w:rFonts w:ascii="LM Roman 10" w:hAnsi="LM Roman 10"/>
          <w:color w:val="000000" w:themeColor="text1"/>
        </w:rPr>
        <w:t>Objective</w:t>
      </w:r>
    </w:p>
    <w:p w14:paraId="59C402B6" w14:textId="77777777" w:rsidR="00A36FE2" w:rsidRPr="0023316C" w:rsidRDefault="00A36FE2" w:rsidP="00A36FE2">
      <w:pPr>
        <w:pStyle w:val="NormalWeb"/>
        <w:rPr>
          <w:rFonts w:ascii="LM Roman 10" w:hAnsi="LM Roman 10"/>
          <w:color w:val="000000" w:themeColor="text1"/>
        </w:rPr>
      </w:pPr>
      <w:r w:rsidRPr="0023316C">
        <w:rPr>
          <w:rFonts w:ascii="LM Roman 10" w:hAnsi="LM Roman 10"/>
          <w:color w:val="000000" w:themeColor="text1"/>
        </w:rPr>
        <w:t>The WHISP Risk Analysis Dashboard is an interactive web-based tool designed to visualize global environmental risk data. It enables users to explore deforestation risk plots and related environmental indicators through dynamic filtering by country and administrative levels. The dashboard supports custom dataset uploads, providing a flexible platform for analyzing spatial data.</w:t>
      </w:r>
    </w:p>
    <w:p w14:paraId="4FA8F335" w14:textId="249F4772" w:rsidR="00A36FE2" w:rsidRPr="0023316C" w:rsidRDefault="00A36FE2" w:rsidP="00A36FE2">
      <w:pPr>
        <w:rPr>
          <w:rFonts w:ascii="LM Roman 10" w:hAnsi="LM Roman 10"/>
          <w:color w:val="000000" w:themeColor="text1"/>
        </w:rPr>
      </w:pPr>
    </w:p>
    <w:p w14:paraId="1F871218" w14:textId="77777777" w:rsidR="00A36FE2" w:rsidRPr="0023316C" w:rsidRDefault="00A36FE2" w:rsidP="00A36FE2">
      <w:pPr>
        <w:pStyle w:val="Heading3"/>
        <w:rPr>
          <w:rFonts w:ascii="LM Roman 10" w:hAnsi="LM Roman 10"/>
          <w:color w:val="000000" w:themeColor="text1"/>
        </w:rPr>
      </w:pPr>
      <w:r w:rsidRPr="0023316C">
        <w:rPr>
          <w:rFonts w:ascii="LM Roman 10" w:hAnsi="LM Roman 10"/>
          <w:color w:val="000000" w:themeColor="text1"/>
        </w:rPr>
        <w:t>Key Features</w:t>
      </w:r>
    </w:p>
    <w:p w14:paraId="1BCDF465" w14:textId="77777777" w:rsidR="00A36FE2" w:rsidRPr="0023316C" w:rsidRDefault="00A36FE2" w:rsidP="00A36FE2">
      <w:pPr>
        <w:pStyle w:val="NormalWeb"/>
        <w:numPr>
          <w:ilvl w:val="0"/>
          <w:numId w:val="18"/>
        </w:numPr>
        <w:rPr>
          <w:rFonts w:ascii="LM Roman 10" w:hAnsi="LM Roman 10"/>
          <w:color w:val="000000" w:themeColor="text1"/>
        </w:rPr>
      </w:pPr>
      <w:r w:rsidRPr="0023316C">
        <w:rPr>
          <w:rStyle w:val="Strong"/>
          <w:rFonts w:ascii="LM Roman 10" w:hAnsi="LM Roman 10"/>
          <w:color w:val="000000" w:themeColor="text1"/>
        </w:rPr>
        <w:t>Dynamic Filtering:</w:t>
      </w:r>
      <w:r w:rsidRPr="0023316C">
        <w:rPr>
          <w:rFonts w:ascii="LM Roman 10" w:hAnsi="LM Roman 10"/>
          <w:color w:val="000000" w:themeColor="text1"/>
        </w:rPr>
        <w:t xml:space="preserve"> Users can filter data by country and administrative levels to focus on specific regions.</w:t>
      </w:r>
    </w:p>
    <w:p w14:paraId="472579B8" w14:textId="77777777" w:rsidR="00A36FE2" w:rsidRPr="0023316C" w:rsidRDefault="00A36FE2" w:rsidP="00A36FE2">
      <w:pPr>
        <w:pStyle w:val="NormalWeb"/>
        <w:numPr>
          <w:ilvl w:val="0"/>
          <w:numId w:val="18"/>
        </w:numPr>
        <w:rPr>
          <w:rFonts w:ascii="LM Roman 10" w:hAnsi="LM Roman 10"/>
          <w:color w:val="000000" w:themeColor="text1"/>
        </w:rPr>
      </w:pPr>
      <w:r w:rsidRPr="0023316C">
        <w:rPr>
          <w:rStyle w:val="Strong"/>
          <w:rFonts w:ascii="LM Roman 10" w:hAnsi="LM Roman 10"/>
          <w:color w:val="000000" w:themeColor="text1"/>
        </w:rPr>
        <w:t>Interactive Visualizations:</w:t>
      </w:r>
      <w:r w:rsidRPr="0023316C">
        <w:rPr>
          <w:rFonts w:ascii="LM Roman 10" w:hAnsi="LM Roman 10"/>
          <w:color w:val="000000" w:themeColor="text1"/>
        </w:rPr>
        <w:t xml:space="preserve"> The dashboard includes maps, pie charts, bar charts, and summary indicators to represent data effectively.</w:t>
      </w:r>
    </w:p>
    <w:p w14:paraId="03BB5613" w14:textId="77777777" w:rsidR="00A36FE2" w:rsidRPr="0023316C" w:rsidRDefault="00A36FE2" w:rsidP="00A36FE2">
      <w:pPr>
        <w:pStyle w:val="NormalWeb"/>
        <w:numPr>
          <w:ilvl w:val="0"/>
          <w:numId w:val="18"/>
        </w:numPr>
        <w:rPr>
          <w:rFonts w:ascii="LM Roman 10" w:hAnsi="LM Roman 10"/>
          <w:color w:val="000000" w:themeColor="text1"/>
        </w:rPr>
      </w:pPr>
      <w:r w:rsidRPr="0023316C">
        <w:rPr>
          <w:rStyle w:val="Strong"/>
          <w:rFonts w:ascii="LM Roman 10" w:hAnsi="LM Roman 10"/>
          <w:color w:val="000000" w:themeColor="text1"/>
        </w:rPr>
        <w:t>Custom Data Upload:</w:t>
      </w:r>
      <w:r w:rsidRPr="0023316C">
        <w:rPr>
          <w:rFonts w:ascii="LM Roman 10" w:hAnsi="LM Roman 10"/>
          <w:color w:val="000000" w:themeColor="text1"/>
        </w:rPr>
        <w:t xml:space="preserve"> Users have the ability to upload their own datasets for personalized analysis.</w:t>
      </w:r>
    </w:p>
    <w:p w14:paraId="44E1BC4B" w14:textId="77777777" w:rsidR="00A36FE2" w:rsidRPr="0023316C" w:rsidRDefault="00A36FE2" w:rsidP="00A36FE2">
      <w:pPr>
        <w:pStyle w:val="NormalWeb"/>
        <w:numPr>
          <w:ilvl w:val="0"/>
          <w:numId w:val="18"/>
        </w:numPr>
        <w:rPr>
          <w:rFonts w:ascii="LM Roman 10" w:hAnsi="LM Roman 10"/>
          <w:color w:val="000000" w:themeColor="text1"/>
        </w:rPr>
      </w:pPr>
      <w:r w:rsidRPr="0023316C">
        <w:rPr>
          <w:rStyle w:val="Strong"/>
          <w:rFonts w:ascii="LM Roman 10" w:hAnsi="LM Roman 10"/>
          <w:color w:val="000000" w:themeColor="text1"/>
        </w:rPr>
        <w:t>Responsive Design:</w:t>
      </w:r>
      <w:r w:rsidRPr="0023316C">
        <w:rPr>
          <w:rFonts w:ascii="LM Roman 10" w:hAnsi="LM Roman 10"/>
          <w:color w:val="000000" w:themeColor="text1"/>
        </w:rPr>
        <w:t xml:space="preserve"> The interface is designed to be user-friendly and responsive across various devices.</w:t>
      </w:r>
    </w:p>
    <w:p w14:paraId="2301553A" w14:textId="7402A5CB" w:rsidR="00A36FE2" w:rsidRPr="0023316C" w:rsidRDefault="00A36FE2" w:rsidP="00A36FE2">
      <w:pPr>
        <w:rPr>
          <w:rFonts w:ascii="LM Roman 10" w:hAnsi="LM Roman 10"/>
          <w:color w:val="000000" w:themeColor="text1"/>
        </w:rPr>
      </w:pPr>
    </w:p>
    <w:p w14:paraId="052F4C98" w14:textId="77777777" w:rsidR="00A36FE2" w:rsidRPr="0023316C" w:rsidRDefault="00A36FE2" w:rsidP="00A36FE2">
      <w:pPr>
        <w:pStyle w:val="Heading3"/>
        <w:rPr>
          <w:rFonts w:ascii="LM Roman 10" w:hAnsi="LM Roman 10"/>
          <w:color w:val="000000" w:themeColor="text1"/>
        </w:rPr>
      </w:pPr>
      <w:r w:rsidRPr="0023316C">
        <w:rPr>
          <w:rFonts w:ascii="LM Roman 10" w:hAnsi="LM Roman 10"/>
          <w:color w:val="000000" w:themeColor="text1"/>
        </w:rPr>
        <w:lastRenderedPageBreak/>
        <w:t>Setup Instructions</w:t>
      </w:r>
    </w:p>
    <w:p w14:paraId="029A1161" w14:textId="77777777" w:rsidR="00A36FE2" w:rsidRPr="0023316C" w:rsidRDefault="00A36FE2" w:rsidP="00A36FE2">
      <w:pPr>
        <w:pStyle w:val="NormalWeb"/>
        <w:numPr>
          <w:ilvl w:val="0"/>
          <w:numId w:val="19"/>
        </w:numPr>
        <w:rPr>
          <w:rFonts w:ascii="LM Roman 10" w:hAnsi="LM Roman 10"/>
          <w:color w:val="000000" w:themeColor="text1"/>
        </w:rPr>
      </w:pPr>
      <w:r w:rsidRPr="0023316C">
        <w:rPr>
          <w:rStyle w:val="Strong"/>
          <w:rFonts w:ascii="LM Roman 10" w:hAnsi="LM Roman 10"/>
          <w:color w:val="000000" w:themeColor="text1"/>
        </w:rPr>
        <w:t>Clone the Repository:</w:t>
      </w:r>
      <w:r w:rsidRPr="0023316C">
        <w:rPr>
          <w:rFonts w:ascii="LM Roman 10" w:hAnsi="LM Roman 10"/>
          <w:color w:val="000000" w:themeColor="text1"/>
        </w:rPr>
        <w:t xml:space="preserve"> Download or clone the repository to your local machine.</w:t>
      </w:r>
    </w:p>
    <w:p w14:paraId="6B996584" w14:textId="77777777" w:rsidR="00A36FE2" w:rsidRPr="0023316C" w:rsidRDefault="00A36FE2" w:rsidP="00A36FE2">
      <w:pPr>
        <w:pStyle w:val="NormalWeb"/>
        <w:numPr>
          <w:ilvl w:val="0"/>
          <w:numId w:val="19"/>
        </w:numPr>
        <w:rPr>
          <w:rFonts w:ascii="LM Roman 10" w:hAnsi="LM Roman 10"/>
          <w:color w:val="000000" w:themeColor="text1"/>
        </w:rPr>
      </w:pPr>
      <w:r w:rsidRPr="0023316C">
        <w:rPr>
          <w:rStyle w:val="Strong"/>
          <w:rFonts w:ascii="LM Roman 10" w:hAnsi="LM Roman 10"/>
          <w:color w:val="000000" w:themeColor="text1"/>
        </w:rPr>
        <w:t>Open the Dashboard:</w:t>
      </w:r>
      <w:r w:rsidRPr="0023316C">
        <w:rPr>
          <w:rFonts w:ascii="LM Roman 10" w:hAnsi="LM Roman 10"/>
          <w:color w:val="000000" w:themeColor="text1"/>
        </w:rPr>
        <w:t xml:space="preserve"> Navigate to the </w:t>
      </w:r>
      <w:r w:rsidRPr="0023316C">
        <w:rPr>
          <w:rStyle w:val="HTMLCode"/>
          <w:rFonts w:ascii="LM Roman 10" w:eastAsiaTheme="majorEastAsia" w:hAnsi="LM Roman 10"/>
          <w:color w:val="000000" w:themeColor="text1"/>
        </w:rPr>
        <w:t>index.html</w:t>
      </w:r>
      <w:r w:rsidRPr="0023316C">
        <w:rPr>
          <w:rFonts w:ascii="LM Roman 10" w:hAnsi="LM Roman 10"/>
          <w:color w:val="000000" w:themeColor="text1"/>
        </w:rPr>
        <w:t xml:space="preserve"> file and open it in a web browser to launch the dashboard.</w:t>
      </w:r>
    </w:p>
    <w:p w14:paraId="76D86A65" w14:textId="77777777" w:rsidR="00A36FE2" w:rsidRPr="0023316C" w:rsidRDefault="00A36FE2" w:rsidP="00A36FE2">
      <w:pPr>
        <w:pStyle w:val="NormalWeb"/>
        <w:numPr>
          <w:ilvl w:val="0"/>
          <w:numId w:val="19"/>
        </w:numPr>
        <w:rPr>
          <w:rFonts w:ascii="LM Roman 10" w:hAnsi="LM Roman 10"/>
          <w:color w:val="000000" w:themeColor="text1"/>
        </w:rPr>
      </w:pPr>
      <w:r w:rsidRPr="0023316C">
        <w:rPr>
          <w:rStyle w:val="Strong"/>
          <w:rFonts w:ascii="LM Roman 10" w:hAnsi="LM Roman 10"/>
          <w:color w:val="000000" w:themeColor="text1"/>
        </w:rPr>
        <w:t>Upload Custom Data:</w:t>
      </w:r>
      <w:r w:rsidRPr="0023316C">
        <w:rPr>
          <w:rFonts w:ascii="LM Roman 10" w:hAnsi="LM Roman 10"/>
          <w:color w:val="000000" w:themeColor="text1"/>
        </w:rPr>
        <w:t xml:space="preserve"> Use the provided interface to upload your own datasets in supported formats (e.g., CSV, </w:t>
      </w:r>
      <w:proofErr w:type="spellStart"/>
      <w:r w:rsidRPr="0023316C">
        <w:rPr>
          <w:rFonts w:ascii="LM Roman 10" w:hAnsi="LM Roman 10"/>
          <w:color w:val="000000" w:themeColor="text1"/>
        </w:rPr>
        <w:t>GeoJSON</w:t>
      </w:r>
      <w:proofErr w:type="spellEnd"/>
      <w:r w:rsidRPr="0023316C">
        <w:rPr>
          <w:rFonts w:ascii="LM Roman 10" w:hAnsi="LM Roman 10"/>
          <w:color w:val="000000" w:themeColor="text1"/>
        </w:rPr>
        <w:t>).</w:t>
      </w:r>
    </w:p>
    <w:p w14:paraId="677695C2" w14:textId="127A2C50" w:rsidR="00A36FE2" w:rsidRPr="0023316C" w:rsidRDefault="00A36FE2" w:rsidP="00A36FE2">
      <w:pPr>
        <w:rPr>
          <w:rFonts w:ascii="LM Roman 10" w:hAnsi="LM Roman 10"/>
          <w:color w:val="000000" w:themeColor="text1"/>
        </w:rPr>
      </w:pPr>
    </w:p>
    <w:p w14:paraId="4B5C1110" w14:textId="77777777" w:rsidR="00A36FE2" w:rsidRPr="0023316C" w:rsidRDefault="00A36FE2" w:rsidP="00A36FE2">
      <w:pPr>
        <w:pStyle w:val="Heading3"/>
        <w:rPr>
          <w:rFonts w:ascii="LM Roman 10" w:hAnsi="LM Roman 10"/>
          <w:color w:val="000000" w:themeColor="text1"/>
        </w:rPr>
      </w:pPr>
      <w:r w:rsidRPr="0023316C">
        <w:rPr>
          <w:rFonts w:ascii="LM Roman 10" w:hAnsi="LM Roman 10"/>
          <w:color w:val="000000" w:themeColor="text1"/>
        </w:rPr>
        <w:t>Example Workflow</w:t>
      </w:r>
    </w:p>
    <w:p w14:paraId="260767A2" w14:textId="77777777" w:rsidR="00A36FE2" w:rsidRPr="0023316C" w:rsidRDefault="00A36FE2" w:rsidP="00A36FE2">
      <w:pPr>
        <w:pStyle w:val="NormalWeb"/>
        <w:numPr>
          <w:ilvl w:val="0"/>
          <w:numId w:val="20"/>
        </w:numPr>
        <w:rPr>
          <w:rFonts w:ascii="LM Roman 10" w:hAnsi="LM Roman 10"/>
          <w:color w:val="000000" w:themeColor="text1"/>
        </w:rPr>
      </w:pPr>
      <w:r w:rsidRPr="0023316C">
        <w:rPr>
          <w:rStyle w:val="Strong"/>
          <w:rFonts w:ascii="LM Roman 10" w:hAnsi="LM Roman 10"/>
          <w:color w:val="000000" w:themeColor="text1"/>
        </w:rPr>
        <w:t>Select Region:</w:t>
      </w:r>
      <w:r w:rsidRPr="0023316C">
        <w:rPr>
          <w:rFonts w:ascii="LM Roman 10" w:hAnsi="LM Roman 10"/>
          <w:color w:val="000000" w:themeColor="text1"/>
        </w:rPr>
        <w:t xml:space="preserve"> Use the filtering options to choose a specific country or administrative region.</w:t>
      </w:r>
    </w:p>
    <w:p w14:paraId="051F7D02" w14:textId="77777777" w:rsidR="00A36FE2" w:rsidRPr="0023316C" w:rsidRDefault="00A36FE2" w:rsidP="00A36FE2">
      <w:pPr>
        <w:pStyle w:val="NormalWeb"/>
        <w:numPr>
          <w:ilvl w:val="0"/>
          <w:numId w:val="20"/>
        </w:numPr>
        <w:rPr>
          <w:rFonts w:ascii="LM Roman 10" w:hAnsi="LM Roman 10"/>
          <w:color w:val="000000" w:themeColor="text1"/>
        </w:rPr>
      </w:pPr>
      <w:r w:rsidRPr="0023316C">
        <w:rPr>
          <w:rStyle w:val="Strong"/>
          <w:rFonts w:ascii="LM Roman 10" w:hAnsi="LM Roman 10"/>
          <w:color w:val="000000" w:themeColor="text1"/>
        </w:rPr>
        <w:t>View Visualizations:</w:t>
      </w:r>
      <w:r w:rsidRPr="0023316C">
        <w:rPr>
          <w:rFonts w:ascii="LM Roman 10" w:hAnsi="LM Roman 10"/>
          <w:color w:val="000000" w:themeColor="text1"/>
        </w:rPr>
        <w:t xml:space="preserve"> Explore the interactive maps and charts that display environmental risk data for the selected region.</w:t>
      </w:r>
    </w:p>
    <w:p w14:paraId="240B7053" w14:textId="77777777" w:rsidR="00A36FE2" w:rsidRPr="0023316C" w:rsidRDefault="00A36FE2" w:rsidP="00A36FE2">
      <w:pPr>
        <w:pStyle w:val="NormalWeb"/>
        <w:numPr>
          <w:ilvl w:val="0"/>
          <w:numId w:val="20"/>
        </w:numPr>
        <w:rPr>
          <w:rFonts w:ascii="LM Roman 10" w:hAnsi="LM Roman 10"/>
          <w:color w:val="000000" w:themeColor="text1"/>
        </w:rPr>
      </w:pPr>
      <w:r w:rsidRPr="0023316C">
        <w:rPr>
          <w:rStyle w:val="Strong"/>
          <w:rFonts w:ascii="LM Roman 10" w:hAnsi="LM Roman 10"/>
          <w:color w:val="000000" w:themeColor="text1"/>
        </w:rPr>
        <w:t>Upload Data:</w:t>
      </w:r>
      <w:r w:rsidRPr="0023316C">
        <w:rPr>
          <w:rFonts w:ascii="LM Roman 10" w:hAnsi="LM Roman 10"/>
          <w:color w:val="000000" w:themeColor="text1"/>
        </w:rPr>
        <w:t xml:space="preserve"> If desired, upload your own dataset to overlay custom information onto the existing visualizations.</w:t>
      </w:r>
    </w:p>
    <w:p w14:paraId="65E0D546" w14:textId="77777777" w:rsidR="00A36FE2" w:rsidRPr="0023316C" w:rsidRDefault="00A36FE2" w:rsidP="00A36FE2">
      <w:pPr>
        <w:pStyle w:val="NormalWeb"/>
        <w:numPr>
          <w:ilvl w:val="0"/>
          <w:numId w:val="20"/>
        </w:numPr>
        <w:rPr>
          <w:rFonts w:ascii="LM Roman 10" w:hAnsi="LM Roman 10"/>
          <w:color w:val="000000" w:themeColor="text1"/>
        </w:rPr>
      </w:pPr>
      <w:r w:rsidRPr="0023316C">
        <w:rPr>
          <w:rStyle w:val="Strong"/>
          <w:rFonts w:ascii="LM Roman 10" w:hAnsi="LM Roman 10"/>
          <w:color w:val="000000" w:themeColor="text1"/>
        </w:rPr>
        <w:t>Analyze Results:</w:t>
      </w:r>
      <w:r w:rsidRPr="0023316C">
        <w:rPr>
          <w:rFonts w:ascii="LM Roman 10" w:hAnsi="LM Roman 10"/>
          <w:color w:val="000000" w:themeColor="text1"/>
        </w:rPr>
        <w:t xml:space="preserve"> Utilize the summary indicators and visualizations to analyze the environmental risk data.</w:t>
      </w:r>
    </w:p>
    <w:p w14:paraId="7D62D650" w14:textId="2B666695" w:rsidR="00A36FE2" w:rsidRPr="0023316C" w:rsidRDefault="00A36FE2" w:rsidP="00A36FE2">
      <w:pPr>
        <w:rPr>
          <w:rFonts w:ascii="LM Roman 10" w:hAnsi="LM Roman 10"/>
          <w:color w:val="000000" w:themeColor="text1"/>
        </w:rPr>
      </w:pPr>
    </w:p>
    <w:p w14:paraId="53C4ACE1" w14:textId="77777777" w:rsidR="00A36FE2" w:rsidRPr="0023316C" w:rsidRDefault="00A36FE2" w:rsidP="00A36FE2">
      <w:pPr>
        <w:pStyle w:val="Heading3"/>
        <w:rPr>
          <w:rFonts w:ascii="LM Roman 10" w:hAnsi="LM Roman 10"/>
          <w:color w:val="000000" w:themeColor="text1"/>
        </w:rPr>
      </w:pPr>
      <w:r w:rsidRPr="0023316C">
        <w:rPr>
          <w:rFonts w:ascii="LM Roman 10" w:hAnsi="LM Roman 10"/>
          <w:color w:val="000000" w:themeColor="text1"/>
        </w:rPr>
        <w:t>Results</w:t>
      </w:r>
    </w:p>
    <w:p w14:paraId="3B290A48" w14:textId="77777777" w:rsidR="00A36FE2" w:rsidRPr="0023316C" w:rsidRDefault="00A36FE2" w:rsidP="00A36FE2">
      <w:pPr>
        <w:pStyle w:val="NormalWeb"/>
        <w:rPr>
          <w:rFonts w:ascii="LM Roman 10" w:hAnsi="LM Roman 10"/>
          <w:color w:val="000000" w:themeColor="text1"/>
        </w:rPr>
      </w:pPr>
      <w:r w:rsidRPr="0023316C">
        <w:rPr>
          <w:rFonts w:ascii="LM Roman 10" w:hAnsi="LM Roman 10"/>
          <w:color w:val="000000" w:themeColor="text1"/>
        </w:rPr>
        <w:t>The dashboard provides:</w:t>
      </w:r>
    </w:p>
    <w:p w14:paraId="307C3E21" w14:textId="77777777" w:rsidR="00A36FE2" w:rsidRPr="0023316C" w:rsidRDefault="00A36FE2" w:rsidP="00A36FE2">
      <w:pPr>
        <w:pStyle w:val="NormalWeb"/>
        <w:numPr>
          <w:ilvl w:val="0"/>
          <w:numId w:val="21"/>
        </w:numPr>
        <w:rPr>
          <w:rFonts w:ascii="LM Roman 10" w:hAnsi="LM Roman 10"/>
          <w:color w:val="000000" w:themeColor="text1"/>
        </w:rPr>
      </w:pPr>
      <w:r w:rsidRPr="0023316C">
        <w:rPr>
          <w:rStyle w:val="Strong"/>
          <w:rFonts w:ascii="LM Roman 10" w:hAnsi="LM Roman 10"/>
          <w:color w:val="000000" w:themeColor="text1"/>
        </w:rPr>
        <w:t>Interactive Maps:</w:t>
      </w:r>
      <w:r w:rsidRPr="0023316C">
        <w:rPr>
          <w:rFonts w:ascii="LM Roman 10" w:hAnsi="LM Roman 10"/>
          <w:color w:val="000000" w:themeColor="text1"/>
        </w:rPr>
        <w:t xml:space="preserve"> Visual representation of environmental risk plots.</w:t>
      </w:r>
    </w:p>
    <w:p w14:paraId="296846E4" w14:textId="77777777" w:rsidR="00A36FE2" w:rsidRPr="0023316C" w:rsidRDefault="00A36FE2" w:rsidP="00A36FE2">
      <w:pPr>
        <w:pStyle w:val="NormalWeb"/>
        <w:numPr>
          <w:ilvl w:val="0"/>
          <w:numId w:val="21"/>
        </w:numPr>
        <w:rPr>
          <w:rFonts w:ascii="LM Roman 10" w:hAnsi="LM Roman 10"/>
          <w:color w:val="000000" w:themeColor="text1"/>
        </w:rPr>
      </w:pPr>
      <w:r w:rsidRPr="0023316C">
        <w:rPr>
          <w:rStyle w:val="Strong"/>
          <w:rFonts w:ascii="LM Roman 10" w:hAnsi="LM Roman 10"/>
          <w:color w:val="000000" w:themeColor="text1"/>
        </w:rPr>
        <w:t>Charts and Graphs:</w:t>
      </w:r>
      <w:r w:rsidRPr="0023316C">
        <w:rPr>
          <w:rFonts w:ascii="LM Roman 10" w:hAnsi="LM Roman 10"/>
          <w:color w:val="000000" w:themeColor="text1"/>
        </w:rPr>
        <w:t xml:space="preserve"> Pie charts and bar charts illustrating various environmental indicators.</w:t>
      </w:r>
    </w:p>
    <w:p w14:paraId="20745692" w14:textId="77777777" w:rsidR="00A36FE2" w:rsidRPr="0023316C" w:rsidRDefault="00A36FE2" w:rsidP="00A36FE2">
      <w:pPr>
        <w:pStyle w:val="NormalWeb"/>
        <w:numPr>
          <w:ilvl w:val="0"/>
          <w:numId w:val="21"/>
        </w:numPr>
        <w:rPr>
          <w:rFonts w:ascii="LM Roman 10" w:hAnsi="LM Roman 10"/>
          <w:color w:val="000000" w:themeColor="text1"/>
        </w:rPr>
      </w:pPr>
      <w:r w:rsidRPr="0023316C">
        <w:rPr>
          <w:rStyle w:val="Strong"/>
          <w:rFonts w:ascii="LM Roman 10" w:hAnsi="LM Roman 10"/>
          <w:color w:val="000000" w:themeColor="text1"/>
        </w:rPr>
        <w:t>Summary Indicators:</w:t>
      </w:r>
      <w:r w:rsidRPr="0023316C">
        <w:rPr>
          <w:rFonts w:ascii="LM Roman 10" w:hAnsi="LM Roman 10"/>
          <w:color w:val="000000" w:themeColor="text1"/>
        </w:rPr>
        <w:t xml:space="preserve"> Key metrics that provide an overview of the environmental risk status.</w:t>
      </w:r>
    </w:p>
    <w:p w14:paraId="2A29EC4B" w14:textId="77777777" w:rsidR="00A36FE2" w:rsidRPr="0023316C" w:rsidRDefault="00A36FE2" w:rsidP="00A36FE2">
      <w:pPr>
        <w:pStyle w:val="NormalWeb"/>
        <w:numPr>
          <w:ilvl w:val="0"/>
          <w:numId w:val="21"/>
        </w:numPr>
        <w:rPr>
          <w:rFonts w:ascii="LM Roman 10" w:hAnsi="LM Roman 10"/>
          <w:color w:val="000000" w:themeColor="text1"/>
        </w:rPr>
      </w:pPr>
      <w:r w:rsidRPr="0023316C">
        <w:rPr>
          <w:rStyle w:val="Strong"/>
          <w:rFonts w:ascii="LM Roman 10" w:hAnsi="LM Roman 10"/>
          <w:color w:val="000000" w:themeColor="text1"/>
        </w:rPr>
        <w:t>Custom Data Integration:</w:t>
      </w:r>
      <w:r w:rsidRPr="0023316C">
        <w:rPr>
          <w:rFonts w:ascii="LM Roman 10" w:hAnsi="LM Roman 10"/>
          <w:color w:val="000000" w:themeColor="text1"/>
        </w:rPr>
        <w:t xml:space="preserve"> Ability to overlay user-uploaded datasets onto the existing visualizations.</w:t>
      </w:r>
    </w:p>
    <w:p w14:paraId="255AB724" w14:textId="04CF9A7D" w:rsidR="00A36FE2" w:rsidRPr="0023316C" w:rsidRDefault="00A36FE2" w:rsidP="00A36FE2">
      <w:pPr>
        <w:rPr>
          <w:rFonts w:ascii="LM Roman 10" w:hAnsi="LM Roman 10"/>
          <w:color w:val="000000" w:themeColor="text1"/>
        </w:rPr>
      </w:pPr>
    </w:p>
    <w:p w14:paraId="243094E8" w14:textId="77777777" w:rsidR="00A36FE2" w:rsidRPr="0023316C" w:rsidRDefault="00A36FE2" w:rsidP="00A36FE2">
      <w:pPr>
        <w:pStyle w:val="Heading3"/>
        <w:rPr>
          <w:rFonts w:ascii="LM Roman 10" w:hAnsi="LM Roman 10"/>
          <w:color w:val="000000" w:themeColor="text1"/>
        </w:rPr>
      </w:pPr>
      <w:r w:rsidRPr="0023316C">
        <w:rPr>
          <w:rFonts w:ascii="LM Roman 10" w:hAnsi="LM Roman 10"/>
          <w:color w:val="000000" w:themeColor="text1"/>
        </w:rPr>
        <w:t>Insights</w:t>
      </w:r>
    </w:p>
    <w:p w14:paraId="76CD3DED" w14:textId="77777777" w:rsidR="00A36FE2" w:rsidRPr="0023316C" w:rsidRDefault="00A36FE2" w:rsidP="00A36FE2">
      <w:pPr>
        <w:pStyle w:val="NormalWeb"/>
        <w:numPr>
          <w:ilvl w:val="0"/>
          <w:numId w:val="22"/>
        </w:numPr>
        <w:rPr>
          <w:rFonts w:ascii="LM Roman 10" w:hAnsi="LM Roman 10"/>
          <w:color w:val="000000" w:themeColor="text1"/>
        </w:rPr>
      </w:pPr>
      <w:r w:rsidRPr="0023316C">
        <w:rPr>
          <w:rStyle w:val="Strong"/>
          <w:rFonts w:ascii="LM Roman 10" w:hAnsi="LM Roman 10"/>
          <w:color w:val="000000" w:themeColor="text1"/>
        </w:rPr>
        <w:t>Enhanced Data Accessibility:</w:t>
      </w:r>
      <w:r w:rsidRPr="0023316C">
        <w:rPr>
          <w:rFonts w:ascii="LM Roman 10" w:hAnsi="LM Roman 10"/>
          <w:color w:val="000000" w:themeColor="text1"/>
        </w:rPr>
        <w:t xml:space="preserve"> The dashboard makes complex environmental data more accessible and understandable through interactive visualizations.</w:t>
      </w:r>
    </w:p>
    <w:p w14:paraId="3ACDAF66" w14:textId="77777777" w:rsidR="00A36FE2" w:rsidRPr="0023316C" w:rsidRDefault="00A36FE2" w:rsidP="00A36FE2">
      <w:pPr>
        <w:pStyle w:val="NormalWeb"/>
        <w:numPr>
          <w:ilvl w:val="0"/>
          <w:numId w:val="22"/>
        </w:numPr>
        <w:rPr>
          <w:rFonts w:ascii="LM Roman 10" w:hAnsi="LM Roman 10"/>
          <w:color w:val="000000" w:themeColor="text1"/>
        </w:rPr>
      </w:pPr>
      <w:r w:rsidRPr="0023316C">
        <w:rPr>
          <w:rStyle w:val="Strong"/>
          <w:rFonts w:ascii="LM Roman 10" w:hAnsi="LM Roman 10"/>
          <w:color w:val="000000" w:themeColor="text1"/>
        </w:rPr>
        <w:lastRenderedPageBreak/>
        <w:t>User Empowerment:</w:t>
      </w:r>
      <w:r w:rsidRPr="0023316C">
        <w:rPr>
          <w:rFonts w:ascii="LM Roman 10" w:hAnsi="LM Roman 10"/>
          <w:color w:val="000000" w:themeColor="text1"/>
        </w:rPr>
        <w:t xml:space="preserve"> By allowing custom data uploads, users can tailor the analysis to their specific needs and interests.</w:t>
      </w:r>
    </w:p>
    <w:p w14:paraId="7FCEB118" w14:textId="77777777" w:rsidR="00A36FE2" w:rsidRPr="0023316C" w:rsidRDefault="00A36FE2" w:rsidP="00A36FE2">
      <w:pPr>
        <w:pStyle w:val="NormalWeb"/>
        <w:numPr>
          <w:ilvl w:val="0"/>
          <w:numId w:val="22"/>
        </w:numPr>
        <w:rPr>
          <w:rFonts w:ascii="LM Roman 10" w:hAnsi="LM Roman 10"/>
          <w:color w:val="000000" w:themeColor="text1"/>
        </w:rPr>
      </w:pPr>
      <w:r w:rsidRPr="0023316C">
        <w:rPr>
          <w:rStyle w:val="Strong"/>
          <w:rFonts w:ascii="LM Roman 10" w:hAnsi="LM Roman 10"/>
          <w:color w:val="000000" w:themeColor="text1"/>
        </w:rPr>
        <w:t>Improved Decision-Making:</w:t>
      </w:r>
      <w:r w:rsidRPr="0023316C">
        <w:rPr>
          <w:rFonts w:ascii="LM Roman 10" w:hAnsi="LM Roman 10"/>
          <w:color w:val="000000" w:themeColor="text1"/>
        </w:rPr>
        <w:t xml:space="preserve"> The visual and interactive nature of the dashboard aids in better understanding environmental risks, supporting informed decision-making.</w:t>
      </w:r>
    </w:p>
    <w:p w14:paraId="376CEC24" w14:textId="6DDAFAAC" w:rsidR="00A36FE2" w:rsidRPr="0023316C" w:rsidRDefault="00A36FE2" w:rsidP="00A36FE2">
      <w:pPr>
        <w:rPr>
          <w:rFonts w:ascii="LM Roman 10" w:hAnsi="LM Roman 10"/>
          <w:color w:val="000000" w:themeColor="text1"/>
        </w:rPr>
      </w:pPr>
    </w:p>
    <w:p w14:paraId="68ABF5D2" w14:textId="77777777" w:rsidR="00A36FE2" w:rsidRPr="0023316C" w:rsidRDefault="00A36FE2" w:rsidP="00A36FE2">
      <w:pPr>
        <w:pStyle w:val="Heading3"/>
        <w:rPr>
          <w:rFonts w:ascii="LM Roman 10" w:hAnsi="LM Roman 10"/>
          <w:color w:val="000000" w:themeColor="text1"/>
        </w:rPr>
      </w:pPr>
      <w:r w:rsidRPr="0023316C">
        <w:rPr>
          <w:rFonts w:ascii="LM Roman 10" w:hAnsi="LM Roman 10"/>
          <w:color w:val="000000" w:themeColor="text1"/>
        </w:rPr>
        <w:t>Future Enhancements</w:t>
      </w:r>
    </w:p>
    <w:p w14:paraId="280263D7" w14:textId="77777777" w:rsidR="00A36FE2" w:rsidRPr="0023316C" w:rsidRDefault="00A36FE2" w:rsidP="00A36FE2">
      <w:pPr>
        <w:pStyle w:val="NormalWeb"/>
        <w:numPr>
          <w:ilvl w:val="0"/>
          <w:numId w:val="23"/>
        </w:numPr>
        <w:rPr>
          <w:rFonts w:ascii="LM Roman 10" w:hAnsi="LM Roman 10"/>
          <w:color w:val="000000" w:themeColor="text1"/>
        </w:rPr>
      </w:pPr>
      <w:r w:rsidRPr="0023316C">
        <w:rPr>
          <w:rStyle w:val="Strong"/>
          <w:rFonts w:ascii="LM Roman 10" w:hAnsi="LM Roman 10"/>
          <w:color w:val="000000" w:themeColor="text1"/>
        </w:rPr>
        <w:t>Advanced Data Analysis Tools:</w:t>
      </w:r>
      <w:r w:rsidRPr="0023316C">
        <w:rPr>
          <w:rFonts w:ascii="LM Roman 10" w:hAnsi="LM Roman 10"/>
          <w:color w:val="000000" w:themeColor="text1"/>
        </w:rPr>
        <w:t xml:space="preserve"> Incorporate additional analytical tools to provide deeper insights into the data.</w:t>
      </w:r>
    </w:p>
    <w:p w14:paraId="7EBCEDD1" w14:textId="77777777" w:rsidR="00A36FE2" w:rsidRPr="0023316C" w:rsidRDefault="00A36FE2" w:rsidP="00A36FE2">
      <w:pPr>
        <w:pStyle w:val="NormalWeb"/>
        <w:numPr>
          <w:ilvl w:val="0"/>
          <w:numId w:val="23"/>
        </w:numPr>
        <w:rPr>
          <w:rFonts w:ascii="LM Roman 10" w:hAnsi="LM Roman 10"/>
          <w:color w:val="000000" w:themeColor="text1"/>
        </w:rPr>
      </w:pPr>
      <w:r w:rsidRPr="0023316C">
        <w:rPr>
          <w:rStyle w:val="Strong"/>
          <w:rFonts w:ascii="LM Roman 10" w:hAnsi="LM Roman 10"/>
          <w:color w:val="000000" w:themeColor="text1"/>
        </w:rPr>
        <w:t>Enhanced User Interface:</w:t>
      </w:r>
      <w:r w:rsidRPr="0023316C">
        <w:rPr>
          <w:rFonts w:ascii="LM Roman 10" w:hAnsi="LM Roman 10"/>
          <w:color w:val="000000" w:themeColor="text1"/>
        </w:rPr>
        <w:t xml:space="preserve"> Improve the user interface for a more intuitive and seamless experience.</w:t>
      </w:r>
    </w:p>
    <w:p w14:paraId="30FC6C67" w14:textId="77777777" w:rsidR="00A36FE2" w:rsidRPr="0023316C" w:rsidRDefault="00A36FE2" w:rsidP="00A36FE2">
      <w:pPr>
        <w:pStyle w:val="NormalWeb"/>
        <w:numPr>
          <w:ilvl w:val="0"/>
          <w:numId w:val="23"/>
        </w:numPr>
        <w:rPr>
          <w:rFonts w:ascii="LM Roman 10" w:hAnsi="LM Roman 10"/>
          <w:color w:val="000000" w:themeColor="text1"/>
        </w:rPr>
      </w:pPr>
      <w:r w:rsidRPr="0023316C">
        <w:rPr>
          <w:rStyle w:val="Strong"/>
          <w:rFonts w:ascii="LM Roman 10" w:hAnsi="LM Roman 10"/>
          <w:color w:val="000000" w:themeColor="text1"/>
        </w:rPr>
        <w:t>Mobile Optimization:</w:t>
      </w:r>
      <w:r w:rsidRPr="0023316C">
        <w:rPr>
          <w:rFonts w:ascii="LM Roman 10" w:hAnsi="LM Roman 10"/>
          <w:color w:val="000000" w:themeColor="text1"/>
        </w:rPr>
        <w:t xml:space="preserve"> Ensure the dashboard is fully optimized for mobile devices to reach a broader audience.</w:t>
      </w:r>
    </w:p>
    <w:p w14:paraId="7CB8B95A" w14:textId="77777777" w:rsidR="00A36FE2" w:rsidRPr="0023316C" w:rsidRDefault="00A36FE2" w:rsidP="00A36FE2">
      <w:pPr>
        <w:rPr>
          <w:rFonts w:ascii="LM Roman 10" w:hAnsi="LM Roman 10"/>
          <w:color w:val="000000" w:themeColor="text1"/>
        </w:rPr>
      </w:pPr>
    </w:p>
    <w:p w14:paraId="4BEC2317" w14:textId="77777777" w:rsidR="00502587" w:rsidRPr="0023316C" w:rsidRDefault="00502587">
      <w:pPr>
        <w:rPr>
          <w:rFonts w:ascii="LM Roman 10" w:hAnsi="LM Roman 10"/>
          <w:color w:val="000000" w:themeColor="text1"/>
        </w:rPr>
      </w:pPr>
    </w:p>
    <w:p w14:paraId="3ED683A1" w14:textId="42E85311" w:rsidR="00D8155A" w:rsidRPr="0023316C" w:rsidRDefault="009310E6">
      <w:pPr>
        <w:rPr>
          <w:rFonts w:ascii="LM Roman 10" w:hAnsi="LM Roman 10"/>
          <w:color w:val="000000" w:themeColor="text1"/>
        </w:rPr>
      </w:pPr>
    </w:p>
    <w:sectPr w:rsidR="00D8155A" w:rsidRPr="00233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M Roman 10">
    <w:altName w:val="LM Roman 10"/>
    <w:panose1 w:val="00000500000000000000"/>
    <w:charset w:val="4D"/>
    <w:family w:val="auto"/>
    <w:notTrueType/>
    <w:pitch w:val="variable"/>
    <w:sig w:usb0="20000007" w:usb1="00000000" w:usb2="00000000" w:usb3="00000000" w:csb0="00000193" w:csb1="00000000"/>
  </w:font>
  <w:font w:name="Latha">
    <w:panose1 w:val="020B0604020202020204"/>
    <w:charset w:val="00"/>
    <w:family w:val="swiss"/>
    <w:pitch w:val="variable"/>
    <w:sig w:usb0="00100003" w:usb1="00000000" w:usb2="00000000" w:usb3="00000000" w:csb0="00000001" w:csb1="00000000"/>
  </w:font>
  <w:font w:name="Noto">
    <w:panose1 w:val="020B0502040504020204"/>
    <w:charset w:val="00"/>
    <w:family w:val="swiss"/>
    <w:pitch w:val="variable"/>
    <w:sig w:usb0="0008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778FE"/>
    <w:multiLevelType w:val="multilevel"/>
    <w:tmpl w:val="EF56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73A03"/>
    <w:multiLevelType w:val="multilevel"/>
    <w:tmpl w:val="9FB8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B105E"/>
    <w:multiLevelType w:val="multilevel"/>
    <w:tmpl w:val="4A98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21C43"/>
    <w:multiLevelType w:val="multilevel"/>
    <w:tmpl w:val="F9C4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D2602"/>
    <w:multiLevelType w:val="multilevel"/>
    <w:tmpl w:val="C27C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00903"/>
    <w:multiLevelType w:val="multilevel"/>
    <w:tmpl w:val="C5FE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F4C39"/>
    <w:multiLevelType w:val="multilevel"/>
    <w:tmpl w:val="C3261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74EAD"/>
    <w:multiLevelType w:val="multilevel"/>
    <w:tmpl w:val="FE8C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867DA"/>
    <w:multiLevelType w:val="hybridMultilevel"/>
    <w:tmpl w:val="CC9C2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92A16"/>
    <w:multiLevelType w:val="multilevel"/>
    <w:tmpl w:val="B09A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62D5D"/>
    <w:multiLevelType w:val="multilevel"/>
    <w:tmpl w:val="F8D0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6415A"/>
    <w:multiLevelType w:val="multilevel"/>
    <w:tmpl w:val="BDFC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35C2D"/>
    <w:multiLevelType w:val="multilevel"/>
    <w:tmpl w:val="0B9A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5F4657"/>
    <w:multiLevelType w:val="multilevel"/>
    <w:tmpl w:val="8DCE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7B526B"/>
    <w:multiLevelType w:val="multilevel"/>
    <w:tmpl w:val="4AD0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01974"/>
    <w:multiLevelType w:val="multilevel"/>
    <w:tmpl w:val="6526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2431B"/>
    <w:multiLevelType w:val="multilevel"/>
    <w:tmpl w:val="67384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CA04F8"/>
    <w:multiLevelType w:val="multilevel"/>
    <w:tmpl w:val="A608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73366E"/>
    <w:multiLevelType w:val="multilevel"/>
    <w:tmpl w:val="C2EC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33753C"/>
    <w:multiLevelType w:val="multilevel"/>
    <w:tmpl w:val="9330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3B367E"/>
    <w:multiLevelType w:val="multilevel"/>
    <w:tmpl w:val="8680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797D68"/>
    <w:multiLevelType w:val="multilevel"/>
    <w:tmpl w:val="B1CC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E6368A"/>
    <w:multiLevelType w:val="multilevel"/>
    <w:tmpl w:val="1C8C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3E3934"/>
    <w:multiLevelType w:val="multilevel"/>
    <w:tmpl w:val="7108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DA260D"/>
    <w:multiLevelType w:val="multilevel"/>
    <w:tmpl w:val="E952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AC2DC9"/>
    <w:multiLevelType w:val="multilevel"/>
    <w:tmpl w:val="5E34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156E03"/>
    <w:multiLevelType w:val="multilevel"/>
    <w:tmpl w:val="75CE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06514A"/>
    <w:multiLevelType w:val="multilevel"/>
    <w:tmpl w:val="8936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A80EA9"/>
    <w:multiLevelType w:val="multilevel"/>
    <w:tmpl w:val="3B2C5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2E61F6"/>
    <w:multiLevelType w:val="multilevel"/>
    <w:tmpl w:val="F0B6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D01D75"/>
    <w:multiLevelType w:val="multilevel"/>
    <w:tmpl w:val="9516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043627"/>
    <w:multiLevelType w:val="multilevel"/>
    <w:tmpl w:val="7798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6B0F10"/>
    <w:multiLevelType w:val="multilevel"/>
    <w:tmpl w:val="0C00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1"/>
  </w:num>
  <w:num w:numId="3">
    <w:abstractNumId w:val="8"/>
  </w:num>
  <w:num w:numId="4">
    <w:abstractNumId w:val="25"/>
  </w:num>
  <w:num w:numId="5">
    <w:abstractNumId w:val="7"/>
  </w:num>
  <w:num w:numId="6">
    <w:abstractNumId w:val="20"/>
  </w:num>
  <w:num w:numId="7">
    <w:abstractNumId w:val="6"/>
  </w:num>
  <w:num w:numId="8">
    <w:abstractNumId w:val="28"/>
  </w:num>
  <w:num w:numId="9">
    <w:abstractNumId w:val="1"/>
  </w:num>
  <w:num w:numId="10">
    <w:abstractNumId w:val="11"/>
  </w:num>
  <w:num w:numId="11">
    <w:abstractNumId w:val="27"/>
  </w:num>
  <w:num w:numId="12">
    <w:abstractNumId w:val="32"/>
  </w:num>
  <w:num w:numId="13">
    <w:abstractNumId w:val="4"/>
  </w:num>
  <w:num w:numId="14">
    <w:abstractNumId w:val="22"/>
  </w:num>
  <w:num w:numId="15">
    <w:abstractNumId w:val="19"/>
  </w:num>
  <w:num w:numId="16">
    <w:abstractNumId w:val="3"/>
  </w:num>
  <w:num w:numId="17">
    <w:abstractNumId w:val="17"/>
  </w:num>
  <w:num w:numId="18">
    <w:abstractNumId w:val="18"/>
  </w:num>
  <w:num w:numId="19">
    <w:abstractNumId w:val="12"/>
  </w:num>
  <w:num w:numId="20">
    <w:abstractNumId w:val="16"/>
  </w:num>
  <w:num w:numId="21">
    <w:abstractNumId w:val="0"/>
  </w:num>
  <w:num w:numId="22">
    <w:abstractNumId w:val="26"/>
  </w:num>
  <w:num w:numId="23">
    <w:abstractNumId w:val="24"/>
  </w:num>
  <w:num w:numId="24">
    <w:abstractNumId w:val="15"/>
  </w:num>
  <w:num w:numId="25">
    <w:abstractNumId w:val="30"/>
  </w:num>
  <w:num w:numId="26">
    <w:abstractNumId w:val="13"/>
  </w:num>
  <w:num w:numId="27">
    <w:abstractNumId w:val="21"/>
  </w:num>
  <w:num w:numId="28">
    <w:abstractNumId w:val="10"/>
  </w:num>
  <w:num w:numId="29">
    <w:abstractNumId w:val="9"/>
  </w:num>
  <w:num w:numId="30">
    <w:abstractNumId w:val="23"/>
  </w:num>
  <w:num w:numId="31">
    <w:abstractNumId w:val="14"/>
  </w:num>
  <w:num w:numId="32">
    <w:abstractNumId w:val="2"/>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587"/>
    <w:rsid w:val="000849DE"/>
    <w:rsid w:val="000D2F55"/>
    <w:rsid w:val="001576C8"/>
    <w:rsid w:val="001D0DA8"/>
    <w:rsid w:val="001E1C74"/>
    <w:rsid w:val="0023316C"/>
    <w:rsid w:val="00491BBC"/>
    <w:rsid w:val="00502587"/>
    <w:rsid w:val="00592E04"/>
    <w:rsid w:val="00644FF3"/>
    <w:rsid w:val="006E3609"/>
    <w:rsid w:val="006F70CC"/>
    <w:rsid w:val="0072090C"/>
    <w:rsid w:val="0076418C"/>
    <w:rsid w:val="00822A95"/>
    <w:rsid w:val="009310E6"/>
    <w:rsid w:val="0099707F"/>
    <w:rsid w:val="00A36FE2"/>
    <w:rsid w:val="00AC6AEC"/>
    <w:rsid w:val="00AD5B11"/>
    <w:rsid w:val="00AF264E"/>
    <w:rsid w:val="00B2605A"/>
    <w:rsid w:val="00C95AFF"/>
    <w:rsid w:val="00D535F0"/>
    <w:rsid w:val="00DF6E21"/>
    <w:rsid w:val="00E61796"/>
    <w:rsid w:val="00EC2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386B"/>
  <w15:chartTrackingRefBased/>
  <w15:docId w15:val="{D707DE12-BE9C-364B-923A-C156BE3E9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9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6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6AE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76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6AEC"/>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C6AE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C6AEC"/>
    <w:rPr>
      <w:b/>
      <w:bCs/>
    </w:rPr>
  </w:style>
  <w:style w:type="character" w:styleId="HTMLCode">
    <w:name w:val="HTML Code"/>
    <w:basedOn w:val="DefaultParagraphFont"/>
    <w:uiPriority w:val="99"/>
    <w:semiHidden/>
    <w:unhideWhenUsed/>
    <w:rsid w:val="00AC6AEC"/>
    <w:rPr>
      <w:rFonts w:ascii="Courier New" w:eastAsia="Times New Roman" w:hAnsi="Courier New" w:cs="Courier New"/>
      <w:sz w:val="20"/>
      <w:szCs w:val="20"/>
    </w:rPr>
  </w:style>
  <w:style w:type="paragraph" w:styleId="ListParagraph">
    <w:name w:val="List Paragraph"/>
    <w:basedOn w:val="Normal"/>
    <w:uiPriority w:val="34"/>
    <w:qFormat/>
    <w:rsid w:val="00AC6AEC"/>
    <w:pPr>
      <w:ind w:left="720"/>
      <w:contextualSpacing/>
    </w:pPr>
  </w:style>
  <w:style w:type="paragraph" w:styleId="HTMLPreformatted">
    <w:name w:val="HTML Preformatted"/>
    <w:basedOn w:val="Normal"/>
    <w:link w:val="HTMLPreformattedChar"/>
    <w:uiPriority w:val="99"/>
    <w:semiHidden/>
    <w:unhideWhenUsed/>
    <w:rsid w:val="0072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090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2090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36FE2"/>
    <w:rPr>
      <w:color w:val="0000FF"/>
      <w:u w:val="single"/>
    </w:rPr>
  </w:style>
  <w:style w:type="paragraph" w:styleId="TOCHeading">
    <w:name w:val="TOC Heading"/>
    <w:basedOn w:val="Heading1"/>
    <w:next w:val="Normal"/>
    <w:uiPriority w:val="39"/>
    <w:unhideWhenUsed/>
    <w:qFormat/>
    <w:rsid w:val="00D535F0"/>
    <w:pPr>
      <w:spacing w:before="480" w:line="276" w:lineRule="auto"/>
      <w:outlineLvl w:val="9"/>
    </w:pPr>
    <w:rPr>
      <w:b/>
      <w:bCs/>
      <w:sz w:val="28"/>
      <w:szCs w:val="28"/>
    </w:rPr>
  </w:style>
  <w:style w:type="paragraph" w:styleId="TOC2">
    <w:name w:val="toc 2"/>
    <w:basedOn w:val="Normal"/>
    <w:next w:val="Normal"/>
    <w:autoRedefine/>
    <w:uiPriority w:val="39"/>
    <w:unhideWhenUsed/>
    <w:rsid w:val="00D535F0"/>
    <w:pPr>
      <w:spacing w:before="120"/>
      <w:ind w:left="240"/>
    </w:pPr>
    <w:rPr>
      <w:b/>
      <w:bCs/>
      <w:sz w:val="22"/>
      <w:szCs w:val="22"/>
    </w:rPr>
  </w:style>
  <w:style w:type="paragraph" w:styleId="TOC3">
    <w:name w:val="toc 3"/>
    <w:basedOn w:val="Normal"/>
    <w:next w:val="Normal"/>
    <w:autoRedefine/>
    <w:uiPriority w:val="39"/>
    <w:unhideWhenUsed/>
    <w:rsid w:val="00D535F0"/>
    <w:pPr>
      <w:ind w:left="480"/>
    </w:pPr>
    <w:rPr>
      <w:sz w:val="20"/>
      <w:szCs w:val="20"/>
    </w:rPr>
  </w:style>
  <w:style w:type="paragraph" w:styleId="TOC1">
    <w:name w:val="toc 1"/>
    <w:basedOn w:val="Normal"/>
    <w:next w:val="Normal"/>
    <w:autoRedefine/>
    <w:uiPriority w:val="39"/>
    <w:unhideWhenUsed/>
    <w:rsid w:val="00D535F0"/>
    <w:pPr>
      <w:spacing w:before="120"/>
    </w:pPr>
    <w:rPr>
      <w:b/>
      <w:bCs/>
      <w:i/>
      <w:iCs/>
    </w:rPr>
  </w:style>
  <w:style w:type="paragraph" w:styleId="TOC4">
    <w:name w:val="toc 4"/>
    <w:basedOn w:val="Normal"/>
    <w:next w:val="Normal"/>
    <w:autoRedefine/>
    <w:uiPriority w:val="39"/>
    <w:semiHidden/>
    <w:unhideWhenUsed/>
    <w:rsid w:val="00D535F0"/>
    <w:pPr>
      <w:ind w:left="720"/>
    </w:pPr>
    <w:rPr>
      <w:sz w:val="20"/>
      <w:szCs w:val="20"/>
    </w:rPr>
  </w:style>
  <w:style w:type="paragraph" w:styleId="TOC5">
    <w:name w:val="toc 5"/>
    <w:basedOn w:val="Normal"/>
    <w:next w:val="Normal"/>
    <w:autoRedefine/>
    <w:uiPriority w:val="39"/>
    <w:semiHidden/>
    <w:unhideWhenUsed/>
    <w:rsid w:val="00D535F0"/>
    <w:pPr>
      <w:ind w:left="960"/>
    </w:pPr>
    <w:rPr>
      <w:sz w:val="20"/>
      <w:szCs w:val="20"/>
    </w:rPr>
  </w:style>
  <w:style w:type="paragraph" w:styleId="TOC6">
    <w:name w:val="toc 6"/>
    <w:basedOn w:val="Normal"/>
    <w:next w:val="Normal"/>
    <w:autoRedefine/>
    <w:uiPriority w:val="39"/>
    <w:semiHidden/>
    <w:unhideWhenUsed/>
    <w:rsid w:val="00D535F0"/>
    <w:pPr>
      <w:ind w:left="1200"/>
    </w:pPr>
    <w:rPr>
      <w:sz w:val="20"/>
      <w:szCs w:val="20"/>
    </w:rPr>
  </w:style>
  <w:style w:type="paragraph" w:styleId="TOC7">
    <w:name w:val="toc 7"/>
    <w:basedOn w:val="Normal"/>
    <w:next w:val="Normal"/>
    <w:autoRedefine/>
    <w:uiPriority w:val="39"/>
    <w:semiHidden/>
    <w:unhideWhenUsed/>
    <w:rsid w:val="00D535F0"/>
    <w:pPr>
      <w:ind w:left="1440"/>
    </w:pPr>
    <w:rPr>
      <w:sz w:val="20"/>
      <w:szCs w:val="20"/>
    </w:rPr>
  </w:style>
  <w:style w:type="paragraph" w:styleId="TOC8">
    <w:name w:val="toc 8"/>
    <w:basedOn w:val="Normal"/>
    <w:next w:val="Normal"/>
    <w:autoRedefine/>
    <w:uiPriority w:val="39"/>
    <w:semiHidden/>
    <w:unhideWhenUsed/>
    <w:rsid w:val="00D535F0"/>
    <w:pPr>
      <w:ind w:left="1680"/>
    </w:pPr>
    <w:rPr>
      <w:sz w:val="20"/>
      <w:szCs w:val="20"/>
    </w:rPr>
  </w:style>
  <w:style w:type="paragraph" w:styleId="TOC9">
    <w:name w:val="toc 9"/>
    <w:basedOn w:val="Normal"/>
    <w:next w:val="Normal"/>
    <w:autoRedefine/>
    <w:uiPriority w:val="39"/>
    <w:semiHidden/>
    <w:unhideWhenUsed/>
    <w:rsid w:val="00D535F0"/>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42606">
      <w:bodyDiv w:val="1"/>
      <w:marLeft w:val="0"/>
      <w:marRight w:val="0"/>
      <w:marTop w:val="0"/>
      <w:marBottom w:val="0"/>
      <w:divBdr>
        <w:top w:val="none" w:sz="0" w:space="0" w:color="auto"/>
        <w:left w:val="none" w:sz="0" w:space="0" w:color="auto"/>
        <w:bottom w:val="none" w:sz="0" w:space="0" w:color="auto"/>
        <w:right w:val="none" w:sz="0" w:space="0" w:color="auto"/>
      </w:divBdr>
    </w:div>
    <w:div w:id="252397681">
      <w:bodyDiv w:val="1"/>
      <w:marLeft w:val="0"/>
      <w:marRight w:val="0"/>
      <w:marTop w:val="0"/>
      <w:marBottom w:val="0"/>
      <w:divBdr>
        <w:top w:val="none" w:sz="0" w:space="0" w:color="auto"/>
        <w:left w:val="none" w:sz="0" w:space="0" w:color="auto"/>
        <w:bottom w:val="none" w:sz="0" w:space="0" w:color="auto"/>
        <w:right w:val="none" w:sz="0" w:space="0" w:color="auto"/>
      </w:divBdr>
      <w:divsChild>
        <w:div w:id="1238125774">
          <w:marLeft w:val="0"/>
          <w:marRight w:val="0"/>
          <w:marTop w:val="0"/>
          <w:marBottom w:val="0"/>
          <w:divBdr>
            <w:top w:val="none" w:sz="0" w:space="0" w:color="auto"/>
            <w:left w:val="none" w:sz="0" w:space="0" w:color="auto"/>
            <w:bottom w:val="none" w:sz="0" w:space="0" w:color="auto"/>
            <w:right w:val="none" w:sz="0" w:space="0" w:color="auto"/>
          </w:divBdr>
          <w:divsChild>
            <w:div w:id="14494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6167">
      <w:bodyDiv w:val="1"/>
      <w:marLeft w:val="0"/>
      <w:marRight w:val="0"/>
      <w:marTop w:val="0"/>
      <w:marBottom w:val="0"/>
      <w:divBdr>
        <w:top w:val="none" w:sz="0" w:space="0" w:color="auto"/>
        <w:left w:val="none" w:sz="0" w:space="0" w:color="auto"/>
        <w:bottom w:val="none" w:sz="0" w:space="0" w:color="auto"/>
        <w:right w:val="none" w:sz="0" w:space="0" w:color="auto"/>
      </w:divBdr>
    </w:div>
    <w:div w:id="425881971">
      <w:bodyDiv w:val="1"/>
      <w:marLeft w:val="0"/>
      <w:marRight w:val="0"/>
      <w:marTop w:val="0"/>
      <w:marBottom w:val="0"/>
      <w:divBdr>
        <w:top w:val="none" w:sz="0" w:space="0" w:color="auto"/>
        <w:left w:val="none" w:sz="0" w:space="0" w:color="auto"/>
        <w:bottom w:val="none" w:sz="0" w:space="0" w:color="auto"/>
        <w:right w:val="none" w:sz="0" w:space="0" w:color="auto"/>
      </w:divBdr>
    </w:div>
    <w:div w:id="791941792">
      <w:bodyDiv w:val="1"/>
      <w:marLeft w:val="0"/>
      <w:marRight w:val="0"/>
      <w:marTop w:val="0"/>
      <w:marBottom w:val="0"/>
      <w:divBdr>
        <w:top w:val="none" w:sz="0" w:space="0" w:color="auto"/>
        <w:left w:val="none" w:sz="0" w:space="0" w:color="auto"/>
        <w:bottom w:val="none" w:sz="0" w:space="0" w:color="auto"/>
        <w:right w:val="none" w:sz="0" w:space="0" w:color="auto"/>
      </w:divBdr>
    </w:div>
    <w:div w:id="859048207">
      <w:bodyDiv w:val="1"/>
      <w:marLeft w:val="0"/>
      <w:marRight w:val="0"/>
      <w:marTop w:val="0"/>
      <w:marBottom w:val="0"/>
      <w:divBdr>
        <w:top w:val="none" w:sz="0" w:space="0" w:color="auto"/>
        <w:left w:val="none" w:sz="0" w:space="0" w:color="auto"/>
        <w:bottom w:val="none" w:sz="0" w:space="0" w:color="auto"/>
        <w:right w:val="none" w:sz="0" w:space="0" w:color="auto"/>
      </w:divBdr>
      <w:divsChild>
        <w:div w:id="690835438">
          <w:marLeft w:val="0"/>
          <w:marRight w:val="0"/>
          <w:marTop w:val="0"/>
          <w:marBottom w:val="0"/>
          <w:divBdr>
            <w:top w:val="none" w:sz="0" w:space="0" w:color="auto"/>
            <w:left w:val="none" w:sz="0" w:space="0" w:color="auto"/>
            <w:bottom w:val="none" w:sz="0" w:space="0" w:color="auto"/>
            <w:right w:val="none" w:sz="0" w:space="0" w:color="auto"/>
          </w:divBdr>
          <w:divsChild>
            <w:div w:id="14809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02971">
      <w:bodyDiv w:val="1"/>
      <w:marLeft w:val="0"/>
      <w:marRight w:val="0"/>
      <w:marTop w:val="0"/>
      <w:marBottom w:val="0"/>
      <w:divBdr>
        <w:top w:val="none" w:sz="0" w:space="0" w:color="auto"/>
        <w:left w:val="none" w:sz="0" w:space="0" w:color="auto"/>
        <w:bottom w:val="none" w:sz="0" w:space="0" w:color="auto"/>
        <w:right w:val="none" w:sz="0" w:space="0" w:color="auto"/>
      </w:divBdr>
    </w:div>
    <w:div w:id="1366562106">
      <w:bodyDiv w:val="1"/>
      <w:marLeft w:val="0"/>
      <w:marRight w:val="0"/>
      <w:marTop w:val="0"/>
      <w:marBottom w:val="0"/>
      <w:divBdr>
        <w:top w:val="none" w:sz="0" w:space="0" w:color="auto"/>
        <w:left w:val="none" w:sz="0" w:space="0" w:color="auto"/>
        <w:bottom w:val="none" w:sz="0" w:space="0" w:color="auto"/>
        <w:right w:val="none" w:sz="0" w:space="0" w:color="auto"/>
      </w:divBdr>
    </w:div>
    <w:div w:id="1413504304">
      <w:bodyDiv w:val="1"/>
      <w:marLeft w:val="0"/>
      <w:marRight w:val="0"/>
      <w:marTop w:val="0"/>
      <w:marBottom w:val="0"/>
      <w:divBdr>
        <w:top w:val="none" w:sz="0" w:space="0" w:color="auto"/>
        <w:left w:val="none" w:sz="0" w:space="0" w:color="auto"/>
        <w:bottom w:val="none" w:sz="0" w:space="0" w:color="auto"/>
        <w:right w:val="none" w:sz="0" w:space="0" w:color="auto"/>
      </w:divBdr>
    </w:div>
    <w:div w:id="1469349731">
      <w:bodyDiv w:val="1"/>
      <w:marLeft w:val="0"/>
      <w:marRight w:val="0"/>
      <w:marTop w:val="0"/>
      <w:marBottom w:val="0"/>
      <w:divBdr>
        <w:top w:val="none" w:sz="0" w:space="0" w:color="auto"/>
        <w:left w:val="none" w:sz="0" w:space="0" w:color="auto"/>
        <w:bottom w:val="none" w:sz="0" w:space="0" w:color="auto"/>
        <w:right w:val="none" w:sz="0" w:space="0" w:color="auto"/>
      </w:divBdr>
    </w:div>
    <w:div w:id="1550530093">
      <w:bodyDiv w:val="1"/>
      <w:marLeft w:val="0"/>
      <w:marRight w:val="0"/>
      <w:marTop w:val="0"/>
      <w:marBottom w:val="0"/>
      <w:divBdr>
        <w:top w:val="none" w:sz="0" w:space="0" w:color="auto"/>
        <w:left w:val="none" w:sz="0" w:space="0" w:color="auto"/>
        <w:bottom w:val="none" w:sz="0" w:space="0" w:color="auto"/>
        <w:right w:val="none" w:sz="0" w:space="0" w:color="auto"/>
      </w:divBdr>
      <w:divsChild>
        <w:div w:id="1105808412">
          <w:marLeft w:val="0"/>
          <w:marRight w:val="0"/>
          <w:marTop w:val="0"/>
          <w:marBottom w:val="0"/>
          <w:divBdr>
            <w:top w:val="none" w:sz="0" w:space="0" w:color="auto"/>
            <w:left w:val="none" w:sz="0" w:space="0" w:color="auto"/>
            <w:bottom w:val="none" w:sz="0" w:space="0" w:color="auto"/>
            <w:right w:val="none" w:sz="0" w:space="0" w:color="auto"/>
          </w:divBdr>
          <w:divsChild>
            <w:div w:id="11674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9012">
      <w:bodyDiv w:val="1"/>
      <w:marLeft w:val="0"/>
      <w:marRight w:val="0"/>
      <w:marTop w:val="0"/>
      <w:marBottom w:val="0"/>
      <w:divBdr>
        <w:top w:val="none" w:sz="0" w:space="0" w:color="auto"/>
        <w:left w:val="none" w:sz="0" w:space="0" w:color="auto"/>
        <w:bottom w:val="none" w:sz="0" w:space="0" w:color="auto"/>
        <w:right w:val="none" w:sz="0" w:space="0" w:color="auto"/>
      </w:divBdr>
      <w:divsChild>
        <w:div w:id="1689673851">
          <w:marLeft w:val="0"/>
          <w:marRight w:val="0"/>
          <w:marTop w:val="0"/>
          <w:marBottom w:val="0"/>
          <w:divBdr>
            <w:top w:val="none" w:sz="0" w:space="0" w:color="auto"/>
            <w:left w:val="none" w:sz="0" w:space="0" w:color="auto"/>
            <w:bottom w:val="none" w:sz="0" w:space="0" w:color="auto"/>
            <w:right w:val="none" w:sz="0" w:space="0" w:color="auto"/>
          </w:divBdr>
          <w:divsChild>
            <w:div w:id="17459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4556">
      <w:bodyDiv w:val="1"/>
      <w:marLeft w:val="0"/>
      <w:marRight w:val="0"/>
      <w:marTop w:val="0"/>
      <w:marBottom w:val="0"/>
      <w:divBdr>
        <w:top w:val="none" w:sz="0" w:space="0" w:color="auto"/>
        <w:left w:val="none" w:sz="0" w:space="0" w:color="auto"/>
        <w:bottom w:val="none" w:sz="0" w:space="0" w:color="auto"/>
        <w:right w:val="none" w:sz="0" w:space="0" w:color="auto"/>
      </w:divBdr>
    </w:div>
    <w:div w:id="1760366168">
      <w:bodyDiv w:val="1"/>
      <w:marLeft w:val="0"/>
      <w:marRight w:val="0"/>
      <w:marTop w:val="0"/>
      <w:marBottom w:val="0"/>
      <w:divBdr>
        <w:top w:val="none" w:sz="0" w:space="0" w:color="auto"/>
        <w:left w:val="none" w:sz="0" w:space="0" w:color="auto"/>
        <w:bottom w:val="none" w:sz="0" w:space="0" w:color="auto"/>
        <w:right w:val="none" w:sz="0" w:space="0" w:color="auto"/>
      </w:divBdr>
    </w:div>
    <w:div w:id="1799488610">
      <w:bodyDiv w:val="1"/>
      <w:marLeft w:val="0"/>
      <w:marRight w:val="0"/>
      <w:marTop w:val="0"/>
      <w:marBottom w:val="0"/>
      <w:divBdr>
        <w:top w:val="none" w:sz="0" w:space="0" w:color="auto"/>
        <w:left w:val="none" w:sz="0" w:space="0" w:color="auto"/>
        <w:bottom w:val="none" w:sz="0" w:space="0" w:color="auto"/>
        <w:right w:val="none" w:sz="0" w:space="0" w:color="auto"/>
      </w:divBdr>
    </w:div>
    <w:div w:id="199710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nicolevasos/WHISP-Dashboard" TargetMode="External"/><Relationship Id="rId5" Type="http://schemas.openxmlformats.org/officeDocument/2006/relationships/webSettings" Target="webSettings.xml"/><Relationship Id="rId10" Type="http://schemas.openxmlformats.org/officeDocument/2006/relationships/hyperlink" Target="https://github.com/nicolevasos/WHISP-Dashboard" TargetMode="External"/><Relationship Id="rId4" Type="http://schemas.openxmlformats.org/officeDocument/2006/relationships/settings" Target="settings.xml"/><Relationship Id="rId9" Type="http://schemas.openxmlformats.org/officeDocument/2006/relationships/hyperlink" Target="https://github.com/nicolevasos/GeoCitiz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437FE-7DB4-AB4C-A95C-3C4500509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2446</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Darlyng Nicole Salazar Cuellar</dc:creator>
  <cp:keywords/>
  <dc:description/>
  <cp:lastModifiedBy>Darlyng Nicole Salazar Cuellar</cp:lastModifiedBy>
  <cp:revision>7</cp:revision>
  <cp:lastPrinted>2025-09-22T13:18:00Z</cp:lastPrinted>
  <dcterms:created xsi:type="dcterms:W3CDTF">2025-09-22T13:18:00Z</dcterms:created>
  <dcterms:modified xsi:type="dcterms:W3CDTF">2025-09-22T13:30:00Z</dcterms:modified>
</cp:coreProperties>
</file>