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EACD9" w14:textId="150FE849" w:rsidR="001576C8" w:rsidRPr="001576C8" w:rsidRDefault="006F70CC" w:rsidP="001576C8">
      <w:pPr>
        <w:pStyle w:val="Heading2"/>
        <w:rPr>
          <w:rFonts w:ascii="LM Roman 10" w:hAnsi="LM Roman 10"/>
        </w:rPr>
      </w:pPr>
      <w:r>
        <w:rPr>
          <w:rFonts w:ascii="LM Roman 10" w:hAnsi="LM Roman 10"/>
        </w:rPr>
        <w:t>SAM2GEO</w:t>
      </w:r>
      <w:r w:rsidR="0099707F">
        <w:rPr>
          <w:rFonts w:ascii="LM Roman 10" w:hAnsi="LM Roman 10"/>
        </w:rPr>
        <w:t xml:space="preserve"> </w:t>
      </w:r>
    </w:p>
    <w:p w14:paraId="4A49FEC1" w14:textId="37A441D7" w:rsidR="00502587" w:rsidRPr="001576C8" w:rsidRDefault="00502587" w:rsidP="00502587">
      <w:pPr>
        <w:rPr>
          <w:rFonts w:ascii="LM Roman 10" w:eastAsia="Times New Roman" w:hAnsi="LM Roman 10" w:cs="Noto"/>
          <w:color w:val="1F1F1F"/>
          <w:shd w:val="clear" w:color="auto" w:fill="FFFFFF"/>
        </w:rPr>
      </w:pPr>
      <w:r w:rsidRPr="001576C8">
        <w:rPr>
          <w:rFonts w:ascii="LM Roman 10" w:hAnsi="LM Roman 10"/>
        </w:rPr>
        <w:t xml:space="preserve">Run this snippet and select the area of interest. 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 xml:space="preserve">Use the draw tools </w:t>
      </w:r>
      <w:r w:rsidRPr="001576C8">
        <w:rPr>
          <w:rFonts w:ascii="LM Roman 10" w:eastAsia="Times New Roman" w:hAnsi="LM Roman 10" w:cs="Calibri"/>
          <w:color w:val="1F1F1F"/>
          <w:shd w:val="clear" w:color="auto" w:fill="FFFFFF"/>
        </w:rPr>
        <w:t xml:space="preserve">on the left hand-side 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>to draw a polygon on the map.</w:t>
      </w:r>
    </w:p>
    <w:p w14:paraId="17BF1D81" w14:textId="33584FB7" w:rsidR="00502587" w:rsidRPr="001576C8" w:rsidRDefault="00502587" w:rsidP="00502587">
      <w:pPr>
        <w:shd w:val="clear" w:color="auto" w:fill="FFFFFF"/>
        <w:spacing w:line="285" w:lineRule="atLeast"/>
        <w:rPr>
          <w:rFonts w:ascii="LM Roman 10" w:eastAsia="Times New Roman" w:hAnsi="LM Roman 10" w:cs="Calibri"/>
          <w:color w:val="000000"/>
          <w:sz w:val="21"/>
          <w:szCs w:val="21"/>
        </w:rPr>
      </w:pPr>
      <w:r w:rsidRPr="0099707F">
        <w:rPr>
          <w:rFonts w:ascii="LM Roman 10" w:eastAsia="Times New Roman" w:hAnsi="LM Roman 10" w:cs="Calibri"/>
          <w:b/>
          <w:bCs/>
          <w:color w:val="1F1F1F"/>
          <w:shd w:val="clear" w:color="auto" w:fill="FFFFFF"/>
        </w:rPr>
        <w:t>Note:</w:t>
      </w:r>
      <w:r w:rsidRPr="001576C8">
        <w:rPr>
          <w:rFonts w:ascii="LM Roman 10" w:eastAsia="Times New Roman" w:hAnsi="LM Roman 10" w:cs="Calibri"/>
          <w:color w:val="1F1F1F"/>
          <w:shd w:val="clear" w:color="auto" w:fill="FFFFFF"/>
        </w:rPr>
        <w:t xml:space="preserve"> 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>If no geometry is drawn, the default bounding box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 xml:space="preserve"> (</w:t>
      </w:r>
      <w:r w:rsidRPr="001576C8">
        <w:rPr>
          <w:rFonts w:ascii="LM Roman 10" w:eastAsia="Times New Roman" w:hAnsi="LM Roman 10" w:cs="Courier New"/>
          <w:color w:val="116644"/>
          <w:sz w:val="21"/>
          <w:szCs w:val="21"/>
        </w:rPr>
        <w:t>-117.6029</w:t>
      </w:r>
      <w:r w:rsidRPr="001576C8">
        <w:rPr>
          <w:rFonts w:ascii="LM Roman 10" w:eastAsia="Times New Roman" w:hAnsi="LM Roman 10" w:cs="Courier New"/>
          <w:color w:val="000000"/>
          <w:sz w:val="21"/>
          <w:szCs w:val="21"/>
        </w:rPr>
        <w:t xml:space="preserve">, </w:t>
      </w:r>
      <w:r w:rsidRPr="001576C8">
        <w:rPr>
          <w:rFonts w:ascii="LM Roman 10" w:eastAsia="Times New Roman" w:hAnsi="LM Roman 10" w:cs="Courier New"/>
          <w:color w:val="116644"/>
          <w:sz w:val="21"/>
          <w:szCs w:val="21"/>
        </w:rPr>
        <w:t>47.65</w:t>
      </w:r>
      <w:r w:rsidRPr="001576C8">
        <w:rPr>
          <w:rFonts w:ascii="LM Roman 10" w:eastAsia="Times New Roman" w:hAnsi="LM Roman 10" w:cs="Courier New"/>
          <w:color w:val="000000"/>
          <w:sz w:val="21"/>
          <w:szCs w:val="21"/>
        </w:rPr>
        <w:t xml:space="preserve">, </w:t>
      </w:r>
      <w:r w:rsidRPr="001576C8">
        <w:rPr>
          <w:rFonts w:ascii="LM Roman 10" w:eastAsia="Times New Roman" w:hAnsi="LM Roman 10" w:cs="Courier New"/>
          <w:color w:val="116644"/>
          <w:sz w:val="21"/>
          <w:szCs w:val="21"/>
        </w:rPr>
        <w:t>-117.5936</w:t>
      </w:r>
      <w:r w:rsidRPr="001576C8">
        <w:rPr>
          <w:rFonts w:ascii="LM Roman 10" w:eastAsia="Times New Roman" w:hAnsi="LM Roman 10" w:cs="Courier New"/>
          <w:color w:val="000000"/>
          <w:sz w:val="21"/>
          <w:szCs w:val="21"/>
        </w:rPr>
        <w:t xml:space="preserve">, </w:t>
      </w:r>
      <w:r w:rsidRPr="001576C8">
        <w:rPr>
          <w:rFonts w:ascii="LM Roman 10" w:eastAsia="Times New Roman" w:hAnsi="LM Roman 10" w:cs="Courier New"/>
          <w:color w:val="116644"/>
          <w:sz w:val="21"/>
          <w:szCs w:val="21"/>
        </w:rPr>
        <w:t>47.6563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>)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 xml:space="preserve"> will be used.</w:t>
      </w:r>
      <w:r w:rsidRPr="001576C8">
        <w:rPr>
          <w:rFonts w:ascii="LM Roman 10" w:eastAsia="Times New Roman" w:hAnsi="LM Roman 10" w:cs="Noto"/>
          <w:color w:val="1F1F1F"/>
          <w:shd w:val="clear" w:color="auto" w:fill="FFFFFF"/>
        </w:rPr>
        <w:t xml:space="preserve"> </w:t>
      </w:r>
      <w:r w:rsidRPr="001576C8">
        <w:rPr>
          <w:rFonts w:ascii="LM Roman 10" w:eastAsia="Times New Roman" w:hAnsi="LM Roman 10" w:cs="Calibri"/>
          <w:color w:val="1F1F1F"/>
          <w:shd w:val="clear" w:color="auto" w:fill="FFFFFF"/>
        </w:rPr>
        <w:t xml:space="preserve">The </w:t>
      </w:r>
      <w:proofErr w:type="spellStart"/>
      <w:r w:rsidRPr="001576C8">
        <w:rPr>
          <w:rFonts w:ascii="LM Roman 10" w:eastAsia="Times New Roman" w:hAnsi="LM Roman 10" w:cs="Calibri"/>
          <w:color w:val="1F1F1F"/>
          <w:shd w:val="clear" w:color="auto" w:fill="FFFFFF"/>
        </w:rPr>
        <w:t>bbox</w:t>
      </w:r>
      <w:proofErr w:type="spellEnd"/>
      <w:r w:rsidRPr="001576C8">
        <w:rPr>
          <w:rFonts w:ascii="LM Roman 10" w:eastAsia="Times New Roman" w:hAnsi="LM Roman 10" w:cs="Calibri"/>
          <w:color w:val="1F1F1F"/>
          <w:shd w:val="clear" w:color="auto" w:fill="FFFFFF"/>
        </w:rPr>
        <w:t xml:space="preserve"> values can be modified according to the AOI (Area of interest).</w:t>
      </w:r>
    </w:p>
    <w:p w14:paraId="47E52E85" w14:textId="19DB9576" w:rsidR="00502587" w:rsidRPr="001576C8" w:rsidRDefault="00502587">
      <w:pPr>
        <w:rPr>
          <w:rFonts w:ascii="LM Roman 10" w:hAnsi="LM Roman 10"/>
        </w:rPr>
      </w:pPr>
    </w:p>
    <w:p w14:paraId="4BEC2317" w14:textId="77777777" w:rsidR="00502587" w:rsidRPr="001576C8" w:rsidRDefault="00502587">
      <w:pPr>
        <w:rPr>
          <w:rFonts w:ascii="LM Roman 10" w:hAnsi="LM Roman 10"/>
        </w:rPr>
      </w:pPr>
    </w:p>
    <w:p w14:paraId="3ED683A1" w14:textId="3D3F4D52" w:rsidR="00D8155A" w:rsidRPr="001576C8" w:rsidRDefault="00502587">
      <w:pPr>
        <w:rPr>
          <w:rFonts w:ascii="LM Roman 10" w:hAnsi="LM Roman 10"/>
        </w:rPr>
      </w:pPr>
      <w:r w:rsidRPr="001576C8">
        <w:rPr>
          <w:rFonts w:ascii="LM Roman 10" w:hAnsi="LM Roman 10"/>
          <w:noProof/>
        </w:rPr>
        <w:drawing>
          <wp:inline distT="0" distB="0" distL="0" distR="0" wp14:anchorId="408613F0" wp14:editId="3F17BE35">
            <wp:extent cx="5943600" cy="4185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55A" w:rsidRPr="00157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M Roman 10">
    <w:altName w:val="LM Roman 10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Noto">
    <w:panose1 w:val="020B0502040504020204"/>
    <w:charset w:val="00"/>
    <w:family w:val="swiss"/>
    <w:pitch w:val="variable"/>
    <w:sig w:usb0="0008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87"/>
    <w:rsid w:val="001576C8"/>
    <w:rsid w:val="00491BBC"/>
    <w:rsid w:val="00502587"/>
    <w:rsid w:val="006F70CC"/>
    <w:rsid w:val="0099707F"/>
    <w:rsid w:val="00D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0386B"/>
  <w15:chartTrackingRefBased/>
  <w15:docId w15:val="{D707DE12-BE9C-364B-923A-C156BE3E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6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76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3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Darlyng Nicole Salazar Cuellar</dc:creator>
  <cp:keywords/>
  <dc:description/>
  <cp:lastModifiedBy>Darlyng Nicole Salazar Cuellar</cp:lastModifiedBy>
  <cp:revision>4</cp:revision>
  <dcterms:created xsi:type="dcterms:W3CDTF">2025-09-22T12:06:00Z</dcterms:created>
  <dcterms:modified xsi:type="dcterms:W3CDTF">2025-09-22T12:17:00Z</dcterms:modified>
</cp:coreProperties>
</file>