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F8D97" w14:textId="77777777" w:rsidR="002A7396" w:rsidRPr="002A7396" w:rsidRDefault="002A7396" w:rsidP="002A73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A7396">
        <w:rPr>
          <w:rFonts w:ascii="Calibri" w:eastAsia="Times New Roman" w:hAnsi="Calibri" w:cs="Calibri"/>
          <w:color w:val="1F497D"/>
        </w:rPr>
        <w:t>The only thing that really stands out are the TPR motif proteins in the domestication tests. In bacteria they are frequently in virulence proteins</w:t>
      </w:r>
      <w:hyperlink r:id="rId4" w:tgtFrame="_blank" w:history="1">
        <w:r w:rsidRPr="002A7396">
          <w:rPr>
            <w:rFonts w:ascii="Calibri" w:eastAsia="Times New Roman" w:hAnsi="Calibri" w:cs="Calibri"/>
            <w:color w:val="1155CC"/>
            <w:u w:val="single"/>
          </w:rPr>
          <w:t>https://www.ncbi.nlm.nih.gov/pmc/articles/PMC3584863/</w:t>
        </w:r>
      </w:hyperlink>
      <w:r w:rsidRPr="002A7396">
        <w:rPr>
          <w:rFonts w:ascii="Calibri" w:eastAsia="Times New Roman" w:hAnsi="Calibri" w:cs="Calibri"/>
          <w:color w:val="1F497D"/>
        </w:rPr>
        <w:t>.</w:t>
      </w:r>
    </w:p>
    <w:p w14:paraId="10F78671" w14:textId="77777777" w:rsidR="002A7396" w:rsidRPr="002A7396" w:rsidRDefault="002A7396" w:rsidP="002A73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A7396">
        <w:rPr>
          <w:rFonts w:ascii="Calibri" w:eastAsia="Times New Roman" w:hAnsi="Calibri" w:cs="Calibri"/>
          <w:color w:val="1F497D"/>
        </w:rPr>
        <w:t> </w:t>
      </w:r>
    </w:p>
    <w:p w14:paraId="02ED5374" w14:textId="77777777" w:rsidR="002A7396" w:rsidRPr="002A7396" w:rsidRDefault="002A7396" w:rsidP="002A73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A7396">
        <w:rPr>
          <w:rFonts w:ascii="Calibri" w:eastAsia="Times New Roman" w:hAnsi="Calibri" w:cs="Calibri"/>
          <w:color w:val="1F497D"/>
        </w:rPr>
        <w:t>With functions in fungal virulence</w:t>
      </w:r>
    </w:p>
    <w:p w14:paraId="65A737AB" w14:textId="77777777" w:rsidR="002A7396" w:rsidRPr="002A7396" w:rsidRDefault="002A7396" w:rsidP="002A73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5" w:tgtFrame="_blank" w:history="1">
        <w:r w:rsidRPr="002A7396">
          <w:rPr>
            <w:rFonts w:ascii="Calibri" w:eastAsia="Times New Roman" w:hAnsi="Calibri" w:cs="Calibri"/>
            <w:color w:val="1155CC"/>
            <w:u w:val="single"/>
          </w:rPr>
          <w:t>https://nph.onlinelibrary.wiley.com/doi/full/10.1111/nph.13703</w:t>
        </w:r>
      </w:hyperlink>
    </w:p>
    <w:p w14:paraId="5B0F939B" w14:textId="77777777" w:rsidR="002A7396" w:rsidRPr="002A7396" w:rsidRDefault="002A7396" w:rsidP="002A73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6" w:tgtFrame="_blank" w:history="1">
        <w:r w:rsidRPr="002A7396">
          <w:rPr>
            <w:rFonts w:ascii="Calibri" w:eastAsia="Times New Roman" w:hAnsi="Calibri" w:cs="Calibri"/>
            <w:color w:val="1155CC"/>
            <w:u w:val="single"/>
          </w:rPr>
          <w:t>https://www.ncbi.nlm.nih.gov/pmc/articles/PMC1694794/</w:t>
        </w:r>
      </w:hyperlink>
    </w:p>
    <w:p w14:paraId="7F9E9525" w14:textId="77777777" w:rsidR="002A7396" w:rsidRPr="002A7396" w:rsidRDefault="002A7396" w:rsidP="002A73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A7396">
        <w:rPr>
          <w:rFonts w:ascii="Calibri" w:eastAsia="Times New Roman" w:hAnsi="Calibri" w:cs="Calibri"/>
          <w:color w:val="1F497D"/>
        </w:rPr>
        <w:t> </w:t>
      </w:r>
    </w:p>
    <w:p w14:paraId="01CCA59B" w14:textId="77777777" w:rsidR="002A7396" w:rsidRPr="002A7396" w:rsidRDefault="002A7396" w:rsidP="002A73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A7396">
        <w:rPr>
          <w:rFonts w:ascii="Calibri" w:eastAsia="Times New Roman" w:hAnsi="Calibri" w:cs="Calibri"/>
          <w:color w:val="1F497D"/>
        </w:rPr>
        <w:t>They appear to take a wide range of functions.</w:t>
      </w:r>
    </w:p>
    <w:p w14:paraId="22F9D3D9" w14:textId="77777777" w:rsidR="002A7396" w:rsidRPr="002A7396" w:rsidRDefault="002A7396" w:rsidP="002A73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A7396">
        <w:rPr>
          <w:rFonts w:ascii="Calibri" w:eastAsia="Times New Roman" w:hAnsi="Calibri" w:cs="Calibri"/>
          <w:color w:val="1F497D"/>
        </w:rPr>
        <w:br/>
        <w:t>Might be worth commenting on?</w:t>
      </w:r>
    </w:p>
    <w:p w14:paraId="03A4880B" w14:textId="77777777" w:rsidR="00E46841" w:rsidRDefault="00E46841" w:rsidP="002A739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</w:p>
    <w:p w14:paraId="404D167A" w14:textId="2A36DAAF" w:rsidR="00ED233B" w:rsidRDefault="002A7396" w:rsidP="00B75B08">
      <w:pPr>
        <w:shd w:val="clear" w:color="auto" w:fill="FFFFFF"/>
        <w:spacing w:after="0" w:line="240" w:lineRule="auto"/>
      </w:pPr>
      <w:r w:rsidRPr="002A7396">
        <w:rPr>
          <w:rFonts w:ascii="Calibri" w:eastAsia="Times New Roman" w:hAnsi="Calibri" w:cs="Calibri"/>
          <w:color w:val="1F497D"/>
        </w:rPr>
        <w:t>The NB-ARC domain is potentially interesting if the numbers are right (</w:t>
      </w:r>
      <w:hyperlink r:id="rId7" w:tgtFrame="_blank" w:history="1">
        <w:r w:rsidRPr="002A7396">
          <w:rPr>
            <w:rFonts w:ascii="Calibri" w:eastAsia="Times New Roman" w:hAnsi="Calibri" w:cs="Calibri"/>
            <w:color w:val="1155CC"/>
            <w:u w:val="single"/>
          </w:rPr>
          <w:t>https://academic.oup.com/jxb/article/59/6/1383/484890</w:t>
        </w:r>
      </w:hyperlink>
      <w:r w:rsidRPr="002A7396">
        <w:rPr>
          <w:rFonts w:ascii="Calibri" w:eastAsia="Times New Roman" w:hAnsi="Calibri" w:cs="Calibri"/>
          <w:color w:val="1F497D"/>
        </w:rPr>
        <w:t>).</w:t>
      </w:r>
      <w:bookmarkStart w:id="0" w:name="_GoBack"/>
      <w:bookmarkEnd w:id="0"/>
    </w:p>
    <w:sectPr w:rsidR="00ED2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396"/>
    <w:rsid w:val="002A7396"/>
    <w:rsid w:val="00B75B08"/>
    <w:rsid w:val="00E46841"/>
    <w:rsid w:val="00ED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6C17"/>
  <w15:chartTrackingRefBased/>
  <w15:docId w15:val="{F5DD4E4A-8E50-4E6E-AC6D-5884218F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73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cademic.oup.com/jxb/article/59/6/1383/48489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mc/articles/PMC1694794/" TargetMode="External"/><Relationship Id="rId5" Type="http://schemas.openxmlformats.org/officeDocument/2006/relationships/hyperlink" Target="https://nph.onlinelibrary.wiley.com/doi/full/10.1111/nph.13703" TargetMode="External"/><Relationship Id="rId4" Type="http://schemas.openxmlformats.org/officeDocument/2006/relationships/hyperlink" Target="https://www.ncbi.nlm.nih.gov/pmc/articles/PMC3584863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nesol</dc:creator>
  <cp:keywords/>
  <dc:description/>
  <cp:lastModifiedBy>nesol</cp:lastModifiedBy>
  <cp:revision>1</cp:revision>
  <dcterms:created xsi:type="dcterms:W3CDTF">2018-05-03T21:54:00Z</dcterms:created>
  <dcterms:modified xsi:type="dcterms:W3CDTF">2018-05-03T23:24:00Z</dcterms:modified>
</cp:coreProperties>
</file>