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w:t>
      </w:r>
      <w:proofErr w:type="gramStart"/>
      <w:r>
        <w:rPr>
          <w:rFonts w:eastAsia="Times New Roman"/>
        </w:rPr>
        <w:t>a</w:t>
      </w:r>
      <w:proofErr w:type="gramEnd"/>
      <w:r>
        <w:rPr>
          <w:rFonts w:eastAsia="Times New Roman"/>
        </w:rPr>
        <w:t xml:space="preserve">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r>
        <w:rPr>
          <w:rFonts w:eastAsia="Times New Roman"/>
        </w:rPr>
        <w:t>&lt;Response&gt;</w:t>
      </w:r>
      <w:commentRangeEnd w:id="0"/>
      <w:r>
        <w:rPr>
          <w:rStyle w:val="CommentReference"/>
        </w:rPr>
        <w:commentReference w:id="0"/>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proofErr w:type="gramStart"/>
      <w:r>
        <w:rPr>
          <w:rFonts w:eastAsia="Times New Roman"/>
        </w:rPr>
        <w:t>ms</w:t>
      </w:r>
      <w:proofErr w:type="gramEnd"/>
      <w:r>
        <w:rPr>
          <w:rFonts w:eastAsia="Times New Roman"/>
        </w:rPr>
        <w:t>.</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1"/>
      <w:r>
        <w:rPr>
          <w:rFonts w:eastAsia="Times New Roman"/>
        </w:rPr>
        <w:t>&lt;Response&gt;</w:t>
      </w:r>
      <w:commentRangeEnd w:id="1"/>
      <w:r>
        <w:rPr>
          <w:rStyle w:val="CommentReference"/>
        </w:rPr>
        <w:commentReference w:id="1"/>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2"/>
      <w:r>
        <w:rPr>
          <w:rFonts w:eastAsia="Times New Roman"/>
        </w:rPr>
        <w:t>Response</w:t>
      </w:r>
      <w:commentRangeEnd w:id="2"/>
      <w:r>
        <w:rPr>
          <w:rStyle w:val="CommentReference"/>
        </w:rPr>
        <w:commentReference w:id="2"/>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3"/>
      <w:r w:rsidR="00863C26">
        <w:rPr>
          <w:rFonts w:eastAsia="Times New Roman"/>
        </w:rPr>
        <w:t>Response</w:t>
      </w:r>
      <w:commentRangeEnd w:id="3"/>
      <w:r w:rsidR="00863C26">
        <w:rPr>
          <w:rStyle w:val="CommentReference"/>
        </w:rPr>
        <w:commentReference w:id="3"/>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4525D90" w14:textId="77777777" w:rsidR="00191376" w:rsidRDefault="00863C26" w:rsidP="00863C26">
      <w:pPr>
        <w:spacing w:after="240"/>
        <w:rPr>
          <w:rFonts w:eastAsia="Times New Roman"/>
        </w:rPr>
      </w:pPr>
      <w:r>
        <w:rPr>
          <w:rFonts w:eastAsia="Times New Roman"/>
        </w:rPr>
        <w:t>&lt;</w:t>
      </w:r>
      <w:commentRangeStart w:id="4"/>
      <w:r>
        <w:rPr>
          <w:rFonts w:eastAsia="Times New Roman"/>
        </w:rPr>
        <w:t>Response</w:t>
      </w:r>
      <w:commentRangeEnd w:id="4"/>
      <w:r>
        <w:rPr>
          <w:rStyle w:val="CommentReference"/>
        </w:rPr>
        <w:commentReference w:id="4"/>
      </w:r>
      <w:r>
        <w:rPr>
          <w:rFonts w:eastAsia="Times New Roman"/>
        </w:rPr>
        <w:t>&gt;</w:t>
      </w:r>
      <w:r>
        <w:rPr>
          <w:rFonts w:eastAsia="Times New Roman"/>
        </w:rPr>
        <w:br/>
      </w:r>
      <w:r>
        <w:rPr>
          <w:rFonts w:eastAsia="Times New Roman"/>
        </w:rPr>
        <w:br/>
      </w:r>
      <w:bookmarkStart w:id="5" w:name="_GoBack"/>
      <w:bookmarkEnd w:id="5"/>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Line 309: "..</w:t>
      </w:r>
      <w:proofErr w:type="gramStart"/>
      <w:r w:rsidR="009E2FD8">
        <w:rPr>
          <w:rFonts w:eastAsia="Times New Roman"/>
        </w:rPr>
        <w:t>showed</w:t>
      </w:r>
      <w:proofErr w:type="gramEnd"/>
      <w:r w:rsidR="009E2FD8">
        <w:rPr>
          <w:rFonts w:eastAsia="Times New Roman"/>
        </w:rPr>
        <w:t xml:space="preserve">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sidR="009E2FD8">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sidR="009E2FD8">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r w:rsidR="009E2FD8">
        <w:rPr>
          <w:rFonts w:eastAsia="Times New Roman"/>
        </w:rPr>
        <w:br/>
      </w:r>
      <w:r w:rsidR="009E2FD8">
        <w:rPr>
          <w:rFonts w:eastAsia="Times New Roman"/>
        </w:rPr>
        <w:br/>
      </w:r>
      <w:r w:rsidR="009E2FD8">
        <w:rPr>
          <w:rFonts w:eastAsia="Times New Roman"/>
        </w:rPr>
        <w:br/>
      </w:r>
      <w:r w:rsidR="009E2FD8">
        <w:rPr>
          <w:rFonts w:eastAsia="Times New Roman"/>
        </w:rPr>
        <w:br/>
      </w:r>
      <w:r w:rsidR="009E2FD8">
        <w:rPr>
          <w:rFonts w:eastAsia="Times New Roman"/>
        </w:rPr>
        <w:br/>
      </w:r>
      <w:r w:rsidR="009E2FD8">
        <w:rPr>
          <w:rFonts w:eastAsia="Times New Roman"/>
        </w:rPr>
        <w:br/>
      </w:r>
      <w:r w:rsidR="009E2FD8">
        <w:rPr>
          <w:rFonts w:eastAsia="Times New Roman"/>
        </w:rPr>
        <w:br/>
      </w:r>
      <w:r w:rsidR="009E2FD8">
        <w:rPr>
          <w:rFonts w:eastAsia="Times New Roman"/>
        </w:rPr>
        <w:br/>
      </w:r>
      <w:r w:rsidR="009E2FD8">
        <w:rPr>
          <w:rFonts w:eastAsia="Times New Roman"/>
        </w:rPr>
        <w:br/>
        <w:t xml:space="preserve">Reviewer #2 (Comments for the Author):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 xml:space="preserve">1. The authors should include more comprehensive description of the Botrytis data set, especially the genetic structure of the collection (e.g. a neighbor-joining tree). Zhang et al 2017 (Plant Cell. </w:t>
      </w:r>
      <w:r w:rsidR="009E2FD8">
        <w:rPr>
          <w:rFonts w:eastAsia="Times New Roman"/>
        </w:rPr>
        <w:lastRenderedPageBreak/>
        <w:t xml:space="preserve">29(11):2727-2752; </w:t>
      </w:r>
      <w:proofErr w:type="spellStart"/>
      <w:r w:rsidR="009E2FD8">
        <w:rPr>
          <w:rFonts w:eastAsia="Times New Roman"/>
        </w:rPr>
        <w:t>mis</w:t>
      </w:r>
      <w:proofErr w:type="spellEnd"/>
      <w:r w:rsidR="009E2FD8">
        <w:rPr>
          <w:rFonts w:eastAsia="Times New Roman"/>
        </w:rPr>
        <w:t>-cited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46DC3727" w14:textId="77777777" w:rsidR="00191376" w:rsidRDefault="00191376" w:rsidP="00191376">
      <w:pPr>
        <w:spacing w:after="240"/>
        <w:rPr>
          <w:rFonts w:eastAsia="Times New Roman"/>
        </w:rPr>
      </w:pPr>
    </w:p>
    <w:p w14:paraId="093CA4D8" w14:textId="77777777" w:rsidR="00191376" w:rsidRDefault="00191376" w:rsidP="00191376">
      <w:pPr>
        <w:spacing w:after="240"/>
        <w:rPr>
          <w:rFonts w:eastAsia="Times New Roman"/>
        </w:rPr>
      </w:pPr>
      <w:r>
        <w:rPr>
          <w:rFonts w:eastAsia="Times New Roman"/>
        </w:rPr>
        <w:t>&lt;</w:t>
      </w:r>
      <w:commentRangeStart w:id="6"/>
      <w:r>
        <w:rPr>
          <w:rFonts w:eastAsia="Times New Roman"/>
        </w:rPr>
        <w:t>Response</w:t>
      </w:r>
      <w:commentRangeEnd w:id="6"/>
      <w:r>
        <w:rPr>
          <w:rStyle w:val="CommentReference"/>
        </w:rPr>
        <w:commentReference w:id="6"/>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7"/>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r>
        <w:rPr>
          <w:rFonts w:eastAsia="Times New Roman"/>
        </w:rPr>
        <w:t>domestication</w:t>
      </w:r>
      <w:proofErr w:type="gramStart"/>
      <w:r>
        <w:rPr>
          <w:rFonts w:eastAsia="Times New Roman"/>
        </w:rPr>
        <w:t>:isolate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t>&lt;Response&gt;</w:t>
      </w:r>
      <w:commentRangeEnd w:id="7"/>
      <w:r>
        <w:rPr>
          <w:rStyle w:val="CommentReference"/>
        </w:rPr>
        <w:commentReference w:id="7"/>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w:t>
      </w:r>
      <w:proofErr w:type="gramStart"/>
      <w:r>
        <w:rPr>
          <w:rFonts w:eastAsia="Times New Roman"/>
        </w:rPr>
        <w:t>accessions.</w:t>
      </w:r>
      <w:proofErr w:type="gramEnd"/>
      <w:r>
        <w:rPr>
          <w:rFonts w:eastAsia="Times New Roman"/>
        </w:rPr>
        <w:t xml:space="preserve">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77777777" w:rsidR="00191376" w:rsidRDefault="00191376" w:rsidP="00191376">
      <w:pPr>
        <w:spacing w:after="240"/>
        <w:rPr>
          <w:rFonts w:eastAsia="Times New Roman"/>
        </w:rPr>
      </w:pPr>
      <w:r>
        <w:rPr>
          <w:rFonts w:eastAsia="Times New Roman"/>
        </w:rPr>
        <w:t>&lt;</w:t>
      </w:r>
      <w:commentRangeStart w:id="8"/>
      <w:r>
        <w:rPr>
          <w:rFonts w:eastAsia="Times New Roman"/>
        </w:rPr>
        <w:t>Response</w:t>
      </w:r>
      <w:commentRangeEnd w:id="8"/>
      <w:r>
        <w:rPr>
          <w:rStyle w:val="CommentReference"/>
        </w:rPr>
        <w:commentReference w:id="8"/>
      </w:r>
      <w:r>
        <w:rPr>
          <w:rFonts w:eastAsia="Times New Roman"/>
        </w:rPr>
        <w:t>&gt;</w:t>
      </w:r>
    </w:p>
    <w:p w14:paraId="32A15BF4" w14:textId="77777777" w:rsidR="00191376" w:rsidRDefault="00191376" w:rsidP="00191376">
      <w:pPr>
        <w:spacing w:after="240"/>
        <w:rPr>
          <w:rFonts w:eastAsia="Times New Roman"/>
        </w:rPr>
      </w:pPr>
      <w:r>
        <w:rPr>
          <w:rFonts w:eastAsia="Times New Roman"/>
        </w:rPr>
        <w:lastRenderedPageBreak/>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9"/>
      <w:r>
        <w:rPr>
          <w:rFonts w:eastAsia="Times New Roman"/>
        </w:rPr>
        <w:t>Response</w:t>
      </w:r>
      <w:commentRangeEnd w:id="9"/>
      <w:r>
        <w:rPr>
          <w:rStyle w:val="CommentReference"/>
        </w:rPr>
        <w:commentReference w:id="9"/>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10"/>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10"/>
      <w:r w:rsidR="006851F2">
        <w:rPr>
          <w:rStyle w:val="CommentReference"/>
        </w:rPr>
        <w:commentReference w:id="10"/>
      </w:r>
    </w:p>
    <w:p w14:paraId="2358AB08" w14:textId="77777777" w:rsidR="00191376" w:rsidRDefault="00191376" w:rsidP="00191376">
      <w:pPr>
        <w:spacing w:after="240"/>
        <w:rPr>
          <w:rFonts w:eastAsia="Times New Roman"/>
        </w:rPr>
      </w:pPr>
      <w:r>
        <w:rPr>
          <w:rFonts w:eastAsia="Times New Roman"/>
        </w:rPr>
        <w:t>&lt;Response&gt;</w:t>
      </w:r>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7777777" w:rsidR="00191376" w:rsidRDefault="00191376" w:rsidP="00191376">
      <w:pPr>
        <w:spacing w:after="240"/>
        <w:rPr>
          <w:rFonts w:eastAsia="Times New Roman"/>
        </w:rPr>
      </w:pPr>
      <w:commentRangeStart w:id="11"/>
      <w:r>
        <w:rPr>
          <w:rFonts w:eastAsia="Times New Roman"/>
        </w:rPr>
        <w:t>&lt;Response&gt;</w:t>
      </w:r>
      <w:commentRangeEnd w:id="11"/>
      <w:r w:rsidR="006851F2">
        <w:rPr>
          <w:rStyle w:val="CommentReference"/>
        </w:rPr>
        <w:commentReference w:id="11"/>
      </w: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w:t>
      </w:r>
      <w:proofErr w:type="gramStart"/>
      <w:r>
        <w:rPr>
          <w:rFonts w:eastAsia="Times New Roman"/>
        </w:rPr>
        <w:t>effects.</w:t>
      </w:r>
      <w:proofErr w:type="gramEnd"/>
      <w:r>
        <w:rPr>
          <w:rFonts w:eastAsia="Times New Roman"/>
        </w:rPr>
        <w:t xml:space="preserve"> The authors state that "significance of individual terms in the model did not change" but they do not </w:t>
      </w:r>
      <w:r>
        <w:rPr>
          <w:rFonts w:eastAsia="Times New Roman"/>
        </w:rPr>
        <w:lastRenderedPageBreak/>
        <w:t xml:space="preserve">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12"/>
      <w:r>
        <w:rPr>
          <w:rFonts w:eastAsia="Times New Roman"/>
        </w:rPr>
        <w:t>Response</w:t>
      </w:r>
      <w:commentRangeEnd w:id="12"/>
      <w:r w:rsidR="006851F2">
        <w:rPr>
          <w:rStyle w:val="CommentReference"/>
        </w:rPr>
        <w:commentReference w:id="12"/>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3AD2658D" w14:textId="77777777" w:rsidR="00191376" w:rsidRDefault="00191376" w:rsidP="009E2FD8">
      <w:pPr>
        <w:spacing w:after="240"/>
        <w:rPr>
          <w:rFonts w:eastAsia="Times New Roman"/>
        </w:rPr>
      </w:pPr>
      <w:r>
        <w:rPr>
          <w:rFonts w:eastAsia="Times New Roman"/>
        </w:rPr>
        <w:t>&lt;</w:t>
      </w:r>
      <w:commentRangeStart w:id="13"/>
      <w:r>
        <w:rPr>
          <w:rFonts w:eastAsia="Times New Roman"/>
        </w:rPr>
        <w:t>Response</w:t>
      </w:r>
      <w:commentRangeEnd w:id="13"/>
      <w:r>
        <w:rPr>
          <w:rStyle w:val="CommentReference"/>
        </w:rPr>
        <w:commentReference w:id="13"/>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5CC85D62" w14:textId="77777777" w:rsidR="009E2FD8" w:rsidRDefault="00191376" w:rsidP="009E2FD8">
      <w:pPr>
        <w:spacing w:after="240"/>
        <w:rPr>
          <w:rFonts w:eastAsia="Times New Roman"/>
        </w:rPr>
      </w:pPr>
      <w:r>
        <w:rPr>
          <w:rFonts w:eastAsia="Times New Roman"/>
        </w:rPr>
        <w:t>&lt;</w:t>
      </w:r>
      <w:commentRangeStart w:id="14"/>
      <w:r>
        <w:rPr>
          <w:rFonts w:eastAsia="Times New Roman"/>
        </w:rPr>
        <w:t>Response</w:t>
      </w:r>
      <w:commentRangeEnd w:id="14"/>
      <w:r>
        <w:rPr>
          <w:rStyle w:val="CommentReference"/>
        </w:rPr>
        <w:commentReference w:id="14"/>
      </w:r>
      <w:r>
        <w:rPr>
          <w:rFonts w:eastAsia="Times New Roman"/>
        </w:rPr>
        <w:t>&gt;</w:t>
      </w:r>
      <w:r w:rsidR="009E2FD8">
        <w:rPr>
          <w:rFonts w:eastAsia="Times New Roman"/>
        </w:rPr>
        <w:br/>
      </w:r>
      <w:r w:rsidR="009E2FD8">
        <w:rPr>
          <w:rFonts w:eastAsia="Times New Roman"/>
        </w:rPr>
        <w:br/>
      </w:r>
      <w:proofErr w:type="gramStart"/>
      <w:r w:rsidR="009E2FD8">
        <w:rPr>
          <w:rFonts w:eastAsia="Times New Roman"/>
        </w:rPr>
        <w:t>Lesser</w:t>
      </w:r>
      <w:proofErr w:type="gramEnd"/>
      <w:r w:rsidR="009E2FD8">
        <w:rPr>
          <w:rFonts w:eastAsia="Times New Roman"/>
        </w:rPr>
        <w:t xml:space="preserve"> points </w:t>
      </w:r>
      <w:r w:rsidR="009E2FD8">
        <w:rPr>
          <w:rFonts w:eastAsia="Times New Roman"/>
        </w:rPr>
        <w:br/>
      </w:r>
      <w:r w:rsidR="009E2FD8">
        <w:rPr>
          <w:rFonts w:eastAsia="Times New Roman"/>
        </w:rPr>
        <w:br/>
        <w:t xml:space="preserve">8. Lines 138 - 143 "In addition to SNP diversity, the genomic sequencing showed that B. cinerea has a high level of recombination and genomic admixture, as if it were a randomly </w:t>
      </w:r>
      <w:proofErr w:type="spellStart"/>
      <w:r w:rsidR="009E2FD8">
        <w:rPr>
          <w:rFonts w:eastAsia="Times New Roman"/>
        </w:rPr>
        <w:t>intermating</w:t>
      </w:r>
      <w:proofErr w:type="spellEnd"/>
      <w:r w:rsidR="009E2FD8">
        <w:rPr>
          <w:rFonts w:eastAsia="Times New Roman"/>
        </w:rPr>
        <w:t xml:space="preserve">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given and the documentation is not found in Zhang et al (2017). </w:t>
      </w:r>
      <w:r w:rsidR="009E2FD8">
        <w:rPr>
          <w:rFonts w:eastAsia="Times New Roman"/>
        </w:rPr>
        <w:br/>
      </w:r>
      <w:r w:rsidR="009E2FD8">
        <w:rPr>
          <w:rFonts w:eastAsia="Times New Roman"/>
        </w:rPr>
        <w:br/>
        <w:t xml:space="preserve">9. Lines 207-208; 214-216. Authors should reference Zhang et al (2017). </w:t>
      </w:r>
      <w:r w:rsidR="009E2FD8">
        <w:rPr>
          <w:rFonts w:eastAsia="Times New Roman"/>
        </w:rPr>
        <w:br/>
      </w:r>
      <w:r w:rsidR="009E2FD8">
        <w:rPr>
          <w:rFonts w:eastAsia="Times New Roman"/>
        </w:rPr>
        <w:br/>
        <w:t xml:space="preserve">10. Line 219-221; 236 and following. What is the justification for using lesion area directly in the linear </w:t>
      </w:r>
      <w:proofErr w:type="gramStart"/>
      <w:r w:rsidR="009E2FD8">
        <w:rPr>
          <w:rFonts w:eastAsia="Times New Roman"/>
        </w:rPr>
        <w:t>model.</w:t>
      </w:r>
      <w:proofErr w:type="gramEnd"/>
      <w:r w:rsidR="009E2FD8">
        <w:rPr>
          <w:rFonts w:eastAsia="Times New Roman"/>
        </w:rPr>
        <w:t xml:space="preserve"> The square root of the lesion area, which is a measure of the linear rate of progression of the lesion margin, would seem more likely to be directly explainable by a linear </w:t>
      </w:r>
      <w:r w:rsidR="009E2FD8">
        <w:rPr>
          <w:rFonts w:eastAsia="Times New Roman"/>
        </w:rPr>
        <w:lastRenderedPageBreak/>
        <w:t xml:space="preserve">model. Did the authors compare the model fit between the area and the </w:t>
      </w:r>
      <w:proofErr w:type="spellStart"/>
      <w:r w:rsidR="009E2FD8">
        <w:rPr>
          <w:rFonts w:eastAsia="Times New Roman"/>
        </w:rPr>
        <w:t>sqrt</w:t>
      </w:r>
      <w:proofErr w:type="spellEnd"/>
      <w:r w:rsidR="009E2FD8">
        <w:rPr>
          <w:rFonts w:eastAsia="Times New Roman"/>
        </w:rPr>
        <w:t xml:space="preserve"> of the area? </w:t>
      </w:r>
      <w:r w:rsidR="009E2FD8">
        <w:rPr>
          <w:rFonts w:eastAsia="Times New Roman"/>
        </w:rPr>
        <w:br/>
      </w:r>
      <w:r w:rsidR="009E2FD8">
        <w:rPr>
          <w:rFonts w:eastAsia="Times New Roman"/>
        </w:rPr>
        <w:br/>
        <w:t>11. Lines 291-293. "</w:t>
      </w:r>
      <w:proofErr w:type="gramStart"/>
      <w:r w:rsidR="009E2FD8">
        <w:rPr>
          <w:rFonts w:eastAsia="Times New Roman"/>
        </w:rPr>
        <w:t>we</w:t>
      </w:r>
      <w:proofErr w:type="gramEnd"/>
      <w:r w:rsidR="009E2FD8">
        <w:rPr>
          <w:rFonts w:eastAsia="Times New Roman"/>
        </w:rPr>
        <w:t xml:space="preserve"> identified a significantly greater (18%) resistance of wild tomato in comparison to domesticated tomato across the population of B. cinerea isolates (Figure 2 and 3, Table 1)." What are the actual lesion sizes and the standard errors on the lesion </w:t>
      </w:r>
      <w:proofErr w:type="gramStart"/>
      <w:r w:rsidR="009E2FD8">
        <w:rPr>
          <w:rFonts w:eastAsia="Times New Roman"/>
        </w:rPr>
        <w:t>sizes.</w:t>
      </w:r>
      <w:proofErr w:type="gramEnd"/>
      <w:r w:rsidR="009E2FD8">
        <w:rPr>
          <w:rFonts w:eastAsia="Times New Roman"/>
        </w:rPr>
        <w:t xml:space="preserve"> These data are not given in any of the figures or table referenced. Also, how does the 18% number change if the two "highly domestication-sensitive" isolates are removed? </w:t>
      </w:r>
      <w:r w:rsidR="009E2FD8">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r w:rsidR="009E2FD8">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r w:rsidR="009E2FD8">
        <w:rPr>
          <w:rFonts w:eastAsia="Times New Roman"/>
        </w:rPr>
        <w:br/>
      </w:r>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r w:rsidR="009E2FD8">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w:t>
      </w:r>
      <w:proofErr w:type="spellStart"/>
      <w:r w:rsidR="009E2FD8">
        <w:rPr>
          <w:rFonts w:eastAsia="Times New Roman"/>
        </w:rPr>
        <w:t>glycosyl</w:t>
      </w:r>
      <w:proofErr w:type="spellEnd"/>
      <w:r w:rsidR="009E2FD8">
        <w:rPr>
          <w:rFonts w:eastAsia="Times New Roman"/>
        </w:rPr>
        <w:t xml:space="preserve">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r w:rsidR="009E2FD8">
        <w:rPr>
          <w:rFonts w:eastAsia="Times New Roman"/>
        </w:rPr>
        <w:br/>
      </w:r>
      <w:r w:rsidR="009E2FD8">
        <w:rPr>
          <w:rFonts w:eastAsia="Times New Roman"/>
        </w:rPr>
        <w:br/>
        <w:t xml:space="preserve">16. Lines 484-485. "This had a high degree of overlap between the wild phenotype and domesticated phenotype." What does "This" refer </w:t>
      </w:r>
      <w:proofErr w:type="gramStart"/>
      <w:r w:rsidR="009E2FD8">
        <w:rPr>
          <w:rFonts w:eastAsia="Times New Roman"/>
        </w:rPr>
        <w:t>to.</w:t>
      </w:r>
      <w:proofErr w:type="gramEnd"/>
      <w:r w:rsidR="009E2FD8">
        <w:rPr>
          <w:rFonts w:eastAsia="Times New Roman"/>
        </w:rPr>
        <w:t xml:space="preserve"> Need to clarify. </w:t>
      </w:r>
      <w:r w:rsidR="009E2FD8">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w:t>
      </w:r>
      <w:proofErr w:type="gramStart"/>
      <w:r w:rsidR="009E2FD8">
        <w:rPr>
          <w:rFonts w:eastAsia="Times New Roman"/>
        </w:rPr>
        <w:t>Kliebenstein</w:t>
      </w:r>
      <w:proofErr w:type="gramEnd"/>
      <w:r w:rsidR="009E2FD8">
        <w:rPr>
          <w:rFonts w:eastAsia="Times New Roman"/>
        </w:rPr>
        <w:t xml:space="preserve"> DJ. Plant Cell. 2017 Nov</w:t>
      </w:r>
      <w:proofErr w:type="gramStart"/>
      <w:r w:rsidR="009E2FD8">
        <w:rPr>
          <w:rFonts w:eastAsia="Times New Roman"/>
        </w:rPr>
        <w:t>;29</w:t>
      </w:r>
      <w:proofErr w:type="gramEnd"/>
      <w:r w:rsidR="009E2FD8">
        <w:rPr>
          <w:rFonts w:eastAsia="Times New Roman"/>
        </w:rPr>
        <w:t xml:space="preserve">(11):2727-2752. </w:t>
      </w:r>
      <w:proofErr w:type="spellStart"/>
      <w:proofErr w:type="gramStart"/>
      <w:r w:rsidR="009E2FD8">
        <w:rPr>
          <w:rFonts w:eastAsia="Times New Roman"/>
        </w:rPr>
        <w:t>doi</w:t>
      </w:r>
      <w:proofErr w:type="spellEnd"/>
      <w:proofErr w:type="gram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r w:rsidR="009E2FD8">
        <w:rPr>
          <w:rFonts w:eastAsia="Times New Roman"/>
        </w:rPr>
        <w:br/>
      </w:r>
      <w:r w:rsidR="009E2FD8">
        <w:rPr>
          <w:rFonts w:eastAsia="Times New Roman"/>
        </w:rPr>
        <w:br/>
        <w:t>18. Line 856. "</w:t>
      </w:r>
      <w:proofErr w:type="gramStart"/>
      <w:r w:rsidR="009E2FD8">
        <w:rPr>
          <w:rFonts w:eastAsia="Times New Roman"/>
        </w:rPr>
        <w:t>plant</w:t>
      </w:r>
      <w:proofErr w:type="gramEnd"/>
      <w:r w:rsidR="009E2FD8">
        <w:rPr>
          <w:rFonts w:eastAsia="Times New Roman"/>
        </w:rPr>
        <w:t xml:space="preserve"> phenotype" should read "plant accession". Also, the color coding should be given. </w:t>
      </w:r>
      <w:r w:rsidR="009E2FD8">
        <w:rPr>
          <w:rFonts w:eastAsia="Times New Roman"/>
        </w:rPr>
        <w:br/>
      </w:r>
      <w:r w:rsidR="009E2FD8">
        <w:rPr>
          <w:rFonts w:eastAsia="Times New Roman"/>
        </w:rPr>
        <w:br/>
      </w:r>
      <w:r w:rsidR="009E2FD8">
        <w:rPr>
          <w:rFonts w:eastAsia="Times New Roman"/>
        </w:rPr>
        <w:br/>
      </w:r>
      <w:r w:rsidR="009E2FD8">
        <w:rPr>
          <w:rFonts w:eastAsia="Times New Roman"/>
        </w:rPr>
        <w:br/>
      </w:r>
      <w:r w:rsidR="009E2FD8">
        <w:rPr>
          <w:rFonts w:eastAsia="Times New Roman"/>
        </w:rPr>
        <w:br/>
      </w:r>
    </w:p>
    <w:p w14:paraId="0DB370DD" w14:textId="77777777" w:rsidR="00242A96" w:rsidRDefault="00242A96"/>
    <w:sectPr w:rsidR="00242A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 Kliebenstein" w:date="2018-09-27T13:31:00Z" w:initials="DK">
    <w:p w14:paraId="12797B92" w14:textId="77777777" w:rsidR="00863C26" w:rsidRDefault="00863C26">
      <w:pPr>
        <w:pStyle w:val="CommentText"/>
      </w:pPr>
      <w:r>
        <w:rPr>
          <w:rStyle w:val="CommentReference"/>
        </w:rPr>
        <w:annotationRef/>
      </w:r>
      <w:r>
        <w:t>Nicole add a table 1 with random effects.</w:t>
      </w:r>
    </w:p>
  </w:comment>
  <w:comment w:id="1" w:author="Dan Kliebenstein" w:date="2018-09-27T13:32:00Z" w:initials="DK">
    <w:p w14:paraId="59863B6C" w14:textId="77777777" w:rsidR="00863C26" w:rsidRDefault="00863C26">
      <w:pPr>
        <w:pStyle w:val="CommentText"/>
      </w:pPr>
      <w:r>
        <w:rPr>
          <w:rStyle w:val="CommentReference"/>
        </w:rPr>
        <w:annotationRef/>
      </w:r>
      <w:r>
        <w:t xml:space="preserve">We removed the GEMMA analysis as suggested. This was due to a prior request to run the analysis with multiple models. We hence focused on </w:t>
      </w:r>
      <w:proofErr w:type="spellStart"/>
      <w:r>
        <w:t>BigRR</w:t>
      </w:r>
      <w:proofErr w:type="spellEnd"/>
      <w:r>
        <w:t xml:space="preserve"> in the current version as suggested.</w:t>
      </w:r>
    </w:p>
    <w:p w14:paraId="0DA27E98" w14:textId="77777777" w:rsidR="00863C26" w:rsidRDefault="00863C26">
      <w:pPr>
        <w:pStyle w:val="CommentText"/>
      </w:pPr>
      <w:r>
        <w:t>90% of the SNPs are shared and the MAF distribution of the SNPs is the same.</w:t>
      </w:r>
    </w:p>
  </w:comment>
  <w:comment w:id="2" w:author="Dan Kliebenstein" w:date="2018-09-27T13:33:00Z" w:initials="DK">
    <w:p w14:paraId="2DDF5753" w14:textId="77777777" w:rsidR="00863C26" w:rsidRDefault="00863C26">
      <w:pPr>
        <w:pStyle w:val="CommentText"/>
      </w:pPr>
      <w:r>
        <w:rPr>
          <w:rStyle w:val="CommentReference"/>
        </w:rPr>
        <w:annotationRef/>
      </w:r>
      <w:r>
        <w:t>Simplification due to toss of GEMMA</w:t>
      </w:r>
    </w:p>
  </w:comment>
  <w:comment w:id="3" w:author="Dan Kliebenstein" w:date="2018-09-27T13:33:00Z" w:initials="DK">
    <w:p w14:paraId="6C25D747" w14:textId="77777777" w:rsidR="00863C26" w:rsidRDefault="00863C26" w:rsidP="00863C26">
      <w:pPr>
        <w:pStyle w:val="CommentText"/>
      </w:pPr>
      <w:r>
        <w:rPr>
          <w:rStyle w:val="CommentReference"/>
        </w:rPr>
        <w:annotationRef/>
      </w:r>
      <w:r>
        <w:t>Simplification due to toss of GEMMA</w:t>
      </w:r>
    </w:p>
  </w:comment>
  <w:comment w:id="4" w:author="Dan Kliebenstein" w:date="2018-09-27T13:33:00Z" w:initials="DK">
    <w:p w14:paraId="02C0AD9E" w14:textId="77777777" w:rsidR="00863C26" w:rsidRDefault="00863C26" w:rsidP="00863C26">
      <w:pPr>
        <w:pStyle w:val="CommentText"/>
      </w:pPr>
      <w:r>
        <w:rPr>
          <w:rStyle w:val="CommentReference"/>
        </w:rPr>
        <w:annotationRef/>
      </w:r>
      <w:r>
        <w:t>Simplification due to toss of GEMMA</w:t>
      </w:r>
    </w:p>
  </w:comment>
  <w:comment w:id="6" w:author="Dan Kliebenstein" w:date="2018-09-27T13:12:00Z" w:initials="DK">
    <w:p w14:paraId="34D12C63" w14:textId="77777777" w:rsidR="00191376" w:rsidRDefault="00191376">
      <w:pPr>
        <w:pStyle w:val="CommentText"/>
      </w:pPr>
      <w:r>
        <w:rPr>
          <w:rStyle w:val="CommentReference"/>
        </w:rPr>
        <w:annotationRef/>
      </w:r>
      <w:r w:rsidR="00863C26">
        <w:t xml:space="preserve">Nicole - </w:t>
      </w:r>
      <w:r>
        <w:t>Make Graph of allele frequency.</w:t>
      </w:r>
    </w:p>
    <w:p w14:paraId="57A0AF54" w14:textId="77777777" w:rsidR="00191376" w:rsidRDefault="00191376">
      <w:pPr>
        <w:pStyle w:val="CommentText"/>
      </w:pPr>
    </w:p>
    <w:p w14:paraId="4A73006F" w14:textId="77777777" w:rsidR="00191376" w:rsidRDefault="00191376">
      <w:pPr>
        <w:pStyle w:val="CommentText"/>
      </w:pPr>
      <w:r>
        <w:t>Isolate Tree?</w:t>
      </w:r>
    </w:p>
  </w:comment>
  <w:comment w:id="7" w:author="Dan Kliebenstein" w:date="2018-09-27T13:12:00Z" w:initials="DK">
    <w:p w14:paraId="38E470C6" w14:textId="77777777" w:rsidR="00191376" w:rsidRDefault="00191376" w:rsidP="00191376">
      <w:pPr>
        <w:spacing w:after="240"/>
        <w:rPr>
          <w:rFonts w:eastAsia="Times New Roman"/>
        </w:rPr>
      </w:pPr>
      <w:r>
        <w:rPr>
          <w:rStyle w:val="CommentReference"/>
        </w:rPr>
        <w:annotationRef/>
      </w:r>
      <w:proofErr w:type="spellStart"/>
      <w:r>
        <w:rPr>
          <w:rFonts w:eastAsia="Times New Roman"/>
        </w:rPr>
        <w:t>Celines</w:t>
      </w:r>
      <w:proofErr w:type="spellEnd"/>
      <w:r>
        <w:rPr>
          <w:rFonts w:eastAsia="Times New Roman"/>
        </w:rPr>
        <w:t>’ code to run this 100 times.</w:t>
      </w:r>
    </w:p>
    <w:p w14:paraId="2EC73C97" w14:textId="77777777" w:rsidR="00191376" w:rsidRDefault="00191376" w:rsidP="00191376">
      <w:pPr>
        <w:pStyle w:val="CommentText"/>
      </w:pPr>
      <w:r>
        <w:rPr>
          <w:rFonts w:eastAsia="Times New Roman"/>
        </w:rPr>
        <w:br/>
      </w:r>
    </w:p>
  </w:comment>
  <w:comment w:id="8" w:author="Dan Kliebenstein" w:date="2018-09-27T13:07:00Z" w:initials="DK">
    <w:p w14:paraId="2C6C2C79" w14:textId="77777777" w:rsidR="00191376" w:rsidRDefault="00191376">
      <w:pPr>
        <w:pStyle w:val="CommentText"/>
      </w:pPr>
      <w:r>
        <w:rPr>
          <w:rStyle w:val="CommentReference"/>
        </w:rPr>
        <w:annotationRef/>
      </w:r>
      <w:r w:rsidR="00863C26">
        <w:t xml:space="preserve">Nicole - </w:t>
      </w:r>
      <w:r>
        <w:t>Fix methods on Wilcoxon</w:t>
      </w:r>
    </w:p>
  </w:comment>
  <w:comment w:id="9" w:author="Dan Kliebenstein" w:date="2018-09-27T13:07:00Z" w:initials="DK">
    <w:p w14:paraId="4CF2D999" w14:textId="77777777" w:rsidR="00191376" w:rsidRDefault="00191376">
      <w:pPr>
        <w:pStyle w:val="CommentText"/>
      </w:pPr>
      <w:r>
        <w:rPr>
          <w:rStyle w:val="CommentReference"/>
        </w:rPr>
        <w:annotationRef/>
      </w:r>
      <w:r w:rsidR="00863C26">
        <w:t xml:space="preserve">Nicole - </w:t>
      </w:r>
      <w:r w:rsidR="006851F2">
        <w:t>Recheck the table and Wilcoxon with model corrected means.</w:t>
      </w:r>
    </w:p>
  </w:comment>
  <w:comment w:id="10" w:author="Dan Kliebenstein" w:date="2018-09-27T13:15:00Z" w:initials="DK">
    <w:p w14:paraId="1B92B2E7" w14:textId="77777777" w:rsidR="006851F2" w:rsidRDefault="006851F2">
      <w:pPr>
        <w:pStyle w:val="CommentText"/>
      </w:pPr>
      <w:r>
        <w:rPr>
          <w:rStyle w:val="CommentReference"/>
        </w:rPr>
        <w:annotationRef/>
      </w:r>
      <w:r>
        <w:t>Celine’s code</w:t>
      </w:r>
    </w:p>
  </w:comment>
  <w:comment w:id="11" w:author="Dan Kliebenstein" w:date="2018-09-27T13:16:00Z" w:initials="DK">
    <w:p w14:paraId="65E6061B" w14:textId="77777777" w:rsidR="006851F2" w:rsidRDefault="006851F2">
      <w:pPr>
        <w:pStyle w:val="CommentText"/>
      </w:pPr>
      <w:r>
        <w:rPr>
          <w:rStyle w:val="CommentReference"/>
        </w:rPr>
        <w:annotationRef/>
      </w:r>
      <w:r>
        <w:t>Nicole, rerun model without the two “domestication sensitive” isolates.</w:t>
      </w:r>
    </w:p>
  </w:comment>
  <w:comment w:id="12" w:author="Dan Kliebenstein" w:date="2018-09-27T13:22:00Z" w:initials="DK">
    <w:p w14:paraId="448530DF" w14:textId="77777777" w:rsidR="006851F2" w:rsidRDefault="006851F2">
      <w:pPr>
        <w:pStyle w:val="CommentText"/>
      </w:pPr>
      <w:r>
        <w:rPr>
          <w:rStyle w:val="CommentReference"/>
        </w:rPr>
        <w:annotationRef/>
      </w:r>
      <w:r w:rsidR="00863C26">
        <w:t xml:space="preserve">Nicole - </w:t>
      </w:r>
      <w:r>
        <w:t>Add columns to Table 1 running with the random effects as random</w:t>
      </w:r>
      <w:r w:rsidR="00863C26">
        <w:t>.</w:t>
      </w:r>
    </w:p>
    <w:p w14:paraId="44B0A68A" w14:textId="77777777" w:rsidR="00863C26" w:rsidRDefault="00863C26">
      <w:pPr>
        <w:pStyle w:val="CommentText"/>
      </w:pPr>
    </w:p>
    <w:p w14:paraId="47F1D991" w14:textId="77777777" w:rsidR="00863C26" w:rsidRDefault="00863C26">
      <w:pPr>
        <w:pStyle w:val="CommentText"/>
      </w:pPr>
      <w:r>
        <w:t>Rerun individual isolate models with the random parts as random.</w:t>
      </w:r>
    </w:p>
  </w:comment>
  <w:comment w:id="13" w:author="Dan Kliebenstein" w:date="2018-09-27T13:05:00Z" w:initials="DK">
    <w:p w14:paraId="24347CEC" w14:textId="77777777" w:rsidR="00191376" w:rsidRDefault="00191376" w:rsidP="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14" w:author="Dan Kliebenstein" w:date="2018-09-27T13:05:00Z" w:initials="DK">
    <w:p w14:paraId="0CA93D22" w14:textId="77777777" w:rsidR="00191376" w:rsidRDefault="00191376">
      <w:pPr>
        <w:pStyle w:val="CommentText"/>
      </w:pPr>
      <w:r>
        <w:rPr>
          <w:rStyle w:val="CommentReference"/>
        </w:rPr>
        <w:annotationRef/>
      </w:r>
      <w:r w:rsidR="00863C26">
        <w:t xml:space="preserve">Nicole - </w:t>
      </w:r>
      <w:r>
        <w:t>Do the correlation of Arabidopsis against Tomato Wild/Domestic. Then build up discussion somehow.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797B92" w15:done="0"/>
  <w15:commentEx w15:paraId="0DA27E98" w15:done="0"/>
  <w15:commentEx w15:paraId="2DDF5753" w15:done="0"/>
  <w15:commentEx w15:paraId="6C25D747" w15:done="0"/>
  <w15:commentEx w15:paraId="02C0AD9E" w15:done="0"/>
  <w15:commentEx w15:paraId="4A73006F" w15:done="0"/>
  <w15:commentEx w15:paraId="2EC73C97" w15:done="0"/>
  <w15:commentEx w15:paraId="2C6C2C79" w15:done="0"/>
  <w15:commentEx w15:paraId="4CF2D999" w15:done="0"/>
  <w15:commentEx w15:paraId="1B92B2E7" w15:done="0"/>
  <w15:commentEx w15:paraId="65E6061B" w15:done="0"/>
  <w15:commentEx w15:paraId="47F1D991" w15:done="0"/>
  <w15:commentEx w15:paraId="24347CEC" w15:done="0"/>
  <w15:commentEx w15:paraId="0CA93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D8"/>
    <w:rsid w:val="00191376"/>
    <w:rsid w:val="00242A96"/>
    <w:rsid w:val="006851F2"/>
    <w:rsid w:val="00863C26"/>
    <w:rsid w:val="009E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AE700-E5CF-4DA0-B635-1FC4BA9F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Dan Kliebenstein</cp:lastModifiedBy>
  <cp:revision>2</cp:revision>
  <dcterms:created xsi:type="dcterms:W3CDTF">2018-09-27T20:04:00Z</dcterms:created>
  <dcterms:modified xsi:type="dcterms:W3CDTF">2018-09-27T20:34:00Z</dcterms:modified>
</cp:coreProperties>
</file>