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448" w:rsidRDefault="00784448" w:rsidP="00473ACC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9814E1" w:rsidRPr="00E32F52" w:rsidRDefault="009814E1" w:rsidP="0005030A">
      <w:pPr>
        <w:pStyle w:val="ListParagraph"/>
        <w:numPr>
          <w:ilvl w:val="0"/>
          <w:numId w:val="3"/>
        </w:numPr>
      </w:pPr>
      <w:r>
        <w:t xml:space="preserve">For generalist </w:t>
      </w:r>
      <w:proofErr w:type="spellStart"/>
      <w:r>
        <w:t>necrotrophs</w:t>
      </w:r>
      <w:proofErr w:type="spellEnd"/>
      <w:r>
        <w:t xml:space="preserve">, </w:t>
      </w:r>
      <w:r w:rsidR="0005030A">
        <w:t>virulence &amp; susceptibility are</w:t>
      </w:r>
      <w:r>
        <w:t xml:space="preserve"> quantitative trait</w:t>
      </w:r>
      <w:r w:rsidR="0005030A">
        <w:t>s</w:t>
      </w:r>
    </w:p>
    <w:p w:rsidR="009814E1" w:rsidRDefault="009814E1" w:rsidP="009814E1">
      <w:pPr>
        <w:pStyle w:val="ListParagraph"/>
        <w:numPr>
          <w:ilvl w:val="1"/>
          <w:numId w:val="3"/>
        </w:numPr>
      </w:pPr>
      <w:r>
        <w:t>Most plant immunity studies on large-effect genes (</w:t>
      </w:r>
      <w:proofErr w:type="spellStart"/>
      <w:r>
        <w:t>qual</w:t>
      </w:r>
      <w:proofErr w:type="spellEnd"/>
      <w:r>
        <w:t>-R)</w:t>
      </w:r>
    </w:p>
    <w:p w:rsidR="009814E1" w:rsidRDefault="009814E1" w:rsidP="009814E1">
      <w:pPr>
        <w:pStyle w:val="ListParagraph"/>
        <w:numPr>
          <w:ilvl w:val="0"/>
          <w:numId w:val="3"/>
        </w:numPr>
      </w:pPr>
      <w:r>
        <w:t>genetics of Botrytis</w:t>
      </w:r>
      <w:r w:rsidR="00737943">
        <w:t xml:space="preserve"> virulence</w:t>
      </w:r>
    </w:p>
    <w:p w:rsidR="009814E1" w:rsidRDefault="00737943" w:rsidP="00737943">
      <w:pPr>
        <w:pStyle w:val="ListParagraph"/>
        <w:numPr>
          <w:ilvl w:val="1"/>
          <w:numId w:val="3"/>
        </w:numPr>
      </w:pPr>
      <w:r>
        <w:t>virulence loci on tomato</w:t>
      </w:r>
    </w:p>
    <w:p w:rsidR="009814E1" w:rsidRDefault="00737943" w:rsidP="00737943">
      <w:pPr>
        <w:pStyle w:val="ListParagraph"/>
        <w:numPr>
          <w:ilvl w:val="1"/>
          <w:numId w:val="3"/>
        </w:numPr>
      </w:pPr>
      <w:r>
        <w:t>Quantitative g</w:t>
      </w:r>
      <w:r w:rsidR="009814E1">
        <w:t xml:space="preserve">enetics </w:t>
      </w:r>
      <w:r>
        <w:t xml:space="preserve">of resistance </w:t>
      </w:r>
      <w:r w:rsidR="009814E1">
        <w:t>in Arabidopsis – Jason’s GWAS</w:t>
      </w:r>
    </w:p>
    <w:p w:rsidR="009814E1" w:rsidRDefault="009814E1" w:rsidP="009814E1">
      <w:pPr>
        <w:pStyle w:val="ListParagraph"/>
        <w:numPr>
          <w:ilvl w:val="0"/>
          <w:numId w:val="3"/>
        </w:numPr>
      </w:pPr>
      <w:r>
        <w:t>Domestication in pathogen resistance</w:t>
      </w:r>
    </w:p>
    <w:p w:rsidR="009814E1" w:rsidRDefault="009814E1" w:rsidP="009814E1">
      <w:pPr>
        <w:pStyle w:val="ListParagraph"/>
        <w:numPr>
          <w:ilvl w:val="1"/>
          <w:numId w:val="3"/>
        </w:numPr>
      </w:pPr>
      <w:r>
        <w:t xml:space="preserve">Theory: </w:t>
      </w:r>
      <w:r w:rsidR="00737943">
        <w:t>loss of</w:t>
      </w:r>
      <w:r>
        <w:t xml:space="preserve"> </w:t>
      </w:r>
      <w:r w:rsidR="00737943">
        <w:t>resistance</w:t>
      </w:r>
      <w:r>
        <w:t xml:space="preserve"> alleles in domestication &amp; cultivation</w:t>
      </w:r>
    </w:p>
    <w:p w:rsidR="009814E1" w:rsidRDefault="009814E1" w:rsidP="009814E1">
      <w:pPr>
        <w:pStyle w:val="ListParagraph"/>
        <w:numPr>
          <w:ilvl w:val="2"/>
          <w:numId w:val="3"/>
        </w:numPr>
      </w:pPr>
      <w:r>
        <w:t>Email JRI for assumptions in maize genomics</w:t>
      </w:r>
    </w:p>
    <w:p w:rsidR="00AD09E6" w:rsidRDefault="00AD09E6" w:rsidP="009814E1">
      <w:pPr>
        <w:pStyle w:val="ListParagraph"/>
        <w:numPr>
          <w:ilvl w:val="1"/>
          <w:numId w:val="3"/>
        </w:numPr>
      </w:pPr>
      <w:r>
        <w:t>Assumptions</w:t>
      </w:r>
    </w:p>
    <w:p w:rsidR="00AD09E6" w:rsidRDefault="00AD09E6" w:rsidP="00AD09E6">
      <w:pPr>
        <w:pStyle w:val="ListParagraph"/>
        <w:numPr>
          <w:ilvl w:val="2"/>
          <w:numId w:val="3"/>
        </w:numPr>
      </w:pPr>
      <w:r>
        <w:t>domestication model holds for disease resistance</w:t>
      </w:r>
    </w:p>
    <w:p w:rsidR="00AD09E6" w:rsidRDefault="00AD09E6" w:rsidP="00AD09E6">
      <w:pPr>
        <w:pStyle w:val="ListParagraph"/>
        <w:numPr>
          <w:ilvl w:val="2"/>
          <w:numId w:val="3"/>
        </w:numPr>
      </w:pPr>
      <w:r>
        <w:t>Resistance is low across</w:t>
      </w:r>
      <w:r w:rsidR="009814E1">
        <w:t xml:space="preserve"> all domesticated varieties</w:t>
      </w:r>
    </w:p>
    <w:p w:rsidR="00AD09E6" w:rsidRDefault="009814E1" w:rsidP="00AD09E6">
      <w:pPr>
        <w:pStyle w:val="ListParagraph"/>
        <w:numPr>
          <w:ilvl w:val="2"/>
          <w:numId w:val="3"/>
        </w:numPr>
      </w:pPr>
      <w:r>
        <w:t>applies to plants domesticated for fruit</w:t>
      </w:r>
    </w:p>
    <w:p w:rsidR="009D15A4" w:rsidRDefault="009D15A4" w:rsidP="009D15A4">
      <w:pPr>
        <w:pStyle w:val="ListParagraph"/>
        <w:numPr>
          <w:ilvl w:val="0"/>
          <w:numId w:val="3"/>
        </w:numPr>
      </w:pPr>
      <w:r>
        <w:t>Approach: detached-leaf GWAS using genetics of Botrytis</w:t>
      </w:r>
    </w:p>
    <w:p w:rsidR="00AD09E6" w:rsidRDefault="00AD09E6" w:rsidP="00AD09E6">
      <w:pPr>
        <w:pStyle w:val="ListParagraph"/>
        <w:numPr>
          <w:ilvl w:val="1"/>
          <w:numId w:val="3"/>
        </w:numPr>
      </w:pPr>
      <w:r>
        <w:t>Work with variation in pathogen</w:t>
      </w:r>
    </w:p>
    <w:p w:rsidR="009D15A4" w:rsidRDefault="009D15A4" w:rsidP="00AD09E6">
      <w:pPr>
        <w:pStyle w:val="ListParagraph"/>
        <w:numPr>
          <w:ilvl w:val="1"/>
          <w:numId w:val="3"/>
        </w:numPr>
      </w:pPr>
      <w:r>
        <w:t>Can ex</w:t>
      </w:r>
      <w:r w:rsidR="00AD09E6">
        <w:t>pand</w:t>
      </w:r>
      <w:r>
        <w:t xml:space="preserve"> to additional host species</w:t>
      </w:r>
      <w:r w:rsidR="00AD09E6">
        <w:t xml:space="preserve"> - generalist</w:t>
      </w:r>
    </w:p>
    <w:p w:rsidR="009814E1" w:rsidRDefault="009814E1" w:rsidP="009814E1">
      <w:pPr>
        <w:pStyle w:val="ListParagraph"/>
        <w:numPr>
          <w:ilvl w:val="0"/>
          <w:numId w:val="3"/>
        </w:numPr>
      </w:pPr>
      <w:r>
        <w:t>Questions</w:t>
      </w:r>
    </w:p>
    <w:p w:rsidR="009814E1" w:rsidRDefault="009814E1" w:rsidP="009814E1">
      <w:pPr>
        <w:pStyle w:val="ListParagraph"/>
        <w:numPr>
          <w:ilvl w:val="1"/>
          <w:numId w:val="3"/>
        </w:numPr>
      </w:pPr>
      <w:r>
        <w:t>Does domestication give us a strong hypothesis about susceptibility?</w:t>
      </w:r>
    </w:p>
    <w:p w:rsidR="009814E1" w:rsidRDefault="00AD09E6" w:rsidP="009814E1">
      <w:pPr>
        <w:pStyle w:val="ListParagraph"/>
        <w:numPr>
          <w:ilvl w:val="2"/>
          <w:numId w:val="3"/>
        </w:numPr>
      </w:pPr>
      <w:r>
        <w:t>Is this dependent on:</w:t>
      </w:r>
      <w:r w:rsidR="009814E1">
        <w:t xml:space="preserve"> pathogen genotype, host genotype</w:t>
      </w:r>
    </w:p>
    <w:p w:rsidR="009814E1" w:rsidRDefault="009814E1" w:rsidP="009814E1">
      <w:pPr>
        <w:pStyle w:val="ListParagraph"/>
        <w:numPr>
          <w:ilvl w:val="1"/>
          <w:numId w:val="3"/>
        </w:numPr>
      </w:pPr>
      <w:r>
        <w:t>Genetic basis of virulence in Botrytis</w:t>
      </w:r>
    </w:p>
    <w:p w:rsidR="009814E1" w:rsidRDefault="009814E1" w:rsidP="009814E1">
      <w:pPr>
        <w:pStyle w:val="ListParagraph"/>
        <w:numPr>
          <w:ilvl w:val="2"/>
          <w:numId w:val="3"/>
        </w:numPr>
      </w:pPr>
      <w:r>
        <w:t>Do the same loci confer virulence across host genotypes?</w:t>
      </w:r>
    </w:p>
    <w:p w:rsidR="009814E1" w:rsidRDefault="009814E1" w:rsidP="009814E1">
      <w:pPr>
        <w:pStyle w:val="ListParagraph"/>
        <w:numPr>
          <w:ilvl w:val="0"/>
          <w:numId w:val="3"/>
        </w:numPr>
      </w:pPr>
      <w:r>
        <w:t xml:space="preserve">Summary of </w:t>
      </w:r>
      <w:r w:rsidR="00A91200">
        <w:t xml:space="preserve">major </w:t>
      </w:r>
      <w:r>
        <w:t>findings</w:t>
      </w:r>
    </w:p>
    <w:p w:rsidR="00A91200" w:rsidRDefault="00A91200" w:rsidP="00A91200">
      <w:pPr>
        <w:pStyle w:val="ListParagraph"/>
        <w:numPr>
          <w:ilvl w:val="1"/>
          <w:numId w:val="3"/>
        </w:numPr>
      </w:pPr>
      <w:r>
        <w:t>Contributions of host, domestication, isolate and interactions</w:t>
      </w:r>
    </w:p>
    <w:p w:rsidR="00A91200" w:rsidRDefault="00A91200" w:rsidP="00A91200">
      <w:pPr>
        <w:pStyle w:val="ListParagraph"/>
        <w:numPr>
          <w:ilvl w:val="1"/>
          <w:numId w:val="3"/>
        </w:numPr>
      </w:pPr>
      <w:r>
        <w:t>Highly quantitative:  Number of SNPs/genes</w:t>
      </w:r>
      <w:r w:rsidR="009814E1">
        <w:t xml:space="preserve"> associated with phenotype</w:t>
      </w:r>
    </w:p>
    <w:p w:rsidR="009814E1" w:rsidRDefault="009814E1" w:rsidP="009814E1">
      <w:pPr>
        <w:pStyle w:val="ListParagraph"/>
        <w:numPr>
          <w:ilvl w:val="1"/>
          <w:numId w:val="3"/>
        </w:numPr>
      </w:pPr>
      <w:r>
        <w:t>GO</w:t>
      </w:r>
      <w:r w:rsidR="00A91200">
        <w:t xml:space="preserve"> terms associated with multi-host candidate genes</w:t>
      </w:r>
    </w:p>
    <w:p w:rsidR="005D2FFA" w:rsidRDefault="00463D5D" w:rsidP="00463D5D">
      <w:proofErr w:type="gramStart"/>
      <w:r>
        <w:t>Paragraph 1.</w:t>
      </w:r>
      <w:proofErr w:type="gramEnd"/>
    </w:p>
    <w:p w:rsidR="00974E02" w:rsidRDefault="005D2FFA" w:rsidP="004871A0">
      <w:pPr>
        <w:ind w:firstLine="720"/>
      </w:pPr>
      <w:r>
        <w:t xml:space="preserve">Pathogen virulence and host susceptibility are highly complex traits. </w:t>
      </w:r>
      <w:r w:rsidR="00BF6699">
        <w:t xml:space="preserve">Virulence and susceptibility </w:t>
      </w:r>
      <w:r>
        <w:t xml:space="preserve">can be </w:t>
      </w:r>
      <w:r w:rsidR="0028005C">
        <w:t xml:space="preserve">viewed as </w:t>
      </w:r>
      <w:r>
        <w:t xml:space="preserve">the cumulative outcome of the interaction between host pathways and pathogen pathways. </w:t>
      </w:r>
      <w:r w:rsidR="00463D5D">
        <w:t xml:space="preserve">Specialist pathogens are only pathogenic (and therefore exhibit virulence) on a narrow range of hosts. Suitable hosts may be limited to a single species or genus. As such, coevolution between host and pathogen can lead to crosstalk between genes contributing to pathogen virulence and host </w:t>
      </w:r>
      <w:r w:rsidR="008B7A7A">
        <w:t>susceptibility</w:t>
      </w:r>
      <w:r w:rsidR="00463D5D">
        <w:t>. Generalist pathogens, in contrast, can affect diverse hosts across taxa. They may be less sensitive to variation in host phenotypes, including some resistance strategies.</w:t>
      </w:r>
    </w:p>
    <w:p w:rsidR="00974E02" w:rsidRDefault="005D2FFA" w:rsidP="00463D5D">
      <w:pPr>
        <w:ind w:firstLine="720"/>
      </w:pPr>
      <w:r>
        <w:t>The simplest genetic basis of plant resistance involves R-gene mediated resistance,</w:t>
      </w:r>
      <w:r w:rsidR="004871A0">
        <w:t xml:space="preserve"> in which </w:t>
      </w:r>
      <w:r w:rsidR="0028005C">
        <w:t>alleles</w:t>
      </w:r>
      <w:r w:rsidR="004871A0">
        <w:t xml:space="preserve"> at a single plant resistance locus</w:t>
      </w:r>
      <w:r w:rsidR="00B4458B">
        <w:t xml:space="preserve"> (R-gene)</w:t>
      </w:r>
      <w:r w:rsidR="004871A0">
        <w:t xml:space="preserve"> and a single pathogen </w:t>
      </w:r>
      <w:proofErr w:type="spellStart"/>
      <w:r w:rsidR="004871A0">
        <w:t>avirulence</w:t>
      </w:r>
      <w:proofErr w:type="spellEnd"/>
      <w:r w:rsidR="004871A0">
        <w:t xml:space="preserve"> locus determine susceptibility.</w:t>
      </w:r>
      <w:r>
        <w:t xml:space="preserve"> </w:t>
      </w:r>
      <w:r w:rsidR="00C1177E">
        <w:t xml:space="preserve">The plant R gene has specific recognition of the pathogen </w:t>
      </w:r>
      <w:proofErr w:type="spellStart"/>
      <w:r w:rsidR="00C1177E">
        <w:t>Avr</w:t>
      </w:r>
      <w:proofErr w:type="spellEnd"/>
      <w:r w:rsidR="00C1177E">
        <w:t xml:space="preserve"> locus, </w:t>
      </w:r>
      <w:r w:rsidR="00463D5D">
        <w:t>causing</w:t>
      </w:r>
      <w:r w:rsidR="00C1177E">
        <w:t xml:space="preserve"> a qualitative resistance phenotype. </w:t>
      </w:r>
      <w:r w:rsidR="00BF6699">
        <w:t xml:space="preserve">The R gene </w:t>
      </w:r>
      <w:r>
        <w:t xml:space="preserve">strategy </w:t>
      </w:r>
      <w:r w:rsidR="004871A0">
        <w:t>often induces programmed cell death, a strategy which is</w:t>
      </w:r>
      <w:r>
        <w:t xml:space="preserve"> effective against </w:t>
      </w:r>
      <w:proofErr w:type="spellStart"/>
      <w:r>
        <w:t>biotrophic</w:t>
      </w:r>
      <w:proofErr w:type="spellEnd"/>
      <w:r>
        <w:t xml:space="preserve"> pathogens </w:t>
      </w:r>
      <w:r w:rsidR="004871A0">
        <w:t>feeding</w:t>
      </w:r>
      <w:r>
        <w:t xml:space="preserve"> on </w:t>
      </w:r>
      <w:r w:rsidR="0028005C">
        <w:t>living tissue {</w:t>
      </w:r>
      <w:proofErr w:type="spellStart"/>
      <w:r w:rsidR="0028005C">
        <w:t>Glazebrook</w:t>
      </w:r>
      <w:proofErr w:type="spellEnd"/>
      <w:r w:rsidR="0028005C">
        <w:t xml:space="preserve"> 2005}</w:t>
      </w:r>
      <w:r>
        <w:t xml:space="preserve">. </w:t>
      </w:r>
      <w:r w:rsidR="00463D5D">
        <w:t>It is unclear what effect domestication of host plants would have on R-gene mediated resistance. Domestication may lead to loss of some R-genes, or reduce diversity at those loci.</w:t>
      </w:r>
    </w:p>
    <w:p w:rsidR="00974E02" w:rsidRDefault="00974E02" w:rsidP="00974E02">
      <w:pPr>
        <w:ind w:firstLine="720"/>
      </w:pPr>
      <w:r>
        <w:t xml:space="preserve">Most known genes for plant resistance to pathogens confer qualitative resistance through plant innate immunity. Pattern recognition receptors in plants induce defense pathways following sensing of a conserved pathogen signal, such as cell-wall polymers or </w:t>
      </w:r>
      <w:proofErr w:type="spellStart"/>
      <w:r>
        <w:t>flagellin</w:t>
      </w:r>
      <w:proofErr w:type="spellEnd"/>
      <w:r>
        <w:t xml:space="preserve">. R genes evolve to recognize specific pathogen effectors.  </w:t>
      </w:r>
    </w:p>
    <w:p w:rsidR="008B7A7A" w:rsidRDefault="007C6BB0" w:rsidP="00974E02">
      <w:pPr>
        <w:ind w:firstLine="720"/>
      </w:pPr>
      <w:r>
        <w:t>G</w:t>
      </w:r>
      <w:r w:rsidR="00974E02">
        <w:t>ene-for-gene resistance dep</w:t>
      </w:r>
      <w:r>
        <w:t xml:space="preserve">ends upon specific recognition, and requires </w:t>
      </w:r>
      <w:r w:rsidR="00974E02">
        <w:t xml:space="preserve">close coevolution between host and pathogen. </w:t>
      </w:r>
      <w:r w:rsidR="00463D5D">
        <w:t xml:space="preserve">Specialist pathogens infect a single host species or taxon, and thus host and pathogen act as reciprocal selective pressures. </w:t>
      </w:r>
      <w:r w:rsidR="00974E02">
        <w:t xml:space="preserve">Generalist pathogens </w:t>
      </w:r>
      <w:r w:rsidR="00463D5D">
        <w:t xml:space="preserve">evolve to infect a broad host </w:t>
      </w:r>
      <w:r w:rsidR="00463D5D">
        <w:lastRenderedPageBreak/>
        <w:t xml:space="preserve">range. As such, generalists </w:t>
      </w:r>
      <w:r w:rsidR="00974E02">
        <w:t xml:space="preserve">respond to evolutionary pressures from many host species, making the evolution of gene-for-gene resistance unlikely. </w:t>
      </w:r>
    </w:p>
    <w:p w:rsidR="00974E02" w:rsidRDefault="008B7A7A" w:rsidP="00F109BE">
      <w:pPr>
        <w:ind w:firstLine="720"/>
      </w:pPr>
      <w:r>
        <w:t xml:space="preserve">Domestication is </w:t>
      </w:r>
      <w:r w:rsidR="007820AB">
        <w:t xml:space="preserve">expected to affect the path of coevolution between host and pathogen. Domestication poses a strong genetic bottleneck for many species. This may also </w:t>
      </w:r>
      <w:r w:rsidR="00F109BE">
        <w:t>reduce genetic variation contributing to pathogen resistance, particularly if pathogen pressures are reduced in cultivation. In contrast, persistent pathogen pressures throughout cultivation could select for resistance loci. [</w:t>
      </w:r>
      <w:proofErr w:type="gramStart"/>
      <w:r w:rsidR="00F109BE">
        <w:t>something</w:t>
      </w:r>
      <w:proofErr w:type="gramEnd"/>
      <w:r w:rsidR="00F109BE">
        <w:t xml:space="preserve"> about specialists vs. generalists?]</w:t>
      </w:r>
    </w:p>
    <w:p w:rsidR="00463D5D" w:rsidRDefault="00463D5D" w:rsidP="00463D5D">
      <w:proofErr w:type="gramStart"/>
      <w:r>
        <w:t>Paragraph 2.</w:t>
      </w:r>
      <w:proofErr w:type="gramEnd"/>
    </w:p>
    <w:p w:rsidR="00194D2D" w:rsidRDefault="00194D2D" w:rsidP="00463D5D">
      <w:r>
        <w:tab/>
        <w:t>In plants, most naturally variable genes for generalist pathogen resistance likely contribute to quantitative, rather than qualitative, resistance. There are no known naturally variable large-effect resistance loci for plant defense against generalist pathogens. Further, there are no known naturally variable large-effect virulence loci in generalist pathogens.</w:t>
      </w:r>
    </w:p>
    <w:p w:rsidR="00194D2D" w:rsidRDefault="00194D2D" w:rsidP="00463D5D">
      <w:r>
        <w:tab/>
        <w:t xml:space="preserve">Studies of plant resistance </w:t>
      </w:r>
      <w:r w:rsidR="00F109BE">
        <w:t xml:space="preserve">have identified several mechanisms contributing to quantitative plant resistance and pathogen virulence. The Botrytis </w:t>
      </w:r>
      <w:proofErr w:type="spellStart"/>
      <w:r w:rsidR="00F109BE">
        <w:t>cinerea</w:t>
      </w:r>
      <w:proofErr w:type="spellEnd"/>
      <w:r w:rsidR="00F109BE">
        <w:t xml:space="preserve"> toxins </w:t>
      </w:r>
      <w:proofErr w:type="spellStart"/>
      <w:r w:rsidR="00F109BE">
        <w:t>botrydial</w:t>
      </w:r>
      <w:proofErr w:type="spellEnd"/>
      <w:r w:rsidR="00F109BE">
        <w:t xml:space="preserve"> and </w:t>
      </w:r>
      <w:proofErr w:type="spellStart"/>
      <w:r w:rsidR="00F109BE">
        <w:t>botrynalide</w:t>
      </w:r>
      <w:proofErr w:type="spellEnd"/>
      <w:r w:rsidR="00F109BE">
        <w:t xml:space="preserve"> </w:t>
      </w:r>
      <w:r w:rsidR="00FE4435">
        <w:t xml:space="preserve">[+ </w:t>
      </w:r>
      <w:proofErr w:type="spellStart"/>
      <w:r w:rsidR="00FE4435">
        <w:t>botycnic</w:t>
      </w:r>
      <w:proofErr w:type="spellEnd"/>
      <w:r w:rsidR="00FE4435">
        <w:t xml:space="preserve"> acid] </w:t>
      </w:r>
      <w:r w:rsidR="00F109BE">
        <w:t xml:space="preserve">increase virulence XXXXXXX. VELVET is necessary for oxalic acid production and B. </w:t>
      </w:r>
      <w:proofErr w:type="spellStart"/>
      <w:r w:rsidR="00F109BE">
        <w:t>cinerea</w:t>
      </w:r>
      <w:proofErr w:type="spellEnd"/>
      <w:r w:rsidR="00FE4435">
        <w:t xml:space="preserve"> </w:t>
      </w:r>
      <w:proofErr w:type="gramStart"/>
      <w:r w:rsidR="00FE4435">
        <w:t>mutants</w:t>
      </w:r>
      <w:proofErr w:type="gramEnd"/>
      <w:r w:rsidR="00FE4435">
        <w:t xml:space="preserve"> exhibit reduced virulence {Schumacher 2012}</w:t>
      </w:r>
      <w:r w:rsidR="00F109BE">
        <w:t>.</w:t>
      </w:r>
      <w:r w:rsidR="00FE4435">
        <w:t xml:space="preserve"> </w:t>
      </w:r>
    </w:p>
    <w:p w:rsidR="001E3B23" w:rsidRDefault="001E3B23" w:rsidP="00463D5D">
      <w:r>
        <w:tab/>
        <w:t xml:space="preserve">Further, virulence phenotypes and the underlying genetics are highly variable between B. </w:t>
      </w:r>
      <w:proofErr w:type="spellStart"/>
      <w:r>
        <w:t>cinerea</w:t>
      </w:r>
      <w:proofErr w:type="spellEnd"/>
      <w:r>
        <w:t xml:space="preserve"> isolates. </w:t>
      </w:r>
      <w:bookmarkStart w:id="0" w:name="_GoBack"/>
      <w:bookmarkEnd w:id="0"/>
    </w:p>
    <w:p w:rsidR="00974E02" w:rsidRDefault="00194D2D" w:rsidP="004871A0">
      <w:pPr>
        <w:ind w:firstLine="720"/>
      </w:pPr>
      <w:r>
        <w:t xml:space="preserve"> </w:t>
      </w:r>
      <w:r w:rsidR="00974E02">
        <w:t>[</w:t>
      </w:r>
      <w:r w:rsidR="007C6BB0">
        <w:t xml:space="preserve">Inter-isolate variation. </w:t>
      </w:r>
      <w:proofErr w:type="gramStart"/>
      <w:r w:rsidR="007C6BB0">
        <w:t>Quantitative variation in virulence mechanisms and resistance mechanisms.</w:t>
      </w:r>
      <w:proofErr w:type="gramEnd"/>
      <w:r w:rsidR="007C6BB0">
        <w:t xml:space="preserve"> </w:t>
      </w:r>
      <w:r w:rsidR="00974E02">
        <w:t xml:space="preserve"> HCR JA paper, JAC paper]</w:t>
      </w:r>
    </w:p>
    <w:p w:rsidR="007C6BB0" w:rsidRDefault="007C6BB0" w:rsidP="004871A0">
      <w:pPr>
        <w:ind w:firstLine="720"/>
      </w:pPr>
      <w:proofErr w:type="gramStart"/>
      <w:r>
        <w:t xml:space="preserve">[Fusarium </w:t>
      </w:r>
      <w:proofErr w:type="spellStart"/>
      <w:r>
        <w:t>oxysporum</w:t>
      </w:r>
      <w:proofErr w:type="spellEnd"/>
      <w:r>
        <w:t>.</w:t>
      </w:r>
      <w:proofErr w:type="gramEnd"/>
      <w:r>
        <w:t xml:space="preserve"> Generalist species- broad host. But each isolate is ~specialized to narrow host lineages] [botrytis: specific isolate has extreme host range]</w:t>
      </w:r>
    </w:p>
    <w:p w:rsidR="00974E02" w:rsidRDefault="00974E02" w:rsidP="00974E02">
      <w:pPr>
        <w:ind w:firstLine="720"/>
      </w:pPr>
      <w:r>
        <w:t xml:space="preserve">A few genes are known to contribute to quantitative plant resistance to pathogens. Genes involved in secondary metabolite biosynthesis regulate quantitative resistance {Ferrari 2007}. Additional transporters and kinases contribute to resistance. </w:t>
      </w:r>
    </w:p>
    <w:p w:rsidR="00A12F1A" w:rsidRDefault="00CC561B" w:rsidP="002A49BA">
      <w:pPr>
        <w:ind w:firstLine="720"/>
      </w:pPr>
      <w:r>
        <w:t xml:space="preserve">To identify the </w:t>
      </w:r>
      <w:r w:rsidR="007C6BB0">
        <w:t>genomic</w:t>
      </w:r>
      <w:r>
        <w:t xml:space="preserve"> basis of resistance to generalist and necrotrophic pathogens, we must work with genetic variation within pathogens and their plant hosts.</w:t>
      </w:r>
      <w:r w:rsidR="00B3033A">
        <w:t xml:space="preserve"> </w:t>
      </w:r>
    </w:p>
    <w:p w:rsidR="00974E02" w:rsidRDefault="007C6BB0" w:rsidP="007C6BB0">
      <w:pPr>
        <w:ind w:firstLine="720"/>
      </w:pPr>
      <w:r>
        <w:t xml:space="preserve">To look at the interactions between genetic variation in plants and pathogens and the role of evolutionary processes (lineage, domestication) we focus on Botrytis </w:t>
      </w:r>
      <w:proofErr w:type="spellStart"/>
      <w:r>
        <w:t>cinerea</w:t>
      </w:r>
      <w:proofErr w:type="spellEnd"/>
      <w:r>
        <w:t xml:space="preserve">. </w:t>
      </w:r>
      <w:r w:rsidR="00974E02">
        <w:t>[</w:t>
      </w:r>
      <w:proofErr w:type="gramStart"/>
      <w:r w:rsidR="00974E02">
        <w:t>why</w:t>
      </w:r>
      <w:proofErr w:type="gramEnd"/>
      <w:r w:rsidR="00974E02">
        <w:t xml:space="preserve"> botrytis</w:t>
      </w:r>
      <w:r w:rsidR="00BF6699">
        <w:t xml:space="preserve">. Cite papers w </w:t>
      </w:r>
      <w:proofErr w:type="spellStart"/>
      <w:proofErr w:type="gramStart"/>
      <w:r w:rsidR="00BF6699">
        <w:t>Bc</w:t>
      </w:r>
      <w:proofErr w:type="spellEnd"/>
      <w:proofErr w:type="gramEnd"/>
      <w:r w:rsidR="00BF6699">
        <w:t xml:space="preserve"> virulence genes.</w:t>
      </w:r>
      <w:r w:rsidR="00974E02">
        <w:t>]</w:t>
      </w:r>
      <w:r>
        <w:t xml:space="preserve"> [</w:t>
      </w:r>
      <w:proofErr w:type="gramStart"/>
      <w:r>
        <w:t>expand</w:t>
      </w:r>
      <w:proofErr w:type="gramEnd"/>
      <w:r>
        <w:t xml:space="preserve"> on quantitative variation here]</w:t>
      </w:r>
    </w:p>
    <w:p w:rsidR="007F0AC6" w:rsidRDefault="00BF6699" w:rsidP="00974E02">
      <w:pPr>
        <w:ind w:firstLine="720"/>
      </w:pPr>
      <w:r>
        <w:t>[</w:t>
      </w:r>
      <w:proofErr w:type="gramStart"/>
      <w:r>
        <w:t>why</w:t>
      </w:r>
      <w:proofErr w:type="gramEnd"/>
      <w:r>
        <w:t xml:space="preserve"> tomato w botrytis… botrytis resistance a quantitative trait. </w:t>
      </w:r>
      <w:proofErr w:type="gramStart"/>
      <w:r>
        <w:t>Agronomic effects.</w:t>
      </w:r>
      <w:proofErr w:type="gramEnd"/>
      <w:r>
        <w:t xml:space="preserve"> </w:t>
      </w:r>
    </w:p>
    <w:p w:rsidR="00974E02" w:rsidRDefault="00BF6699" w:rsidP="007F0AC6">
      <w:proofErr w:type="gramStart"/>
      <w:r>
        <w:t>Domesticated and wild varieties available.</w:t>
      </w:r>
      <w:proofErr w:type="gramEnd"/>
      <w:r>
        <w:t xml:space="preserve"> Samir and Maloof clock genes papers: domestication drives traits which may affect resistance. Cite papers with tomato virulence genes.]</w:t>
      </w:r>
    </w:p>
    <w:p w:rsidR="007F0AC6" w:rsidRDefault="007F0AC6" w:rsidP="007F0AC6">
      <w:r>
        <w:tab/>
      </w:r>
      <w:proofErr w:type="gramStart"/>
      <w:r>
        <w:t>Domestication paragraph.</w:t>
      </w:r>
      <w:proofErr w:type="gramEnd"/>
    </w:p>
    <w:p w:rsidR="00974E02" w:rsidRDefault="00974E02" w:rsidP="00974E02">
      <w:pPr>
        <w:ind w:firstLine="720"/>
      </w:pPr>
      <w:r>
        <w:t>[</w:t>
      </w:r>
      <w:proofErr w:type="gramStart"/>
      <w:r>
        <w:t>result</w:t>
      </w:r>
      <w:proofErr w:type="gramEnd"/>
      <w:r>
        <w:t xml:space="preserve"> summary]</w:t>
      </w:r>
    </w:p>
    <w:p w:rsidR="00974E02" w:rsidRDefault="00974E02" w:rsidP="00974E02"/>
    <w:p w:rsidR="00974E02" w:rsidRDefault="00974E02" w:rsidP="00974E02">
      <w:r>
        <w:t>Scraps and bits:</w:t>
      </w:r>
    </w:p>
    <w:p w:rsidR="00611829" w:rsidRDefault="00B3033A" w:rsidP="00997C5F">
      <w:pPr>
        <w:ind w:firstLine="720"/>
      </w:pPr>
      <w:r w:rsidRPr="00A12F1A">
        <w:rPr>
          <w:i/>
        </w:rPr>
        <w:t xml:space="preserve">Botrytis </w:t>
      </w:r>
      <w:proofErr w:type="spellStart"/>
      <w:r w:rsidRPr="00A12F1A">
        <w:rPr>
          <w:i/>
        </w:rPr>
        <w:t>cinerea</w:t>
      </w:r>
      <w:proofErr w:type="spellEnd"/>
      <w:r w:rsidR="00C1177E">
        <w:t xml:space="preserve"> </w:t>
      </w:r>
      <w:r w:rsidR="00A12F1A">
        <w:t xml:space="preserve">is </w:t>
      </w:r>
      <w:r w:rsidR="00C1177E">
        <w:t xml:space="preserve">one such </w:t>
      </w:r>
      <w:r>
        <w:t xml:space="preserve">generalist </w:t>
      </w:r>
      <w:proofErr w:type="spellStart"/>
      <w:r>
        <w:t>necrotroph</w:t>
      </w:r>
      <w:proofErr w:type="spellEnd"/>
      <w:r w:rsidR="00A12F1A">
        <w:t>,</w:t>
      </w:r>
      <w:r>
        <w:t xml:space="preserve"> with a sequenced genome</w:t>
      </w:r>
      <w:r w:rsidR="00A12F1A">
        <w:t xml:space="preserve"> and over 200 host plants {</w:t>
      </w:r>
      <w:proofErr w:type="spellStart"/>
      <w:r w:rsidR="00A12F1A">
        <w:t>Elad</w:t>
      </w:r>
      <w:proofErr w:type="spellEnd"/>
      <w:r w:rsidR="00A12F1A">
        <w:t xml:space="preserve"> 2007}</w:t>
      </w:r>
      <w:r>
        <w:t xml:space="preserve">, including nearly all eudicots. </w:t>
      </w:r>
      <w:r w:rsidR="00235292">
        <w:t>Previous</w:t>
      </w:r>
      <w:r w:rsidR="00F07C4A">
        <w:t xml:space="preserve"> experiments found evidence of </w:t>
      </w:r>
      <w:r w:rsidR="00235292">
        <w:t>quantitative resistance</w:t>
      </w:r>
      <w:r w:rsidR="00F07C4A">
        <w:t xml:space="preserve"> in the response of</w:t>
      </w:r>
      <w:r w:rsidR="00235292">
        <w:t xml:space="preserve"> </w:t>
      </w:r>
      <w:r w:rsidR="00235292" w:rsidRPr="00F07C4A">
        <w:rPr>
          <w:i/>
        </w:rPr>
        <w:t>Arabidopsis thaliana</w:t>
      </w:r>
      <w:r w:rsidR="00F07C4A">
        <w:t xml:space="preserve"> to </w:t>
      </w:r>
      <w:r w:rsidR="00F07C4A" w:rsidRPr="00A12F1A">
        <w:rPr>
          <w:i/>
        </w:rPr>
        <w:t xml:space="preserve">B. </w:t>
      </w:r>
      <w:proofErr w:type="spellStart"/>
      <w:r w:rsidR="00F07C4A" w:rsidRPr="00A12F1A">
        <w:rPr>
          <w:i/>
        </w:rPr>
        <w:t>cinerea</w:t>
      </w:r>
      <w:proofErr w:type="spellEnd"/>
      <w:r w:rsidR="00235292">
        <w:t>, due to an interaction between plant host genotype and isolate genotype</w:t>
      </w:r>
      <w:r w:rsidR="00A12F1A">
        <w:t xml:space="preserve"> {Corwin 2016}</w:t>
      </w:r>
      <w:r w:rsidR="00235292">
        <w:t xml:space="preserve">. </w:t>
      </w:r>
      <w:r w:rsidR="006109C1">
        <w:t xml:space="preserve">Additional evidence </w:t>
      </w:r>
      <w:r w:rsidR="00F07C4A">
        <w:t xml:space="preserve">for isolate-dependent resistance </w:t>
      </w:r>
      <w:r w:rsidR="006109C1">
        <w:t xml:space="preserve">comes from the fact that candidate genes for </w:t>
      </w:r>
      <w:r w:rsidR="006109C1" w:rsidRPr="00F07C4A">
        <w:rPr>
          <w:i/>
        </w:rPr>
        <w:t>A. thaliana</w:t>
      </w:r>
      <w:r w:rsidR="006109C1">
        <w:t xml:space="preserve"> quantitative resistance were largely unique to each of the 4 </w:t>
      </w:r>
      <w:r w:rsidR="006109C1" w:rsidRPr="00A12F1A">
        <w:rPr>
          <w:i/>
        </w:rPr>
        <w:t xml:space="preserve">B. </w:t>
      </w:r>
      <w:proofErr w:type="spellStart"/>
      <w:r w:rsidR="006109C1" w:rsidRPr="00A12F1A">
        <w:rPr>
          <w:i/>
        </w:rPr>
        <w:t>cinerea</w:t>
      </w:r>
      <w:proofErr w:type="spellEnd"/>
      <w:r w:rsidR="006109C1">
        <w:t xml:space="preserve"> isolates tested. </w:t>
      </w:r>
      <w:r w:rsidR="00F07C4A">
        <w:t>The</w:t>
      </w:r>
      <w:r w:rsidR="006109C1">
        <w:t xml:space="preserve"> plant response </w:t>
      </w:r>
      <w:r w:rsidR="00F07C4A">
        <w:t xml:space="preserve">likely </w:t>
      </w:r>
      <w:r w:rsidR="006109C1">
        <w:t xml:space="preserve">varies depending on molecular patterns </w:t>
      </w:r>
      <w:r w:rsidR="00A12F1A">
        <w:t xml:space="preserve">perceived </w:t>
      </w:r>
      <w:r w:rsidR="006109C1">
        <w:t xml:space="preserve">from individual pathogen genotypes. </w:t>
      </w:r>
      <w:r w:rsidR="002A49BA">
        <w:t>[</w:t>
      </w:r>
      <w:proofErr w:type="gramStart"/>
      <w:r w:rsidR="002A49BA">
        <w:t>add</w:t>
      </w:r>
      <w:proofErr w:type="gramEnd"/>
      <w:r w:rsidR="002A49BA">
        <w:t xml:space="preserve"> more about specific genes in Botrytis/ Arabidopsis interactions?]</w:t>
      </w:r>
    </w:p>
    <w:p w:rsidR="00D40E4A" w:rsidRDefault="00D40E4A" w:rsidP="00997C5F">
      <w:pPr>
        <w:ind w:firstLine="720"/>
      </w:pPr>
      <w:r>
        <w:t xml:space="preserve">Genes contributing to botrytis virulence {ADD CITATIONS} and </w:t>
      </w:r>
    </w:p>
    <w:p w:rsidR="00CC561B" w:rsidRDefault="00611829" w:rsidP="004871A0">
      <w:pPr>
        <w:ind w:firstLine="720"/>
      </w:pPr>
      <w:r>
        <w:t>[</w:t>
      </w:r>
      <w:proofErr w:type="gramStart"/>
      <w:r>
        <w:t>known</w:t>
      </w:r>
      <w:proofErr w:type="gramEnd"/>
      <w:r>
        <w:t xml:space="preserve"> virulence loci on tomato]</w:t>
      </w:r>
    </w:p>
    <w:p w:rsidR="00B67B9A" w:rsidRDefault="00B67B9A" w:rsidP="004871A0">
      <w:pPr>
        <w:ind w:firstLine="720"/>
      </w:pPr>
      <w:r>
        <w:t>[</w:t>
      </w:r>
      <w:proofErr w:type="gramStart"/>
      <w:r>
        <w:t>lead</w:t>
      </w:r>
      <w:proofErr w:type="gramEnd"/>
      <w:r>
        <w:t xml:space="preserve"> in to domestication in pathogen resistance</w:t>
      </w:r>
      <w:r w:rsidR="00D61DAF">
        <w:t xml:space="preserve">… how?] </w:t>
      </w:r>
    </w:p>
    <w:p w:rsidR="00D61DAF" w:rsidRDefault="00D61DAF" w:rsidP="004871A0">
      <w:pPr>
        <w:ind w:firstLine="720"/>
      </w:pPr>
      <w:r>
        <w:lastRenderedPageBreak/>
        <w:t xml:space="preserve">Much of what we know about pathogen resistance comes from the Arabidopsis model. </w:t>
      </w:r>
      <w:proofErr w:type="gramStart"/>
      <w:r>
        <w:t xml:space="preserve">Something about Arabidopsis genetic diversity- weedy but </w:t>
      </w:r>
      <w:proofErr w:type="spellStart"/>
      <w:r>
        <w:t>se</w:t>
      </w:r>
      <w:r w:rsidR="00F1151E">
        <w:t>lfing</w:t>
      </w:r>
      <w:proofErr w:type="spellEnd"/>
      <w:r w:rsidR="00F1151E">
        <w:t>?</w:t>
      </w:r>
      <w:proofErr w:type="gramEnd"/>
      <w:r w:rsidR="00F1151E">
        <w:t xml:space="preserve"> </w:t>
      </w:r>
    </w:p>
    <w:p w:rsidR="00F1151E" w:rsidRDefault="00F1151E" w:rsidP="004871A0">
      <w:pPr>
        <w:ind w:firstLine="720"/>
      </w:pPr>
      <w:r>
        <w:t xml:space="preserve">For domesticated plants, in theory the population bottleneck of plant breeding has led to a reduction in genetic diversity genome-wide, including regions contributing to pathogen resistance. </w:t>
      </w:r>
      <w:r w:rsidR="0049313E">
        <w:t>[</w:t>
      </w:r>
      <w:proofErr w:type="gramStart"/>
      <w:r w:rsidR="0049313E">
        <w:t>evidence</w:t>
      </w:r>
      <w:proofErr w:type="gramEnd"/>
      <w:r w:rsidR="0049313E">
        <w:t xml:space="preserve"> from maize]</w:t>
      </w:r>
    </w:p>
    <w:p w:rsidR="00E70CF5" w:rsidRDefault="008B00C4" w:rsidP="004871A0">
      <w:pPr>
        <w:ind w:firstLine="720"/>
      </w:pPr>
      <w:r>
        <w:t>Breeding durable resistance necessitates a quantitative genetic approach.</w:t>
      </w:r>
    </w:p>
    <w:p w:rsidR="0049313E" w:rsidRDefault="0049313E" w:rsidP="004871A0">
      <w:pPr>
        <w:ind w:firstLine="720"/>
      </w:pPr>
      <w:r>
        <w:t xml:space="preserve">These assumptions are </w:t>
      </w:r>
      <w:r w:rsidR="00A12F1A">
        <w:t xml:space="preserve">also </w:t>
      </w:r>
      <w:r>
        <w:t xml:space="preserve">applied to </w:t>
      </w:r>
      <w:r w:rsidR="00E70CF5">
        <w:t>species domesti</w:t>
      </w:r>
      <w:r w:rsidR="00A12F1A">
        <w:t>cated for fruit and leaf traits.</w:t>
      </w:r>
    </w:p>
    <w:p w:rsidR="00E70CF5" w:rsidRDefault="00E70CF5" w:rsidP="004871A0">
      <w:pPr>
        <w:ind w:firstLine="720"/>
      </w:pPr>
      <w:r>
        <w:t>If the domestication bottleneck did indeed</w:t>
      </w:r>
      <w:r w:rsidR="00A12F1A">
        <w:t xml:space="preserve"> reduce genetic diversity genome-wide, it is expected to reduce genetic diversity for pathogen resistance loci as well. </w:t>
      </w:r>
      <w:r w:rsidR="00707BD8">
        <w:t xml:space="preserve">This would likely lead to reduced pathogen defense, and reduced variation for defense, in domesticated hosts compared to wild relatives. </w:t>
      </w:r>
      <w:r w:rsidR="00EF48B6">
        <w:t>However, these assumptions are untested</w:t>
      </w:r>
      <w:r w:rsidR="00707BD8">
        <w:t>, particularly in relation to different pathogen life histories.</w:t>
      </w:r>
    </w:p>
    <w:p w:rsidR="00055001" w:rsidRDefault="00055001" w:rsidP="004871A0">
      <w:pPr>
        <w:ind w:firstLine="720"/>
      </w:pP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t>For genes in Botrytis/host, simply put together a list of citations on genes in Botrytis and genes in Tomato/Arabidopsis.</w:t>
      </w: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br/>
        <w:t>Say that they affect a diversity of processes.</w:t>
      </w: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t> </w:t>
      </w: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t>Then say that most of these studies do not look at which genes function in diverse roles across the pathogen genotypes or how they interact with diverse hosts.</w:t>
      </w: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t> </w:t>
      </w: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t>Then talk briefly about Jason’s paper and how there is isolate x host interactions.</w:t>
      </w: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br/>
        <w:t xml:space="preserve">Then the Botrytis velvet paper and </w:t>
      </w:r>
      <w:proofErr w:type="spellStart"/>
      <w:r w:rsidRPr="00F37DE8">
        <w:rPr>
          <w:rFonts w:ascii="Calibri" w:eastAsia="Times New Roman" w:hAnsi="Calibri" w:cs="Arial"/>
          <w:color w:val="1F497D"/>
        </w:rPr>
        <w:t>Botrytdial</w:t>
      </w:r>
      <w:proofErr w:type="spellEnd"/>
      <w:r w:rsidRPr="00F37DE8">
        <w:rPr>
          <w:rFonts w:ascii="Calibri" w:eastAsia="Times New Roman" w:hAnsi="Calibri" w:cs="Arial"/>
          <w:color w:val="1F497D"/>
        </w:rPr>
        <w:t xml:space="preserve"> papers talk about genetic variation in Botrytis genes.</w:t>
      </w: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t> </w:t>
      </w: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t>Then finish off saying that there is a need for genome wide analysis in the pathogen to understand how the host broadly handles host variation.</w:t>
      </w:r>
    </w:p>
    <w:p w:rsidR="00055001" w:rsidRDefault="00055001" w:rsidP="004871A0">
      <w:pPr>
        <w:ind w:firstLine="720"/>
      </w:pPr>
    </w:p>
    <w:p w:rsidR="004871A0" w:rsidRDefault="004871A0" w:rsidP="004871A0">
      <w:pPr>
        <w:ind w:firstLine="720"/>
      </w:pPr>
    </w:p>
    <w:p w:rsidR="00B67B9A" w:rsidRDefault="00B67B9A" w:rsidP="00B67B9A">
      <w:pPr>
        <w:pStyle w:val="ListParagraph"/>
        <w:numPr>
          <w:ilvl w:val="0"/>
          <w:numId w:val="3"/>
        </w:numPr>
      </w:pPr>
      <w:r>
        <w:t>Domestication in pathogen resistance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Theory: loss of resistance alleles in domestication &amp; cultivation</w:t>
      </w:r>
    </w:p>
    <w:p w:rsidR="00B67B9A" w:rsidRDefault="00B67B9A" w:rsidP="00B67B9A">
      <w:pPr>
        <w:pStyle w:val="ListParagraph"/>
        <w:numPr>
          <w:ilvl w:val="2"/>
          <w:numId w:val="3"/>
        </w:numPr>
      </w:pPr>
      <w:r>
        <w:t>Email JRI for assumptions in maize genomics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Assumptions</w:t>
      </w:r>
    </w:p>
    <w:p w:rsidR="00B67B9A" w:rsidRDefault="00B67B9A" w:rsidP="00B67B9A">
      <w:pPr>
        <w:pStyle w:val="ListParagraph"/>
        <w:numPr>
          <w:ilvl w:val="2"/>
          <w:numId w:val="3"/>
        </w:numPr>
      </w:pPr>
      <w:r>
        <w:t>domestication model holds for disease resistance</w:t>
      </w:r>
    </w:p>
    <w:p w:rsidR="00B67B9A" w:rsidRDefault="00B67B9A" w:rsidP="00B67B9A">
      <w:pPr>
        <w:pStyle w:val="ListParagraph"/>
        <w:numPr>
          <w:ilvl w:val="2"/>
          <w:numId w:val="3"/>
        </w:numPr>
      </w:pPr>
      <w:r>
        <w:t>Resistance is low across all domesticated varieties</w:t>
      </w:r>
    </w:p>
    <w:p w:rsidR="00B67B9A" w:rsidRDefault="00B67B9A" w:rsidP="00B67B9A">
      <w:pPr>
        <w:pStyle w:val="ListParagraph"/>
        <w:numPr>
          <w:ilvl w:val="2"/>
          <w:numId w:val="3"/>
        </w:numPr>
      </w:pPr>
      <w:r>
        <w:t>applies to plants domesticated for fruit</w:t>
      </w:r>
    </w:p>
    <w:p w:rsidR="00B67B9A" w:rsidRDefault="00B67B9A" w:rsidP="00B67B9A">
      <w:pPr>
        <w:pStyle w:val="ListParagraph"/>
        <w:numPr>
          <w:ilvl w:val="0"/>
          <w:numId w:val="3"/>
        </w:numPr>
      </w:pPr>
      <w:r>
        <w:t>Approach: detached-leaf GWAS using genetics of Botrytis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Work with variation in pathogen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Can expand to additional host species - generalist</w:t>
      </w:r>
    </w:p>
    <w:p w:rsidR="00B67B9A" w:rsidRDefault="00B67B9A" w:rsidP="00B67B9A">
      <w:pPr>
        <w:pStyle w:val="ListParagraph"/>
        <w:numPr>
          <w:ilvl w:val="0"/>
          <w:numId w:val="3"/>
        </w:numPr>
      </w:pPr>
      <w:r>
        <w:t>Questions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Does domestication give us a strong hypothesis about susceptibility?</w:t>
      </w:r>
    </w:p>
    <w:p w:rsidR="00B67B9A" w:rsidRDefault="00B67B9A" w:rsidP="00B67B9A">
      <w:pPr>
        <w:pStyle w:val="ListParagraph"/>
        <w:numPr>
          <w:ilvl w:val="2"/>
          <w:numId w:val="3"/>
        </w:numPr>
      </w:pPr>
      <w:r>
        <w:t>Is this dependent on: pathogen genotype, host genotype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Genetic basis of virulence in Botrytis</w:t>
      </w:r>
    </w:p>
    <w:p w:rsidR="00B67B9A" w:rsidRDefault="00B67B9A" w:rsidP="00B67B9A">
      <w:pPr>
        <w:pStyle w:val="ListParagraph"/>
        <w:numPr>
          <w:ilvl w:val="2"/>
          <w:numId w:val="3"/>
        </w:numPr>
      </w:pPr>
      <w:r>
        <w:t>Do the same loci confer virulence across host genotypes?</w:t>
      </w:r>
    </w:p>
    <w:p w:rsidR="00B67B9A" w:rsidRDefault="00B67B9A" w:rsidP="00B67B9A">
      <w:pPr>
        <w:pStyle w:val="ListParagraph"/>
        <w:numPr>
          <w:ilvl w:val="0"/>
          <w:numId w:val="3"/>
        </w:numPr>
      </w:pPr>
      <w:r>
        <w:t>Summary of major findings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Contributions of host, domestication, isolate and interactions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Highly quantitative:  Number of SNPs/genes associated with phenotype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GO terms associated with multi-host candidate genes</w:t>
      </w:r>
    </w:p>
    <w:p w:rsidR="00B67B9A" w:rsidRDefault="00B67B9A" w:rsidP="004871A0">
      <w:pPr>
        <w:ind w:firstLine="720"/>
      </w:pPr>
    </w:p>
    <w:p w:rsidR="005D2FFA" w:rsidRDefault="005D2FFA" w:rsidP="005D2FFA"/>
    <w:p w:rsidR="005D2FFA" w:rsidRDefault="004871A0" w:rsidP="005D2FFA">
      <w:r>
        <w:t>Thought:</w:t>
      </w:r>
      <w:r w:rsidR="005D2FFA">
        <w:t xml:space="preserve"> We know relatively little about how genetic variation in a generalist pathogen impacts its ability to infect diverse hosts.</w:t>
      </w:r>
    </w:p>
    <w:p w:rsidR="00EE37BE" w:rsidRDefault="00EE37BE" w:rsidP="005D2FFA"/>
    <w:p w:rsidR="00EE37BE" w:rsidRDefault="00EE37BE" w:rsidP="005D2FFA">
      <w:r>
        <w:t>Notes on virulence loci</w:t>
      </w:r>
    </w:p>
    <w:p w:rsidR="005D2FFA" w:rsidRDefault="00EE37BE" w:rsidP="00EE37BE">
      <w:proofErr w:type="gramStart"/>
      <w:r>
        <w:t>BAK1 – quantitative immunity.</w:t>
      </w:r>
      <w:proofErr w:type="gramEnd"/>
      <w:r>
        <w:t xml:space="preserve"> </w:t>
      </w:r>
      <w:proofErr w:type="gramStart"/>
      <w:r>
        <w:t xml:space="preserve">Cell death, bak1 </w:t>
      </w:r>
      <w:proofErr w:type="spellStart"/>
      <w:r>
        <w:t>necrotroph</w:t>
      </w:r>
      <w:proofErr w:type="spellEnd"/>
      <w:r>
        <w:t xml:space="preserve"> sensitive.</w:t>
      </w:r>
      <w:proofErr w:type="gramEnd"/>
      <w:r>
        <w:t xml:space="preserve"> Arabidopsis</w:t>
      </w:r>
    </w:p>
    <w:p w:rsidR="00B703F5" w:rsidRDefault="00B703F5" w:rsidP="00EE37BE">
      <w:r>
        <w:t>BIK1 – interacts with FLS2 and BAK1</w:t>
      </w:r>
    </w:p>
    <w:p w:rsidR="00EE37BE" w:rsidRDefault="00EE37BE" w:rsidP="00EE37BE"/>
    <w:p w:rsidR="00775834" w:rsidRDefault="00775834" w:rsidP="00EE37BE">
      <w:r>
        <w:t>How does Botrytis evade</w:t>
      </w:r>
      <w:r w:rsidR="0082250A">
        <w:t>/ survive</w:t>
      </w:r>
      <w:r>
        <w:t xml:space="preserve"> non-host resistance in such diverse species?</w:t>
      </w:r>
    </w:p>
    <w:p w:rsidR="005D2FFA" w:rsidRDefault="005D2FFA" w:rsidP="005D2FFA"/>
    <w:sectPr w:rsidR="005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70F70"/>
    <w:multiLevelType w:val="hybridMultilevel"/>
    <w:tmpl w:val="95C06F66"/>
    <w:lvl w:ilvl="0" w:tplc="BF26B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D7452"/>
    <w:multiLevelType w:val="hybridMultilevel"/>
    <w:tmpl w:val="51EAD450"/>
    <w:lvl w:ilvl="0" w:tplc="C98694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A2AB5"/>
    <w:multiLevelType w:val="hybridMultilevel"/>
    <w:tmpl w:val="D052724C"/>
    <w:lvl w:ilvl="0" w:tplc="76C01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pazvxt5kzzzd0er9pcprt0759frxeawtzpf&quot;&gt;EndNoteLibrary&lt;record-ids&gt;&lt;item&gt;417&lt;/item&gt;&lt;item&gt;431&lt;/item&gt;&lt;item&gt;432&lt;/item&gt;&lt;item&gt;433&lt;/item&gt;&lt;item&gt;434&lt;/item&gt;&lt;item&gt;435&lt;/item&gt;&lt;item&gt;437&lt;/item&gt;&lt;item&gt;438&lt;/item&gt;&lt;item&gt;439&lt;/item&gt;&lt;item&gt;442&lt;/item&gt;&lt;/record-ids&gt;&lt;/item&gt;&lt;/Libraries&gt;"/>
  </w:docVars>
  <w:rsids>
    <w:rsidRoot w:val="00E76177"/>
    <w:rsid w:val="00013F49"/>
    <w:rsid w:val="000345FD"/>
    <w:rsid w:val="00043DBA"/>
    <w:rsid w:val="0005030A"/>
    <w:rsid w:val="00055001"/>
    <w:rsid w:val="00066E36"/>
    <w:rsid w:val="000700B8"/>
    <w:rsid w:val="00077676"/>
    <w:rsid w:val="000859CA"/>
    <w:rsid w:val="000A0CC4"/>
    <w:rsid w:val="000A0DCC"/>
    <w:rsid w:val="000D6362"/>
    <w:rsid w:val="00102A0A"/>
    <w:rsid w:val="00152DF4"/>
    <w:rsid w:val="00170610"/>
    <w:rsid w:val="00181DDD"/>
    <w:rsid w:val="00194A40"/>
    <w:rsid w:val="00194D2D"/>
    <w:rsid w:val="001E3B23"/>
    <w:rsid w:val="001F4FA6"/>
    <w:rsid w:val="00201913"/>
    <w:rsid w:val="0022004A"/>
    <w:rsid w:val="00222FE4"/>
    <w:rsid w:val="00235292"/>
    <w:rsid w:val="00270024"/>
    <w:rsid w:val="0028005C"/>
    <w:rsid w:val="002817BF"/>
    <w:rsid w:val="002A0FB9"/>
    <w:rsid w:val="002A49BA"/>
    <w:rsid w:val="002A6387"/>
    <w:rsid w:val="00300AAD"/>
    <w:rsid w:val="00333068"/>
    <w:rsid w:val="00337727"/>
    <w:rsid w:val="00344272"/>
    <w:rsid w:val="003444D9"/>
    <w:rsid w:val="003529A3"/>
    <w:rsid w:val="00356FC1"/>
    <w:rsid w:val="003B47F1"/>
    <w:rsid w:val="003B4C3A"/>
    <w:rsid w:val="00404552"/>
    <w:rsid w:val="00404C06"/>
    <w:rsid w:val="0043785D"/>
    <w:rsid w:val="0044762C"/>
    <w:rsid w:val="00450902"/>
    <w:rsid w:val="00463D5D"/>
    <w:rsid w:val="00473ACC"/>
    <w:rsid w:val="004871A0"/>
    <w:rsid w:val="0049313E"/>
    <w:rsid w:val="004943B0"/>
    <w:rsid w:val="00496F1B"/>
    <w:rsid w:val="004A0709"/>
    <w:rsid w:val="004D38F6"/>
    <w:rsid w:val="004E5A9E"/>
    <w:rsid w:val="004F7F9A"/>
    <w:rsid w:val="005158C1"/>
    <w:rsid w:val="005352C3"/>
    <w:rsid w:val="00572481"/>
    <w:rsid w:val="00587041"/>
    <w:rsid w:val="005A544C"/>
    <w:rsid w:val="005A7716"/>
    <w:rsid w:val="005C464E"/>
    <w:rsid w:val="005D0DE7"/>
    <w:rsid w:val="005D2FFA"/>
    <w:rsid w:val="005E248E"/>
    <w:rsid w:val="005F71AF"/>
    <w:rsid w:val="006068CF"/>
    <w:rsid w:val="006109C1"/>
    <w:rsid w:val="00611829"/>
    <w:rsid w:val="006127A5"/>
    <w:rsid w:val="006A1323"/>
    <w:rsid w:val="006D0C10"/>
    <w:rsid w:val="006E28C1"/>
    <w:rsid w:val="00700D92"/>
    <w:rsid w:val="00706E82"/>
    <w:rsid w:val="00707BD8"/>
    <w:rsid w:val="00733BE4"/>
    <w:rsid w:val="00737943"/>
    <w:rsid w:val="00765830"/>
    <w:rsid w:val="00775834"/>
    <w:rsid w:val="007811D3"/>
    <w:rsid w:val="007820AB"/>
    <w:rsid w:val="00784448"/>
    <w:rsid w:val="00791691"/>
    <w:rsid w:val="007A414F"/>
    <w:rsid w:val="007A744C"/>
    <w:rsid w:val="007B711D"/>
    <w:rsid w:val="007C6BB0"/>
    <w:rsid w:val="007C70B1"/>
    <w:rsid w:val="007F0AC6"/>
    <w:rsid w:val="0080338F"/>
    <w:rsid w:val="0081033D"/>
    <w:rsid w:val="0082250A"/>
    <w:rsid w:val="00854928"/>
    <w:rsid w:val="00855B91"/>
    <w:rsid w:val="00877AE8"/>
    <w:rsid w:val="008945F3"/>
    <w:rsid w:val="008B00C4"/>
    <w:rsid w:val="008B143E"/>
    <w:rsid w:val="008B50B7"/>
    <w:rsid w:val="008B5C25"/>
    <w:rsid w:val="008B7A7A"/>
    <w:rsid w:val="008C1E09"/>
    <w:rsid w:val="008C22E9"/>
    <w:rsid w:val="008D768E"/>
    <w:rsid w:val="008E68AA"/>
    <w:rsid w:val="009345B2"/>
    <w:rsid w:val="00973F87"/>
    <w:rsid w:val="00974E02"/>
    <w:rsid w:val="0097612A"/>
    <w:rsid w:val="009814E1"/>
    <w:rsid w:val="00992198"/>
    <w:rsid w:val="00997C5F"/>
    <w:rsid w:val="009B513C"/>
    <w:rsid w:val="009C1F7C"/>
    <w:rsid w:val="009C2A08"/>
    <w:rsid w:val="009C55F7"/>
    <w:rsid w:val="009D15A4"/>
    <w:rsid w:val="009D2C6D"/>
    <w:rsid w:val="009D2FF2"/>
    <w:rsid w:val="009F0A62"/>
    <w:rsid w:val="00A12F1A"/>
    <w:rsid w:val="00A52DC5"/>
    <w:rsid w:val="00A8433E"/>
    <w:rsid w:val="00A84B2F"/>
    <w:rsid w:val="00A864BB"/>
    <w:rsid w:val="00A91200"/>
    <w:rsid w:val="00AD09E6"/>
    <w:rsid w:val="00AE642B"/>
    <w:rsid w:val="00B14FCF"/>
    <w:rsid w:val="00B3033A"/>
    <w:rsid w:val="00B411E9"/>
    <w:rsid w:val="00B4458B"/>
    <w:rsid w:val="00B46D1C"/>
    <w:rsid w:val="00B61221"/>
    <w:rsid w:val="00B67B9A"/>
    <w:rsid w:val="00B703F5"/>
    <w:rsid w:val="00B738AF"/>
    <w:rsid w:val="00B877F0"/>
    <w:rsid w:val="00BD42C9"/>
    <w:rsid w:val="00BF6699"/>
    <w:rsid w:val="00C00EF7"/>
    <w:rsid w:val="00C1177E"/>
    <w:rsid w:val="00C330D2"/>
    <w:rsid w:val="00C530D8"/>
    <w:rsid w:val="00C97B8A"/>
    <w:rsid w:val="00CC561B"/>
    <w:rsid w:val="00D0235E"/>
    <w:rsid w:val="00D36B3C"/>
    <w:rsid w:val="00D40E4A"/>
    <w:rsid w:val="00D477E5"/>
    <w:rsid w:val="00D61DAF"/>
    <w:rsid w:val="00D6757A"/>
    <w:rsid w:val="00D759AF"/>
    <w:rsid w:val="00D952E5"/>
    <w:rsid w:val="00DA16B0"/>
    <w:rsid w:val="00DC4EC0"/>
    <w:rsid w:val="00DD0B46"/>
    <w:rsid w:val="00DD1A18"/>
    <w:rsid w:val="00DD2573"/>
    <w:rsid w:val="00DD2EAE"/>
    <w:rsid w:val="00E5522B"/>
    <w:rsid w:val="00E70CF5"/>
    <w:rsid w:val="00E76177"/>
    <w:rsid w:val="00EA1576"/>
    <w:rsid w:val="00EA185C"/>
    <w:rsid w:val="00EE37BE"/>
    <w:rsid w:val="00EF48B6"/>
    <w:rsid w:val="00F05926"/>
    <w:rsid w:val="00F07C4A"/>
    <w:rsid w:val="00F109BE"/>
    <w:rsid w:val="00F1151E"/>
    <w:rsid w:val="00F126CA"/>
    <w:rsid w:val="00F138A3"/>
    <w:rsid w:val="00F337BC"/>
    <w:rsid w:val="00F34580"/>
    <w:rsid w:val="00F74AD5"/>
    <w:rsid w:val="00F77335"/>
    <w:rsid w:val="00F919BB"/>
    <w:rsid w:val="00F947B4"/>
    <w:rsid w:val="00F94C1A"/>
    <w:rsid w:val="00FE0CB0"/>
    <w:rsid w:val="00FE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C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201913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01913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01913"/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01913"/>
    <w:rPr>
      <w:rFonts w:ascii="Calibri" w:hAnsi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D2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C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C6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C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201913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01913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01913"/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01913"/>
    <w:rPr>
      <w:rFonts w:ascii="Calibri" w:hAnsi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D2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C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C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9532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5</cp:revision>
  <dcterms:created xsi:type="dcterms:W3CDTF">2016-10-11T18:24:00Z</dcterms:created>
  <dcterms:modified xsi:type="dcterms:W3CDTF">2016-10-14T00:18:00Z</dcterms:modified>
</cp:coreProperties>
</file>