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9E3" w:rsidRDefault="007A09E3" w:rsidP="007A09E3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</w:tabs>
        <w:spacing w:after="12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POLARIZACIÓN</w:t>
      </w:r>
    </w:p>
    <w:p w:rsidR="007A09E3" w:rsidRDefault="007A09E3" w:rsidP="007A09E3">
      <w:pPr>
        <w:pStyle w:val="Textoindependiente"/>
        <w:tabs>
          <w:tab w:val="left" w:pos="2410"/>
        </w:tabs>
        <w:spacing w:after="0"/>
        <w:jc w:val="center"/>
        <w:rPr>
          <w:b/>
          <w:sz w:val="24"/>
        </w:rPr>
      </w:pPr>
      <w:r>
        <w:rPr>
          <w:b/>
          <w:sz w:val="24"/>
        </w:rPr>
        <w:t>TP LABORATORIO – FÍSICA II</w:t>
      </w:r>
    </w:p>
    <w:p w:rsidR="00CC6A7A" w:rsidRDefault="00CC6A7A" w:rsidP="00022EF6">
      <w:pPr>
        <w:pStyle w:val="Textoindependiente"/>
        <w:tabs>
          <w:tab w:val="left" w:pos="2410"/>
        </w:tabs>
        <w:spacing w:after="0"/>
        <w:jc w:val="both"/>
        <w:rPr>
          <w:b/>
          <w:sz w:val="24"/>
        </w:rPr>
      </w:pPr>
    </w:p>
    <w:p w:rsidR="0069042A" w:rsidRDefault="0069042A" w:rsidP="001349C0">
      <w:pPr>
        <w:pStyle w:val="Textoindependiente"/>
        <w:tabs>
          <w:tab w:val="left" w:pos="2410"/>
        </w:tabs>
        <w:spacing w:after="120"/>
        <w:ind w:right="50"/>
        <w:jc w:val="both"/>
        <w:rPr>
          <w:b/>
          <w:sz w:val="24"/>
        </w:rPr>
      </w:pPr>
      <w:r>
        <w:rPr>
          <w:b/>
          <w:sz w:val="24"/>
        </w:rPr>
        <w:t>PARTE I</w:t>
      </w:r>
    </w:p>
    <w:p w:rsidR="00CC6A7A" w:rsidRDefault="00CC6A7A" w:rsidP="00022EF6">
      <w:pPr>
        <w:pStyle w:val="Textoindependiente"/>
        <w:tabs>
          <w:tab w:val="left" w:pos="2410"/>
        </w:tabs>
        <w:spacing w:after="0"/>
        <w:ind w:right="50"/>
        <w:jc w:val="both"/>
        <w:rPr>
          <w:b/>
          <w:sz w:val="24"/>
        </w:rPr>
      </w:pPr>
      <w:r>
        <w:rPr>
          <w:b/>
          <w:sz w:val="24"/>
        </w:rPr>
        <w:t xml:space="preserve">Materiales </w:t>
      </w:r>
      <w:r w:rsidR="0069042A">
        <w:rPr>
          <w:b/>
          <w:sz w:val="24"/>
        </w:rPr>
        <w:t>disponibles</w:t>
      </w:r>
    </w:p>
    <w:p w:rsidR="00CC6A7A" w:rsidRDefault="0069042A" w:rsidP="00022EF6">
      <w:pPr>
        <w:pStyle w:val="Textoindependiente"/>
        <w:spacing w:after="0"/>
        <w:ind w:right="50"/>
        <w:jc w:val="both"/>
        <w:rPr>
          <w:sz w:val="24"/>
        </w:rPr>
      </w:pPr>
      <w:r>
        <w:rPr>
          <w:sz w:val="24"/>
        </w:rPr>
        <w:t>Un</w:t>
      </w:r>
      <w:r w:rsidR="00CC6A7A">
        <w:rPr>
          <w:sz w:val="24"/>
        </w:rPr>
        <w:t xml:space="preserve"> </w:t>
      </w:r>
      <w:r>
        <w:rPr>
          <w:sz w:val="24"/>
        </w:rPr>
        <w:t>b</w:t>
      </w:r>
      <w:r w:rsidR="00CC6A7A">
        <w:rPr>
          <w:sz w:val="24"/>
        </w:rPr>
        <w:t xml:space="preserve">anco óptico, </w:t>
      </w:r>
      <w:r>
        <w:rPr>
          <w:sz w:val="24"/>
        </w:rPr>
        <w:t>una</w:t>
      </w:r>
      <w:r w:rsidR="00CC6A7A">
        <w:rPr>
          <w:sz w:val="24"/>
        </w:rPr>
        <w:t xml:space="preserve"> fuente de luz, </w:t>
      </w:r>
      <w:r>
        <w:rPr>
          <w:sz w:val="24"/>
        </w:rPr>
        <w:t>un</w:t>
      </w:r>
      <w:r w:rsidR="00CC6A7A">
        <w:rPr>
          <w:sz w:val="24"/>
        </w:rPr>
        <w:t xml:space="preserve"> </w:t>
      </w:r>
      <w:r w:rsidR="000D34E2">
        <w:rPr>
          <w:sz w:val="24"/>
        </w:rPr>
        <w:t>porta filtros con</w:t>
      </w:r>
      <w:r w:rsidR="00CC6A7A">
        <w:rPr>
          <w:sz w:val="24"/>
        </w:rPr>
        <w:t xml:space="preserve"> </w:t>
      </w:r>
      <w:r w:rsidR="000D34E2">
        <w:rPr>
          <w:sz w:val="24"/>
        </w:rPr>
        <w:t>escala circular,</w:t>
      </w:r>
      <w:r w:rsidR="00CC6A7A">
        <w:rPr>
          <w:sz w:val="24"/>
        </w:rPr>
        <w:t xml:space="preserve"> </w:t>
      </w:r>
      <w:r>
        <w:rPr>
          <w:sz w:val="24"/>
        </w:rPr>
        <w:t>2</w:t>
      </w:r>
      <w:r w:rsidR="00CC6A7A">
        <w:rPr>
          <w:sz w:val="24"/>
        </w:rPr>
        <w:t xml:space="preserve"> </w:t>
      </w:r>
      <w:r w:rsidR="000D34E2">
        <w:rPr>
          <w:sz w:val="24"/>
        </w:rPr>
        <w:t>filtro</w:t>
      </w:r>
      <w:r>
        <w:rPr>
          <w:sz w:val="24"/>
        </w:rPr>
        <w:t>s</w:t>
      </w:r>
      <w:r w:rsidR="000D34E2">
        <w:rPr>
          <w:sz w:val="24"/>
        </w:rPr>
        <w:t xml:space="preserve"> </w:t>
      </w:r>
      <w:r>
        <w:rPr>
          <w:sz w:val="24"/>
        </w:rPr>
        <w:t>de polarización lineal</w:t>
      </w:r>
      <w:r w:rsidR="005676E3">
        <w:rPr>
          <w:sz w:val="24"/>
        </w:rPr>
        <w:t xml:space="preserve">, </w:t>
      </w:r>
      <w:r>
        <w:rPr>
          <w:sz w:val="24"/>
        </w:rPr>
        <w:t>un</w:t>
      </w:r>
      <w:r w:rsidR="000D34E2">
        <w:rPr>
          <w:sz w:val="24"/>
        </w:rPr>
        <w:t xml:space="preserve"> fototransistor</w:t>
      </w:r>
      <w:r w:rsidR="00FE5DAB">
        <w:rPr>
          <w:sz w:val="24"/>
        </w:rPr>
        <w:t xml:space="preserve"> PT344-6c</w:t>
      </w:r>
      <w:r w:rsidR="000D34E2">
        <w:rPr>
          <w:sz w:val="24"/>
        </w:rPr>
        <w:t>, 1 multímetro, cables de conexió</w:t>
      </w:r>
      <w:r>
        <w:rPr>
          <w:sz w:val="24"/>
        </w:rPr>
        <w:t xml:space="preserve">n y fuente de alimentación 3V CC. </w:t>
      </w:r>
    </w:p>
    <w:p w:rsidR="000D34E2" w:rsidRDefault="008B6C48" w:rsidP="0070113E">
      <w:pPr>
        <w:pStyle w:val="Textoindependiente"/>
        <w:spacing w:after="0"/>
        <w:ind w:right="50"/>
        <w:jc w:val="both"/>
        <w:rPr>
          <w:b/>
          <w:sz w:val="24"/>
        </w:rPr>
      </w:pPr>
      <w:r w:rsidRPr="008B6C48">
        <w:rPr>
          <w:b/>
          <w:noProof/>
          <w:sz w:val="24"/>
          <w:lang w:val="es-ES"/>
        </w:rPr>
        <w:pict>
          <v:group id="_x0000_s2148" style="position:absolute;left:0;text-align:left;margin-left:23.15pt;margin-top:1.7pt;width:153.1pt;height:156.05pt;z-index:251658752" coordorigin="1701,4007" coordsize="3240,3301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00" type="#_x0000_t202" style="position:absolute;left:1701;top:5764;width:1440;height:497" o:regroupid="31" filled="f" stroked="f">
              <v:textbox style="mso-next-textbox:#_x0000_s2100">
                <w:txbxContent>
                  <w:p w:rsidR="00C64973" w:rsidRPr="00280E3A" w:rsidRDefault="0069042A" w:rsidP="00C64973">
                    <w:pPr>
                      <w:rPr>
                        <w:sz w:val="20"/>
                        <w:lang w:val="es-MX"/>
                      </w:rPr>
                    </w:pPr>
                    <w:proofErr w:type="gramStart"/>
                    <w:r>
                      <w:rPr>
                        <w:sz w:val="20"/>
                        <w:lang w:val="es-MX"/>
                      </w:rPr>
                      <w:t>p</w:t>
                    </w:r>
                    <w:r w:rsidR="00C64973">
                      <w:rPr>
                        <w:sz w:val="20"/>
                        <w:lang w:val="es-MX"/>
                      </w:rPr>
                      <w:t>ol</w:t>
                    </w:r>
                    <w:r>
                      <w:rPr>
                        <w:sz w:val="20"/>
                        <w:lang w:val="es-MX"/>
                      </w:rPr>
                      <w:t>arizador</w:t>
                    </w:r>
                    <w:r w:rsidR="00543DA2">
                      <w:rPr>
                        <w:sz w:val="20"/>
                        <w:lang w:val="es-MX"/>
                      </w:rPr>
                      <w:t>es</w:t>
                    </w:r>
                    <w:proofErr w:type="gramEnd"/>
                  </w:p>
                </w:txbxContent>
              </v:textbox>
            </v:shape>
            <v:line id="_x0000_s2101" style="position:absolute;rotation:90;flip:x y" from="3231,5674" to="3231,6214" o:regroupid="31" strokeweight=".5pt">
              <v:stroke endarrow="open"/>
            </v:line>
            <v:shape id="_x0000_s2103" type="#_x0000_t202" style="position:absolute;left:2061;top:5327;width:1080;height:437" o:regroupid="31" filled="f" stroked="f">
              <v:textbox style="mso-next-textbox:#_x0000_s2103">
                <w:txbxContent>
                  <w:p w:rsidR="00C64973" w:rsidRPr="00280E3A" w:rsidRDefault="0069042A" w:rsidP="00C64973">
                    <w:pPr>
                      <w:rPr>
                        <w:sz w:val="20"/>
                        <w:lang w:val="es-MX"/>
                      </w:rPr>
                    </w:pPr>
                    <w:r>
                      <w:rPr>
                        <w:sz w:val="20"/>
                        <w:lang w:val="es-MX"/>
                      </w:rPr>
                      <w:t xml:space="preserve">    </w:t>
                    </w:r>
                    <w:r w:rsidR="00543DA2">
                      <w:rPr>
                        <w:sz w:val="20"/>
                        <w:lang w:val="es-MX"/>
                      </w:rPr>
                      <w:t xml:space="preserve"> </w:t>
                    </w:r>
                    <w:proofErr w:type="gramStart"/>
                    <w:r w:rsidR="00543DA2">
                      <w:rPr>
                        <w:sz w:val="20"/>
                        <w:lang w:val="es-MX"/>
                      </w:rPr>
                      <w:t>filtro</w:t>
                    </w:r>
                    <w:proofErr w:type="gramEnd"/>
                  </w:p>
                </w:txbxContent>
              </v:textbox>
            </v:shape>
            <v:shape id="_x0000_s2104" type="#_x0000_t202" style="position:absolute;left:2397;top:4547;width:1620;height:720" o:regroupid="31" filled="f" stroked="f">
              <v:textbox style="mso-next-textbox:#_x0000_s2104">
                <w:txbxContent>
                  <w:p w:rsidR="00C64973" w:rsidRDefault="0069042A" w:rsidP="00C64973">
                    <w:pPr>
                      <w:jc w:val="left"/>
                      <w:rPr>
                        <w:sz w:val="20"/>
                        <w:lang w:val="es-MX"/>
                      </w:rPr>
                    </w:pPr>
                    <w:proofErr w:type="gramStart"/>
                    <w:r>
                      <w:rPr>
                        <w:sz w:val="20"/>
                        <w:lang w:val="es-MX"/>
                      </w:rPr>
                      <w:t>f</w:t>
                    </w:r>
                    <w:r w:rsidR="00C64973">
                      <w:rPr>
                        <w:sz w:val="20"/>
                        <w:lang w:val="es-MX"/>
                      </w:rPr>
                      <w:t>uent</w:t>
                    </w:r>
                    <w:r>
                      <w:rPr>
                        <w:sz w:val="20"/>
                        <w:lang w:val="es-MX"/>
                      </w:rPr>
                      <w:t>e</w:t>
                    </w:r>
                    <w:proofErr w:type="gramEnd"/>
                    <w:r>
                      <w:rPr>
                        <w:sz w:val="20"/>
                        <w:lang w:val="es-MX"/>
                      </w:rPr>
                      <w:t xml:space="preserve"> de luz </w:t>
                    </w:r>
                  </w:p>
                  <w:p w:rsidR="0069042A" w:rsidRPr="00280E3A" w:rsidRDefault="0069042A" w:rsidP="00C64973">
                    <w:pPr>
                      <w:jc w:val="left"/>
                      <w:rPr>
                        <w:sz w:val="20"/>
                        <w:lang w:val="es-MX"/>
                      </w:rPr>
                    </w:pPr>
                    <w:r>
                      <w:rPr>
                        <w:sz w:val="20"/>
                        <w:lang w:val="es-MX"/>
                      </w:rPr>
                      <w:t>(12V-CA)</w:t>
                    </w:r>
                  </w:p>
                </w:txbxContent>
              </v:textbox>
            </v:shape>
            <v:shape id="_x0000_s2105" type="#_x0000_t202" style="position:absolute;left:1701;top:6484;width:1509;height:360" o:regroupid="31" filled="f" stroked="f">
              <v:textbox style="mso-next-textbox:#_x0000_s2105">
                <w:txbxContent>
                  <w:p w:rsidR="00C64973" w:rsidRPr="00280E3A" w:rsidRDefault="00C64973" w:rsidP="00C64973">
                    <w:pPr>
                      <w:rPr>
                        <w:sz w:val="20"/>
                        <w:lang w:val="es-MX"/>
                      </w:rPr>
                    </w:pPr>
                    <w:proofErr w:type="gramStart"/>
                    <w:r>
                      <w:rPr>
                        <w:sz w:val="20"/>
                        <w:lang w:val="es-MX"/>
                      </w:rPr>
                      <w:t>fototransistor</w:t>
                    </w:r>
                    <w:proofErr w:type="gramEnd"/>
                  </w:p>
                </w:txbxContent>
              </v:textbox>
            </v:shape>
            <v:line id="_x0000_s2106" style="position:absolute" from="4872,4007" to="4872,7247" o:regroupid="31" strokeweight="4.5pt"/>
            <v:group id="_x0000_s2107" style="position:absolute;left:3633;top:4722;width:1308;height:545" coordorigin="5132,2222" coordsize="1308,545" o:regroupid="31">
              <v:group id="_x0000_s2108" style="position:absolute;left:5725;top:2401;width:715;height:182" coordorigin="5725,2401" coordsize="715,182">
                <v:rect id="_x0000_s2109" style="position:absolute;left:6290;top:2401;width:150;height:182;rotation:-180;flip:y" fillcolor="#b2b2b2" strokeweight=".25pt"/>
                <v:rect id="_x0000_s2110" style="position:absolute;left:5725;top:2479;width:557;height:31;rotation:-180;flip:y" fillcolor="#e5e5e5" strokeweight=".25pt"/>
              </v:group>
              <v:group id="_x0000_s2111" style="position:absolute;left:5132;top:2222;width:643;height:545" coordorigin="5192,2222" coordsize="643,545">
                <v:line id="_x0000_s2112" style="position:absolute;rotation:-90;flip:y" from="5440,2620" to="5440,2908" strokeweight="6pt"/>
                <v:rect id="_x0000_s2113" style="position:absolute;left:5192;top:2222;width:643;height:545;rotation:-180;flip:y" strokeweight=".25pt"/>
              </v:group>
            </v:group>
            <v:group id="_x0000_s2114" style="position:absolute;left:3661;top:6347;width:1231;height:370" coordorigin="5160,3938" coordsize="1231,370" o:regroupid="31">
              <v:rect id="_x0000_s2115" style="position:absolute;left:5186;top:3998;width:360;height:240;rotation:-90;flip:x" strokeweight="1pt"/>
              <v:group id="_x0000_s2116" style="position:absolute;left:5160;top:4114;width:1231;height:194" coordorigin="5160,4114" coordsize="1231,194">
                <v:rect id="_x0000_s2117" style="position:absolute;left:5511;top:4184;width:223;height:61;rotation:-180;flip:y" strokeweight=".5pt"/>
                <v:rect id="_x0000_s2118" style="position:absolute;left:5160;top:4129;width:383;height:179;rotation:-180;flip:y" strokeweight="1pt"/>
                <v:rect id="_x0000_s2119" style="position:absolute;left:5720;top:4200;width:557;height:31;rotation:-180;flip:y" strokeweight="1pt"/>
                <v:rect id="_x0000_s2120" style="position:absolute;left:6241;top:4114;width:150;height:182;rotation:-180;flip:y" fillcolor="#b2b2b2" strokeweight=".25pt"/>
              </v:group>
            </v:group>
            <v:group id="_x0000_s2121" style="position:absolute;left:3496;top:5987;width:1396;height:206" coordorigin="4995,3805" coordsize="1396,206" o:regroupid="31">
              <v:rect id="_x0000_s2122" style="position:absolute;left:5732;top:3888;width:557;height:31;flip:x y" strokeweight="1pt"/>
              <v:line id="_x0000_s2123" style="position:absolute;rotation:90;flip:x y" from="5380,3841" to="5380,4129" strokeweight="6pt"/>
              <v:rect id="_x0000_s2124" style="position:absolute;left:5493;top:3889;width:223;height:61;flip:x y" strokeweight=".5pt">
                <v:stroke dashstyle="1 1"/>
              </v:rect>
              <v:line id="_x0000_s2125" style="position:absolute;flip:y" from="5096,3913" to="5719,3914" strokeweight="6pt">
                <v:stroke startarrowwidth="narrow" startarrowlength="long" endarrowwidth="narrow" endarrowlength="long"/>
              </v:line>
              <v:line id="_x0000_s2126" style="position:absolute;rotation:90;flip:x y" from="5392,3678" to="5392,3966" strokeweight="6pt"/>
              <v:line id="_x0000_s2127" style="position:absolute;rotation:90;flip:x y" from="5193,3607" to="5193,4002">
                <v:stroke dashstyle="1 1" endcap="round"/>
              </v:line>
              <v:rect id="_x0000_s2128" style="position:absolute;left:6241;top:3829;width:150;height:182;rotation:-180;flip:y" fillcolor="#b2b2b2" strokeweight=".25pt"/>
            </v:group>
            <v:rect id="_x0000_s2129" style="position:absolute;left:4091;top:6468;width:241;height:1440;rotation:-90;flip:y" o:regroupid="31" fillcolor="#f2f2f2" strokeweight=".25pt"/>
            <v:line id="_x0000_s2130" style="position:absolute;rotation:90;flip:x y" from="3210,6278" to="3347,6914" o:regroupid="31" strokeweight=".5pt">
              <v:stroke endarrow="open"/>
            </v:line>
            <v:group id="_x0000_s2137" style="position:absolute;left:3501;top:5558;width:1396;height:206" coordorigin="4995,3805" coordsize="1396,206">
              <v:rect id="_x0000_s2138" style="position:absolute;left:5732;top:3888;width:557;height:31;flip:x y" strokeweight="1pt"/>
              <v:line id="_x0000_s2139" style="position:absolute;rotation:90;flip:x y" from="5380,3841" to="5380,4129" strokeweight="6pt"/>
              <v:rect id="_x0000_s2140" style="position:absolute;left:5493;top:3889;width:223;height:61;flip:x y" strokeweight=".5pt">
                <v:stroke dashstyle="1 1"/>
              </v:rect>
              <v:line id="_x0000_s2141" style="position:absolute;flip:y" from="5096,3913" to="5719,3914" strokeweight="6pt">
                <v:stroke startarrowwidth="narrow" startarrowlength="long" endarrowwidth="narrow" endarrowlength="long"/>
              </v:line>
              <v:line id="_x0000_s2142" style="position:absolute;rotation:90;flip:x y" from="5392,3678" to="5392,3966" strokeweight="6pt"/>
              <v:line id="_x0000_s2143" style="position:absolute;rotation:90;flip:x y" from="5193,3607" to="5193,4002">
                <v:stroke dashstyle="1 1" endcap="round"/>
              </v:line>
              <v:rect id="_x0000_s2144" style="position:absolute;left:6241;top:3829;width:150;height:182;rotation:-180;flip:y" fillcolor="#b2b2b2" strokeweight=".25pt"/>
            </v:group>
            <v:line id="_x0000_s2146" style="position:absolute;rotation:90;flip:x y" from="3141,5584" to="3321,6124" strokeweight=".5pt">
              <v:stroke endarrow="open"/>
            </v:line>
            <v:line id="_x0000_s2147" style="position:absolute;rotation:90;flip:x y" from="3231,5314" to="3231,5854" strokeweight=".5pt">
              <v:stroke endarrow="open"/>
            </v:line>
          </v:group>
        </w:pict>
      </w:r>
    </w:p>
    <w:p w:rsidR="000D34E2" w:rsidRDefault="000D34E2" w:rsidP="00022EF6">
      <w:pPr>
        <w:pStyle w:val="Textoindependiente"/>
        <w:spacing w:after="0"/>
        <w:ind w:right="3453"/>
        <w:jc w:val="both"/>
        <w:rPr>
          <w:b/>
          <w:sz w:val="24"/>
        </w:rPr>
      </w:pPr>
    </w:p>
    <w:p w:rsidR="000D34E2" w:rsidRDefault="008B6C48" w:rsidP="00022EF6">
      <w:pPr>
        <w:pStyle w:val="Textoindependiente"/>
        <w:spacing w:after="0"/>
        <w:ind w:right="3453"/>
        <w:jc w:val="both"/>
        <w:rPr>
          <w:b/>
          <w:sz w:val="24"/>
        </w:rPr>
      </w:pPr>
      <w:r w:rsidRPr="008B6C48">
        <w:rPr>
          <w:b/>
          <w:noProof/>
          <w:sz w:val="24"/>
          <w:lang w:val="es-ES"/>
        </w:rPr>
        <w:pict>
          <v:group id="_x0000_s2136" style="position:absolute;left:0;text-align:left;margin-left:248.05pt;margin-top:8.95pt;width:234.1pt;height:120.7pt;z-index:251655680" coordorigin="6379,4890" coordsize="4682,2414">
            <v:group id="_x0000_s2083" style="position:absolute;left:7054;top:4890;width:2445;height:1590" coordorigin="8361,5209" coordsize="2445,1590" o:regroupid="31">
              <v:line id="_x0000_s2068" style="position:absolute" from="9276,5404" to="9816,5404"/>
              <v:group id="_x0000_s2062" style="position:absolute;left:8361;top:5944;width:1995;height:855" coordorigin="8901,5044" coordsize="1995,855">
                <v:group id="_x0000_s2045" style="position:absolute;left:9261;top:5044;width:540;height:855" coordorigin="8181,5074" coordsize="540,855">
                  <v:line id="_x0000_s2037" style="position:absolute" from="8361,5554" to="8541,5644"/>
                  <v:line id="_x0000_s2038" style="position:absolute" from="8361,5404" to="8361,5584"/>
                  <v:line id="_x0000_s2039" style="position:absolute;flip:y" from="8361,5344" to="8541,5434">
                    <v:stroke endarrow="open"/>
                  </v:line>
                  <v:oval id="_x0000_s2042" style="position:absolute;left:8181;top:5239;width:540;height:540" filled="f"/>
                  <v:line id="_x0000_s2043" style="position:absolute" from="8541,5074" to="8541,5344"/>
                  <v:line id="_x0000_s2044" style="position:absolute" from="8541,5659" to="8541,5929"/>
                </v:group>
                <v:group id="_x0000_s2052" style="position:absolute;left:8901;top:5044;width:436;height:440" coordorigin="9981,5864" coordsize="436,440">
                  <v:line id="_x0000_s2048" style="position:absolute" from="10237,5864" to="10417,6044">
                    <v:stroke endarrow="open"/>
                  </v:line>
                  <v:line id="_x0000_s2049" style="position:absolute" from="10161,5944" to="10341,6124">
                    <v:stroke endarrow="open"/>
                  </v:line>
                  <v:line id="_x0000_s2050" style="position:absolute" from="10056,6034" to="10236,6214">
                    <v:stroke endarrow="open"/>
                  </v:line>
                  <v:line id="_x0000_s2051" style="position:absolute" from="9981,6124" to="10161,6304">
                    <v:stroke endarrow="open"/>
                  </v:line>
                </v:group>
                <v:line id="_x0000_s2055" style="position:absolute" from="9801,5044" to="10341,5044" strokeweight="6pt"/>
                <v:line id="_x0000_s2058" style="position:absolute;flip:x" from="9621,5044" to="10881,5044"/>
                <v:line id="_x0000_s2059" style="position:absolute;flip:x" from="9636,5884" to="10896,5884"/>
                <v:line id="_x0000_s2060" style="position:absolute;rotation:90;flip:x" from="10791,5134" to="10971,5134"/>
                <v:line id="_x0000_s2061" style="position:absolute;rotation:90;flip:x" from="10791,5779" to="10971,5779"/>
              </v:group>
              <v:oval id="_x0000_s2065" style="position:absolute;left:9366;top:5209;width:360;height:360"/>
              <v:line id="_x0000_s2071" style="position:absolute" from="9801,5404" to="9801,5944"/>
              <v:line id="_x0000_s2072" style="position:absolute" from="9261,5404" to="9261,5944"/>
              <v:shape id="_x0000_s2075" type="#_x0000_t202" style="position:absolute;left:9291;top:5224;width:614;height:383" filled="f" stroked="f">
                <v:textbox style="mso-next-textbox:#_x0000_s2075">
                  <w:txbxContent>
                    <w:p w:rsidR="00C64973" w:rsidRPr="00A85D5F" w:rsidRDefault="00C64973">
                      <w:pPr>
                        <w:rPr>
                          <w:sz w:val="20"/>
                          <w:lang w:val="es-ES"/>
                        </w:rPr>
                      </w:pPr>
                      <w:r w:rsidRPr="00A85D5F">
                        <w:rPr>
                          <w:sz w:val="20"/>
                          <w:lang w:val="es-ES"/>
                        </w:rPr>
                        <w:t>V</w:t>
                      </w:r>
                    </w:p>
                  </w:txbxContent>
                </v:textbox>
              </v:shape>
              <v:line id="_x0000_s2078" style="position:absolute;flip:x" from="9501,5269" to="9681,5539">
                <v:stroke startarrow="open"/>
              </v:line>
              <v:shape id="_x0000_s2080" type="#_x0000_t202" style="position:absolute;left:10131;top:5914;width:614;height:383" filled="f" stroked="f">
                <v:textbox style="mso-next-textbox:#_x0000_s2080">
                  <w:txbxContent>
                    <w:p w:rsidR="00C64973" w:rsidRPr="00A85D5F" w:rsidRDefault="00C64973" w:rsidP="00A85D5F">
                      <w:r>
                        <w:rPr>
                          <w:sz w:val="28"/>
                          <w:szCs w:val="28"/>
                          <w:lang w:val="es-ES"/>
                        </w:rPr>
                        <w:sym w:font="Symbol" w:char="F0B7"/>
                      </w:r>
                    </w:p>
                  </w:txbxContent>
                </v:textbox>
              </v:shape>
              <v:shape id="_x0000_s2081" type="#_x0000_t202" style="position:absolute;left:10131;top:6334;width:614;height:383" filled="f" stroked="f">
                <v:textbox style="mso-next-textbox:#_x0000_s2081">
                  <w:txbxContent>
                    <w:p w:rsidR="00C64973" w:rsidRPr="00A85D5F" w:rsidRDefault="00C64973" w:rsidP="00A85D5F">
                      <w:r>
                        <w:rPr>
                          <w:sz w:val="28"/>
                          <w:szCs w:val="28"/>
                          <w:lang w:val="es-ES"/>
                        </w:rPr>
                        <w:sym w:font="Symbol" w:char="F0B7"/>
                      </w:r>
                    </w:p>
                  </w:txbxContent>
                </v:textbox>
              </v:shape>
              <v:shape id="_x0000_s2082" type="#_x0000_t202" style="position:absolute;left:9906;top:6154;width:900;height:360" filled="f" stroked="f">
                <v:textbox style="mso-next-textbox:#_x0000_s2082">
                  <w:txbxContent>
                    <w:p w:rsidR="00C64973" w:rsidRPr="00A85D5F" w:rsidRDefault="00C64973" w:rsidP="00A85D5F">
                      <w:r w:rsidRPr="00107EB1">
                        <w:rPr>
                          <w:sz w:val="20"/>
                          <w:lang w:val="es-ES"/>
                        </w:rPr>
                        <w:t>3V</w:t>
                      </w:r>
                      <w:r>
                        <w:rPr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Pr="00107EB1">
                        <w:rPr>
                          <w:sz w:val="20"/>
                          <w:lang w:val="es-ES"/>
                        </w:rPr>
                        <w:t>CC</w:t>
                      </w:r>
                    </w:p>
                  </w:txbxContent>
                </v:textbox>
              </v:shape>
            </v:group>
            <v:shape id="_x0000_s2090" type="#_x0000_t202" style="position:absolute;left:7641;top:5565;width:1262;height:506" o:regroupid="31" filled="f" stroked="f">
              <v:textbox style="mso-next-textbox:#_x0000_s2090">
                <w:txbxContent>
                  <w:p w:rsidR="00C64973" w:rsidRPr="00107EB1" w:rsidRDefault="00EA0D0B">
                    <w:pPr>
                      <w:rPr>
                        <w:sz w:val="20"/>
                        <w:lang w:val="es-ES"/>
                      </w:rPr>
                    </w:pPr>
                    <w:r>
                      <w:rPr>
                        <w:sz w:val="20"/>
                        <w:lang w:val="es-ES"/>
                      </w:rPr>
                      <w:t xml:space="preserve">  </w:t>
                    </w:r>
                    <w:proofErr w:type="gramStart"/>
                    <w:r w:rsidR="00C64973" w:rsidRPr="00107EB1">
                      <w:rPr>
                        <w:sz w:val="20"/>
                        <w:lang w:val="es-ES"/>
                      </w:rPr>
                      <w:t>re</w:t>
                    </w:r>
                    <w:r w:rsidR="00C64973">
                      <w:rPr>
                        <w:sz w:val="20"/>
                        <w:lang w:val="es-ES"/>
                      </w:rPr>
                      <w:t>s</w:t>
                    </w:r>
                    <w:r>
                      <w:rPr>
                        <w:sz w:val="20"/>
                        <w:lang w:val="es-ES"/>
                      </w:rPr>
                      <w:t>istencia</w:t>
                    </w:r>
                    <w:proofErr w:type="gramEnd"/>
                  </w:p>
                </w:txbxContent>
              </v:textbox>
            </v:shape>
            <v:shape id="_x0000_s2091" type="#_x0000_t202" style="position:absolute;left:6379;top:6165;width:1800;height:506" o:regroupid="31" filled="f" stroked="f">
              <v:textbox style="mso-next-textbox:#_x0000_s2091">
                <w:txbxContent>
                  <w:p w:rsidR="00C64973" w:rsidRPr="00107EB1" w:rsidRDefault="00C64973">
                    <w:pPr>
                      <w:rPr>
                        <w:sz w:val="20"/>
                        <w:lang w:val="es-ES"/>
                      </w:rPr>
                    </w:pPr>
                    <w:proofErr w:type="gramStart"/>
                    <w:r>
                      <w:rPr>
                        <w:sz w:val="20"/>
                        <w:lang w:val="es-ES"/>
                      </w:rPr>
                      <w:t>fototrans</w:t>
                    </w:r>
                    <w:r w:rsidRPr="00107EB1">
                      <w:rPr>
                        <w:sz w:val="20"/>
                        <w:lang w:val="es-ES"/>
                      </w:rPr>
                      <w:t>i</w:t>
                    </w:r>
                    <w:r>
                      <w:rPr>
                        <w:sz w:val="20"/>
                        <w:lang w:val="es-ES"/>
                      </w:rPr>
                      <w:t>s</w:t>
                    </w:r>
                    <w:r w:rsidRPr="00107EB1">
                      <w:rPr>
                        <w:sz w:val="20"/>
                        <w:lang w:val="es-ES"/>
                      </w:rPr>
                      <w:t>tor</w:t>
                    </w:r>
                    <w:proofErr w:type="gramEnd"/>
                  </w:p>
                </w:txbxContent>
              </v:textbox>
            </v:shape>
            <v:shape id="_x0000_s2092" type="#_x0000_t202" style="position:absolute;left:6664;top:5505;width:720;height:360" o:regroupid="31" filled="f" stroked="f">
              <v:textbox style="mso-next-textbox:#_x0000_s2092">
                <w:txbxContent>
                  <w:p w:rsidR="00C64973" w:rsidRPr="00107EB1" w:rsidRDefault="0069042A">
                    <w:pPr>
                      <w:rPr>
                        <w:sz w:val="20"/>
                        <w:lang w:val="es-ES"/>
                      </w:rPr>
                    </w:pPr>
                    <w:proofErr w:type="gramStart"/>
                    <w:r>
                      <w:rPr>
                        <w:sz w:val="20"/>
                        <w:lang w:val="es-ES"/>
                      </w:rPr>
                      <w:t>l</w:t>
                    </w:r>
                    <w:r w:rsidR="00C64973">
                      <w:rPr>
                        <w:sz w:val="20"/>
                        <w:lang w:val="es-ES"/>
                      </w:rPr>
                      <w:t>uz</w:t>
                    </w:r>
                    <w:proofErr w:type="gramEnd"/>
                  </w:p>
                </w:txbxContent>
              </v:textbox>
            </v:shape>
            <v:shape id="_x0000_s2097" type="#_x0000_t202" style="position:absolute;left:6394;top:6330;width:4667;height:974" o:regroupid="31" filled="f" stroked="f">
              <v:textbox style="mso-next-textbox:#_x0000_s2097">
                <w:txbxContent>
                  <w:p w:rsidR="0069042A" w:rsidRDefault="0069042A" w:rsidP="00991DE9">
                    <w:pPr>
                      <w:jc w:val="left"/>
                      <w:rPr>
                        <w:sz w:val="20"/>
                        <w:lang w:val="es-ES"/>
                      </w:rPr>
                    </w:pPr>
                  </w:p>
                  <w:p w:rsidR="00C64973" w:rsidRPr="00991DE9" w:rsidRDefault="00E32984" w:rsidP="0069042A">
                    <w:pPr>
                      <w:jc w:val="center"/>
                      <w:rPr>
                        <w:sz w:val="20"/>
                        <w:lang w:val="es-ES"/>
                      </w:rPr>
                    </w:pPr>
                    <w:r>
                      <w:rPr>
                        <w:sz w:val="20"/>
                        <w:lang w:val="es-ES"/>
                      </w:rPr>
                      <w:t xml:space="preserve">La caída de tensión </w:t>
                    </w:r>
                    <w:r w:rsidR="00C64973" w:rsidRPr="00991DE9">
                      <w:rPr>
                        <w:sz w:val="20"/>
                        <w:lang w:val="es-ES"/>
                      </w:rPr>
                      <w:t xml:space="preserve">en </w:t>
                    </w:r>
                    <w:r>
                      <w:rPr>
                        <w:sz w:val="20"/>
                        <w:lang w:val="es-ES"/>
                      </w:rPr>
                      <w:t>el</w:t>
                    </w:r>
                    <w:r w:rsidR="00C64973" w:rsidRPr="00991DE9">
                      <w:rPr>
                        <w:sz w:val="20"/>
                        <w:lang w:val="es-ES"/>
                      </w:rPr>
                      <w:t xml:space="preserve"> </w:t>
                    </w:r>
                    <w:r>
                      <w:rPr>
                        <w:sz w:val="20"/>
                        <w:lang w:val="es-ES"/>
                      </w:rPr>
                      <w:t>resistor</w:t>
                    </w:r>
                    <w:r w:rsidR="00C64973" w:rsidRPr="00991DE9">
                      <w:rPr>
                        <w:sz w:val="20"/>
                        <w:lang w:val="es-ES"/>
                      </w:rPr>
                      <w:t xml:space="preserve"> es proporcional a la intensidad de la luz que incide sobre el fototransistor</w:t>
                    </w:r>
                  </w:p>
                </w:txbxContent>
              </v:textbox>
            </v:shape>
          </v:group>
        </w:pict>
      </w:r>
    </w:p>
    <w:p w:rsidR="000D34E2" w:rsidRDefault="000D34E2" w:rsidP="00022EF6">
      <w:pPr>
        <w:pStyle w:val="Textoindependiente"/>
        <w:spacing w:after="0"/>
        <w:ind w:right="3453"/>
        <w:jc w:val="both"/>
        <w:rPr>
          <w:b/>
          <w:sz w:val="24"/>
        </w:rPr>
      </w:pPr>
    </w:p>
    <w:p w:rsidR="000D34E2" w:rsidRDefault="000D34E2" w:rsidP="00022EF6">
      <w:pPr>
        <w:pStyle w:val="Textoindependiente"/>
        <w:spacing w:after="0"/>
        <w:ind w:right="3453"/>
        <w:jc w:val="both"/>
        <w:rPr>
          <w:b/>
          <w:sz w:val="24"/>
        </w:rPr>
      </w:pPr>
    </w:p>
    <w:p w:rsidR="000D34E2" w:rsidRDefault="000D34E2" w:rsidP="00022EF6">
      <w:pPr>
        <w:pStyle w:val="Textoindependiente"/>
        <w:spacing w:after="0"/>
        <w:ind w:right="3453"/>
        <w:jc w:val="both"/>
        <w:rPr>
          <w:b/>
          <w:sz w:val="24"/>
        </w:rPr>
      </w:pPr>
    </w:p>
    <w:p w:rsidR="000D34E2" w:rsidRDefault="000D34E2" w:rsidP="00022EF6">
      <w:pPr>
        <w:pStyle w:val="Textoindependiente"/>
        <w:spacing w:after="0"/>
        <w:ind w:right="3453"/>
        <w:jc w:val="both"/>
        <w:rPr>
          <w:b/>
          <w:sz w:val="24"/>
        </w:rPr>
      </w:pPr>
    </w:p>
    <w:p w:rsidR="000D34E2" w:rsidRDefault="000D34E2" w:rsidP="00022EF6">
      <w:pPr>
        <w:pStyle w:val="Textoindependiente"/>
        <w:spacing w:after="0"/>
        <w:ind w:right="3453"/>
        <w:jc w:val="both"/>
        <w:rPr>
          <w:b/>
          <w:sz w:val="24"/>
        </w:rPr>
      </w:pPr>
    </w:p>
    <w:p w:rsidR="00403CE8" w:rsidRDefault="00CC6A7A" w:rsidP="00022EF6">
      <w:pPr>
        <w:pStyle w:val="Textoindependiente"/>
        <w:spacing w:after="0"/>
        <w:ind w:right="3453"/>
        <w:jc w:val="both"/>
        <w:rPr>
          <w:b/>
          <w:sz w:val="24"/>
        </w:rPr>
      </w:pPr>
      <w:r>
        <w:rPr>
          <w:b/>
          <w:sz w:val="24"/>
        </w:rPr>
        <w:t xml:space="preserve">    </w:t>
      </w:r>
    </w:p>
    <w:p w:rsidR="00403CE8" w:rsidRDefault="00403CE8" w:rsidP="00022EF6">
      <w:pPr>
        <w:pStyle w:val="Textoindependiente"/>
        <w:spacing w:after="0"/>
        <w:ind w:right="3453"/>
        <w:jc w:val="both"/>
        <w:rPr>
          <w:b/>
          <w:sz w:val="24"/>
        </w:rPr>
      </w:pPr>
    </w:p>
    <w:p w:rsidR="0069042A" w:rsidRDefault="008B6C48" w:rsidP="00022EF6">
      <w:pPr>
        <w:pStyle w:val="Textoindependiente"/>
        <w:spacing w:after="0"/>
        <w:ind w:right="3453"/>
        <w:jc w:val="both"/>
        <w:rPr>
          <w:b/>
          <w:sz w:val="24"/>
        </w:rPr>
      </w:pPr>
      <w:r w:rsidRPr="008B6C48">
        <w:rPr>
          <w:noProof/>
          <w:sz w:val="24"/>
          <w:lang w:val="es-ES"/>
        </w:rPr>
        <w:pict>
          <v:shape id="_x0000_s2135" type="#_x0000_t202" style="position:absolute;left:0;text-align:left;margin-left:248.05pt;margin-top:12.7pt;width:228.8pt;height:29.35pt;z-index:251657728" filled="f" stroked="f">
            <v:textbox>
              <w:txbxContent>
                <w:p w:rsidR="0069042A" w:rsidRPr="0069042A" w:rsidRDefault="0069042A" w:rsidP="0069042A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Fig.2: Diagrama de conexión del circuito</w:t>
                  </w:r>
                </w:p>
              </w:txbxContent>
            </v:textbox>
          </v:shape>
        </w:pict>
      </w:r>
    </w:p>
    <w:p w:rsidR="0069042A" w:rsidRDefault="008B6C48" w:rsidP="00022EF6">
      <w:pPr>
        <w:pStyle w:val="Textoindependiente"/>
        <w:spacing w:after="0"/>
        <w:ind w:right="3453"/>
        <w:jc w:val="both"/>
        <w:rPr>
          <w:b/>
          <w:sz w:val="24"/>
        </w:rPr>
      </w:pPr>
      <w:r w:rsidRPr="008B6C48">
        <w:rPr>
          <w:b/>
          <w:noProof/>
          <w:sz w:val="24"/>
          <w:lang w:val="es-ES"/>
        </w:rPr>
        <w:pict>
          <v:shape id="_x0000_s2134" type="#_x0000_t202" style="position:absolute;left:0;text-align:left;margin-left:-9pt;margin-top:2.35pt;width:228.8pt;height:29.35pt;z-index:251656704" filled="f" stroked="f">
            <v:textbox>
              <w:txbxContent>
                <w:p w:rsidR="0069042A" w:rsidRPr="0069042A" w:rsidRDefault="0069042A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Fig.1: Esquema del dispositivo de medición</w:t>
                  </w:r>
                </w:p>
              </w:txbxContent>
            </v:textbox>
          </v:shape>
        </w:pict>
      </w:r>
    </w:p>
    <w:p w:rsidR="0069042A" w:rsidRDefault="0069042A" w:rsidP="00022EF6">
      <w:pPr>
        <w:pStyle w:val="Textoindependiente"/>
        <w:spacing w:after="0"/>
        <w:ind w:right="3453"/>
        <w:jc w:val="both"/>
        <w:rPr>
          <w:b/>
          <w:sz w:val="24"/>
        </w:rPr>
      </w:pPr>
    </w:p>
    <w:p w:rsidR="0069042A" w:rsidRDefault="0069042A" w:rsidP="00022EF6">
      <w:pPr>
        <w:pStyle w:val="Textoindependiente"/>
        <w:spacing w:after="0"/>
        <w:ind w:right="3453"/>
        <w:jc w:val="both"/>
        <w:rPr>
          <w:b/>
          <w:sz w:val="24"/>
        </w:rPr>
      </w:pPr>
    </w:p>
    <w:p w:rsidR="00CC6A7A" w:rsidRDefault="00CC6A7A" w:rsidP="00022EF6">
      <w:pPr>
        <w:pStyle w:val="Textoindependiente"/>
        <w:spacing w:after="0"/>
        <w:ind w:right="3453"/>
        <w:jc w:val="both"/>
        <w:rPr>
          <w:sz w:val="24"/>
        </w:rPr>
      </w:pPr>
      <w:r>
        <w:rPr>
          <w:b/>
          <w:sz w:val="24"/>
        </w:rPr>
        <w:t xml:space="preserve">Procedimiento </w:t>
      </w:r>
    </w:p>
    <w:p w:rsidR="003A7161" w:rsidRDefault="0070113E" w:rsidP="00022EF6">
      <w:pPr>
        <w:pStyle w:val="Textoindependiente"/>
        <w:numPr>
          <w:ilvl w:val="0"/>
          <w:numId w:val="16"/>
        </w:numPr>
        <w:spacing w:after="0"/>
        <w:ind w:right="50"/>
        <w:jc w:val="both"/>
        <w:rPr>
          <w:sz w:val="24"/>
        </w:rPr>
      </w:pPr>
      <w:r>
        <w:rPr>
          <w:sz w:val="24"/>
        </w:rPr>
        <w:t>Arme</w:t>
      </w:r>
      <w:r w:rsidR="00CC6A7A">
        <w:rPr>
          <w:sz w:val="24"/>
        </w:rPr>
        <w:t xml:space="preserve"> el banco como muestra la figura </w:t>
      </w:r>
      <w:r w:rsidR="0069042A">
        <w:rPr>
          <w:sz w:val="24"/>
        </w:rPr>
        <w:t>1.</w:t>
      </w:r>
    </w:p>
    <w:p w:rsidR="003A7161" w:rsidRDefault="0070113E" w:rsidP="00022EF6">
      <w:pPr>
        <w:pStyle w:val="Textoindependiente"/>
        <w:numPr>
          <w:ilvl w:val="0"/>
          <w:numId w:val="16"/>
        </w:numPr>
        <w:spacing w:after="0"/>
        <w:ind w:right="50"/>
        <w:jc w:val="both"/>
        <w:rPr>
          <w:sz w:val="24"/>
        </w:rPr>
      </w:pPr>
      <w:r>
        <w:rPr>
          <w:sz w:val="24"/>
        </w:rPr>
        <w:t>Verifique</w:t>
      </w:r>
      <w:r w:rsidR="003A7161">
        <w:rPr>
          <w:sz w:val="24"/>
        </w:rPr>
        <w:t xml:space="preserve"> las conexiones como indica </w:t>
      </w:r>
      <w:r w:rsidR="0069042A">
        <w:rPr>
          <w:sz w:val="24"/>
        </w:rPr>
        <w:t>la figura 2.</w:t>
      </w:r>
    </w:p>
    <w:p w:rsidR="00CC6A7A" w:rsidRDefault="0070113E" w:rsidP="00022EF6">
      <w:pPr>
        <w:pStyle w:val="Textoindependiente"/>
        <w:numPr>
          <w:ilvl w:val="0"/>
          <w:numId w:val="16"/>
        </w:numPr>
        <w:spacing w:after="0"/>
        <w:ind w:right="50"/>
        <w:jc w:val="both"/>
        <w:rPr>
          <w:sz w:val="24"/>
        </w:rPr>
      </w:pPr>
      <w:r>
        <w:rPr>
          <w:sz w:val="24"/>
        </w:rPr>
        <w:t>Coloque</w:t>
      </w:r>
      <w:r w:rsidR="003A7161">
        <w:rPr>
          <w:sz w:val="24"/>
        </w:rPr>
        <w:t xml:space="preserve"> el selector de funciones del multímetro en la escala 2V ó 2000mV CC</w:t>
      </w:r>
    </w:p>
    <w:p w:rsidR="00CC6A7A" w:rsidRDefault="0070113E" w:rsidP="00022EF6">
      <w:pPr>
        <w:pStyle w:val="Textoindependiente"/>
        <w:numPr>
          <w:ilvl w:val="0"/>
          <w:numId w:val="17"/>
        </w:numPr>
        <w:spacing w:after="0"/>
        <w:ind w:right="50"/>
        <w:jc w:val="both"/>
        <w:rPr>
          <w:sz w:val="24"/>
        </w:rPr>
      </w:pPr>
      <w:r>
        <w:rPr>
          <w:sz w:val="24"/>
        </w:rPr>
        <w:t>Conecte</w:t>
      </w:r>
      <w:r w:rsidR="003A7161">
        <w:rPr>
          <w:sz w:val="24"/>
        </w:rPr>
        <w:t xml:space="preserve"> la lámpara y enc</w:t>
      </w:r>
      <w:r>
        <w:rPr>
          <w:sz w:val="24"/>
        </w:rPr>
        <w:t>i</w:t>
      </w:r>
      <w:r w:rsidR="003A7161">
        <w:rPr>
          <w:sz w:val="24"/>
        </w:rPr>
        <w:t>end</w:t>
      </w:r>
      <w:r>
        <w:rPr>
          <w:sz w:val="24"/>
        </w:rPr>
        <w:t>a</w:t>
      </w:r>
      <w:r w:rsidR="003A7161">
        <w:rPr>
          <w:sz w:val="24"/>
        </w:rPr>
        <w:t xml:space="preserve"> la fuente que alimenta al fototransistor.</w:t>
      </w:r>
    </w:p>
    <w:p w:rsidR="00FC364D" w:rsidRDefault="003A7161" w:rsidP="00022EF6">
      <w:pPr>
        <w:pStyle w:val="Textoindependiente"/>
        <w:spacing w:after="0"/>
        <w:ind w:right="50"/>
        <w:jc w:val="both"/>
        <w:rPr>
          <w:b/>
          <w:sz w:val="24"/>
        </w:rPr>
      </w:pPr>
      <w:r>
        <w:rPr>
          <w:b/>
          <w:sz w:val="24"/>
        </w:rPr>
        <w:t xml:space="preserve">  </w:t>
      </w:r>
    </w:p>
    <w:p w:rsidR="0067779C" w:rsidRDefault="0067779C" w:rsidP="0067779C">
      <w:pPr>
        <w:pStyle w:val="Textoindependiente"/>
        <w:spacing w:after="0"/>
        <w:ind w:right="50"/>
        <w:jc w:val="both"/>
        <w:rPr>
          <w:sz w:val="24"/>
        </w:rPr>
      </w:pPr>
      <w:r>
        <w:rPr>
          <w:b/>
          <w:sz w:val="24"/>
        </w:rPr>
        <w:t>Medición</w:t>
      </w:r>
    </w:p>
    <w:p w:rsidR="0070113E" w:rsidRDefault="0070113E" w:rsidP="0070113E">
      <w:pPr>
        <w:pStyle w:val="Textoindependiente"/>
        <w:numPr>
          <w:ilvl w:val="0"/>
          <w:numId w:val="17"/>
        </w:numPr>
        <w:spacing w:after="120"/>
        <w:ind w:left="357" w:right="51" w:hanging="357"/>
        <w:jc w:val="both"/>
        <w:rPr>
          <w:sz w:val="24"/>
        </w:rPr>
      </w:pPr>
      <w:r>
        <w:rPr>
          <w:sz w:val="24"/>
        </w:rPr>
        <w:t>Coloque</w:t>
      </w:r>
      <w:r w:rsidR="003A7161">
        <w:rPr>
          <w:sz w:val="24"/>
        </w:rPr>
        <w:t xml:space="preserve"> </w:t>
      </w:r>
      <w:r>
        <w:rPr>
          <w:sz w:val="24"/>
        </w:rPr>
        <w:t>los ejes de los polarizadores en forma paralela entre sí observando la máxima indicación del multímetro, y luego desplace la lámpara acercándola o alejándola del polarizador, hasta que la lectura sea cercana a 2V ó 2000mV.</w:t>
      </w:r>
    </w:p>
    <w:p w:rsidR="003A7161" w:rsidRDefault="0070113E" w:rsidP="0070113E">
      <w:pPr>
        <w:pStyle w:val="Textoindependiente"/>
        <w:numPr>
          <w:ilvl w:val="0"/>
          <w:numId w:val="17"/>
        </w:numPr>
        <w:spacing w:after="120"/>
        <w:ind w:left="357" w:right="51" w:hanging="357"/>
        <w:jc w:val="both"/>
        <w:rPr>
          <w:sz w:val="24"/>
        </w:rPr>
      </w:pPr>
      <w:r>
        <w:rPr>
          <w:sz w:val="24"/>
        </w:rPr>
        <w:t xml:space="preserve">Coloque </w:t>
      </w:r>
      <w:r w:rsidR="00553C34">
        <w:rPr>
          <w:sz w:val="24"/>
        </w:rPr>
        <w:t>e</w:t>
      </w:r>
      <w:r w:rsidR="003A7161">
        <w:rPr>
          <w:sz w:val="24"/>
        </w:rPr>
        <w:t>l indicador de posición del polar</w:t>
      </w:r>
      <w:r w:rsidR="0067779C">
        <w:rPr>
          <w:sz w:val="24"/>
        </w:rPr>
        <w:t>izador</w:t>
      </w:r>
      <w:r w:rsidR="003A7161">
        <w:rPr>
          <w:sz w:val="24"/>
        </w:rPr>
        <w:t xml:space="preserve"> </w:t>
      </w:r>
      <w:r w:rsidR="0067779C">
        <w:rPr>
          <w:sz w:val="24"/>
        </w:rPr>
        <w:t>superior</w:t>
      </w:r>
      <w:r w:rsidR="003A7161">
        <w:rPr>
          <w:sz w:val="24"/>
        </w:rPr>
        <w:t xml:space="preserve"> en la posición </w:t>
      </w:r>
      <w:r>
        <w:rPr>
          <w:sz w:val="24"/>
        </w:rPr>
        <w:t>inicial y luego gire el otro polarizador hasta que la indicación del multímetro sea máxima o mínima, según se desee comenzar la medición en un máximo o en un mínimo. Elija una posición inicial adecuada, ya que el indicador del polarizador superior debe desplazarse 180º.</w:t>
      </w:r>
      <w:r w:rsidR="003A7161">
        <w:rPr>
          <w:sz w:val="24"/>
        </w:rPr>
        <w:t xml:space="preserve"> </w:t>
      </w:r>
    </w:p>
    <w:p w:rsidR="00BA2FDE" w:rsidRDefault="0067779C" w:rsidP="0070113E">
      <w:pPr>
        <w:pStyle w:val="Textoindependiente"/>
        <w:numPr>
          <w:ilvl w:val="0"/>
          <w:numId w:val="17"/>
        </w:numPr>
        <w:spacing w:after="120"/>
        <w:ind w:left="357" w:right="51" w:hanging="357"/>
        <w:jc w:val="both"/>
        <w:rPr>
          <w:sz w:val="24"/>
        </w:rPr>
      </w:pPr>
      <w:r>
        <w:rPr>
          <w:sz w:val="24"/>
        </w:rPr>
        <w:t>G</w:t>
      </w:r>
      <w:r w:rsidR="0070113E">
        <w:rPr>
          <w:sz w:val="24"/>
        </w:rPr>
        <w:t>ire</w:t>
      </w:r>
      <w:r w:rsidR="00BA2FDE">
        <w:rPr>
          <w:sz w:val="24"/>
        </w:rPr>
        <w:t xml:space="preserve"> </w:t>
      </w:r>
      <w:r>
        <w:rPr>
          <w:sz w:val="24"/>
        </w:rPr>
        <w:t>el</w:t>
      </w:r>
      <w:r w:rsidR="007C3F28">
        <w:rPr>
          <w:sz w:val="24"/>
        </w:rPr>
        <w:t xml:space="preserve"> </w:t>
      </w:r>
      <w:r w:rsidR="00BA2FDE">
        <w:rPr>
          <w:sz w:val="24"/>
        </w:rPr>
        <w:t>polar</w:t>
      </w:r>
      <w:r w:rsidR="00D67007">
        <w:rPr>
          <w:sz w:val="24"/>
        </w:rPr>
        <w:t>izador</w:t>
      </w:r>
      <w:r>
        <w:rPr>
          <w:sz w:val="24"/>
        </w:rPr>
        <w:t xml:space="preserve"> superior</w:t>
      </w:r>
      <w:r w:rsidR="007C3F28">
        <w:rPr>
          <w:sz w:val="24"/>
        </w:rPr>
        <w:t xml:space="preserve"> </w:t>
      </w:r>
      <w:r w:rsidR="00BA2FDE">
        <w:rPr>
          <w:sz w:val="24"/>
        </w:rPr>
        <w:t xml:space="preserve">en pasos de </w:t>
      </w:r>
      <w:r w:rsidR="007C3F28">
        <w:rPr>
          <w:sz w:val="24"/>
        </w:rPr>
        <w:t>5</w:t>
      </w:r>
      <w:r w:rsidR="00BA2FDE">
        <w:rPr>
          <w:sz w:val="24"/>
        </w:rPr>
        <w:t xml:space="preserve">º hasta completar </w:t>
      </w:r>
      <w:r w:rsidR="00553C34">
        <w:rPr>
          <w:sz w:val="24"/>
        </w:rPr>
        <w:t xml:space="preserve">un giro de </w:t>
      </w:r>
      <w:r w:rsidR="00BA2FDE">
        <w:rPr>
          <w:sz w:val="24"/>
        </w:rPr>
        <w:t>180º</w:t>
      </w:r>
      <w:r w:rsidR="007C3F28">
        <w:rPr>
          <w:sz w:val="24"/>
        </w:rPr>
        <w:t>,</w:t>
      </w:r>
      <w:r w:rsidR="0070113E">
        <w:rPr>
          <w:sz w:val="24"/>
        </w:rPr>
        <w:t xml:space="preserve"> y registre</w:t>
      </w:r>
      <w:r w:rsidR="004E6ECC">
        <w:rPr>
          <w:sz w:val="24"/>
        </w:rPr>
        <w:t xml:space="preserve"> en la </w:t>
      </w:r>
      <w:r w:rsidR="00BA2FDE">
        <w:rPr>
          <w:sz w:val="24"/>
        </w:rPr>
        <w:t xml:space="preserve">tabla </w:t>
      </w:r>
      <w:r w:rsidR="007C3F28">
        <w:rPr>
          <w:sz w:val="24"/>
        </w:rPr>
        <w:t>la in</w:t>
      </w:r>
      <w:r w:rsidR="00BA2FDE">
        <w:rPr>
          <w:sz w:val="24"/>
        </w:rPr>
        <w:t xml:space="preserve">dicación </w:t>
      </w:r>
      <w:r w:rsidR="007C3F28">
        <w:rPr>
          <w:sz w:val="24"/>
        </w:rPr>
        <w:t xml:space="preserve">correspondiente </w:t>
      </w:r>
      <w:r w:rsidR="00BA2FDE">
        <w:rPr>
          <w:sz w:val="24"/>
        </w:rPr>
        <w:t xml:space="preserve">del </w:t>
      </w:r>
      <w:proofErr w:type="spellStart"/>
      <w:r w:rsidR="00BA2FDE">
        <w:rPr>
          <w:sz w:val="24"/>
        </w:rPr>
        <w:t>multímetro</w:t>
      </w:r>
      <w:proofErr w:type="spellEnd"/>
      <w:r w:rsidR="00BA2FDE">
        <w:rPr>
          <w:sz w:val="24"/>
        </w:rPr>
        <w:t xml:space="preserve"> (</w:t>
      </w:r>
      <w:r w:rsidR="00BA2FDE">
        <w:rPr>
          <w:sz w:val="24"/>
        </w:rPr>
        <w:sym w:font="Symbol" w:char="F061"/>
      </w:r>
      <w:r w:rsidR="00BA2FDE">
        <w:rPr>
          <w:sz w:val="24"/>
        </w:rPr>
        <w:t xml:space="preserve"> ; </w:t>
      </w:r>
      <w:proofErr w:type="spellStart"/>
      <w:r w:rsidR="00E32984">
        <w:rPr>
          <w:sz w:val="24"/>
        </w:rPr>
        <w:t>V</w:t>
      </w:r>
      <w:r w:rsidR="00BA2FDE">
        <w:rPr>
          <w:sz w:val="24"/>
        </w:rPr>
        <w:t>r</w:t>
      </w:r>
      <w:proofErr w:type="spellEnd"/>
      <w:r w:rsidR="00BA2FDE">
        <w:rPr>
          <w:sz w:val="24"/>
        </w:rPr>
        <w:t>)</w:t>
      </w:r>
      <w:r w:rsidR="007C3F28">
        <w:rPr>
          <w:sz w:val="24"/>
        </w:rPr>
        <w:t>.</w:t>
      </w:r>
      <w:r w:rsidR="00BA2FDE">
        <w:rPr>
          <w:sz w:val="24"/>
        </w:rPr>
        <w:t xml:space="preserve"> </w:t>
      </w:r>
    </w:p>
    <w:p w:rsidR="007034D4" w:rsidRDefault="00E32984" w:rsidP="00022EF6">
      <w:pPr>
        <w:pStyle w:val="Textoindependiente"/>
        <w:spacing w:after="0"/>
        <w:ind w:right="50"/>
        <w:jc w:val="both"/>
        <w:rPr>
          <w:sz w:val="24"/>
        </w:rPr>
      </w:pPr>
      <w:r>
        <w:rPr>
          <w:sz w:val="24"/>
        </w:rPr>
        <w:t>La intensidad I de luz que incide sobre el fototransistor es proporcional a la caída de tensión</w:t>
      </w:r>
      <w:r w:rsidR="007034D4">
        <w:rPr>
          <w:sz w:val="24"/>
        </w:rPr>
        <w:t xml:space="preserve"> </w:t>
      </w:r>
      <w:proofErr w:type="spellStart"/>
      <w:r w:rsidR="007034D4">
        <w:rPr>
          <w:sz w:val="24"/>
        </w:rPr>
        <w:t>Vr</w:t>
      </w:r>
      <w:proofErr w:type="spellEnd"/>
      <w:r>
        <w:rPr>
          <w:sz w:val="24"/>
        </w:rPr>
        <w:t xml:space="preserve"> registrada en la resistencia. Dado que</w:t>
      </w:r>
      <w:r w:rsidR="00553C34">
        <w:rPr>
          <w:sz w:val="24"/>
        </w:rPr>
        <w:t xml:space="preserve"> el valor mínimo no es cero, hay que </w:t>
      </w:r>
      <w:r w:rsidR="00FE5DAB">
        <w:rPr>
          <w:sz w:val="24"/>
        </w:rPr>
        <w:t>normaliza</w:t>
      </w:r>
      <w:r w:rsidR="00553C34">
        <w:rPr>
          <w:sz w:val="24"/>
        </w:rPr>
        <w:t>r</w:t>
      </w:r>
      <w:r w:rsidR="00FE5DAB">
        <w:rPr>
          <w:sz w:val="24"/>
        </w:rPr>
        <w:t xml:space="preserve"> los</w:t>
      </w:r>
      <w:r w:rsidR="007034D4">
        <w:rPr>
          <w:sz w:val="24"/>
        </w:rPr>
        <w:t xml:space="preserve"> valores para la intensidad I usando:</w:t>
      </w:r>
    </w:p>
    <w:p w:rsidR="007034D4" w:rsidRDefault="007034D4" w:rsidP="00A729AD">
      <w:pPr>
        <w:pStyle w:val="Textoindependiente"/>
        <w:spacing w:before="120" w:after="120"/>
        <w:ind w:right="51"/>
        <w:jc w:val="right"/>
        <w:rPr>
          <w:sz w:val="24"/>
        </w:rPr>
      </w:pPr>
      <w:r w:rsidRPr="00BA2FDE">
        <w:rPr>
          <w:position w:val="-30"/>
          <w:sz w:val="24"/>
        </w:rPr>
        <w:object w:dxaOrig="27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33.75pt" o:ole="">
            <v:imagedata r:id="rId7" o:title=""/>
          </v:shape>
          <o:OLEObject Type="Embed" ProgID="Equation.DSMT4" ShapeID="_x0000_i1025" DrawAspect="Content" ObjectID="_1475311106" r:id="rId8"/>
        </w:object>
      </w:r>
      <w:r w:rsidR="00A729AD">
        <w:rPr>
          <w:sz w:val="24"/>
        </w:rPr>
        <w:tab/>
      </w:r>
      <w:r w:rsidR="00A729AD">
        <w:rPr>
          <w:sz w:val="24"/>
        </w:rPr>
        <w:tab/>
      </w:r>
      <w:r w:rsidR="00A729AD">
        <w:rPr>
          <w:sz w:val="24"/>
        </w:rPr>
        <w:tab/>
      </w:r>
      <w:r w:rsidR="00A729AD">
        <w:rPr>
          <w:sz w:val="24"/>
        </w:rPr>
        <w:tab/>
      </w:r>
      <w:r w:rsidR="00A729AD">
        <w:rPr>
          <w:sz w:val="24"/>
        </w:rPr>
        <w:tab/>
        <w:t>(1)</w:t>
      </w:r>
    </w:p>
    <w:p w:rsidR="00CD56CF" w:rsidRDefault="00CD56CF" w:rsidP="00CD56CF">
      <w:pPr>
        <w:pStyle w:val="Textoindependiente"/>
        <w:spacing w:after="0"/>
        <w:ind w:left="360" w:right="50"/>
        <w:jc w:val="both"/>
        <w:rPr>
          <w:sz w:val="24"/>
        </w:rPr>
      </w:pPr>
    </w:p>
    <w:p w:rsidR="00FE5DAB" w:rsidRDefault="0070113E" w:rsidP="00FE5DAB">
      <w:pPr>
        <w:pStyle w:val="Textoindependiente"/>
        <w:numPr>
          <w:ilvl w:val="0"/>
          <w:numId w:val="17"/>
        </w:numPr>
        <w:spacing w:after="0"/>
        <w:ind w:right="50"/>
        <w:jc w:val="both"/>
        <w:rPr>
          <w:sz w:val="24"/>
        </w:rPr>
      </w:pPr>
      <w:r>
        <w:rPr>
          <w:sz w:val="24"/>
        </w:rPr>
        <w:lastRenderedPageBreak/>
        <w:t>Analice</w:t>
      </w:r>
      <w:r w:rsidR="00FE5DAB">
        <w:rPr>
          <w:sz w:val="24"/>
        </w:rPr>
        <w:t xml:space="preserve"> </w:t>
      </w:r>
      <w:r w:rsidR="00685739">
        <w:rPr>
          <w:sz w:val="24"/>
        </w:rPr>
        <w:t>y grafi</w:t>
      </w:r>
      <w:r>
        <w:rPr>
          <w:sz w:val="24"/>
        </w:rPr>
        <w:t>que</w:t>
      </w:r>
      <w:r w:rsidR="00685739">
        <w:rPr>
          <w:sz w:val="24"/>
        </w:rPr>
        <w:t xml:space="preserve"> </w:t>
      </w:r>
      <w:r w:rsidR="00FE5DAB">
        <w:rPr>
          <w:sz w:val="24"/>
        </w:rPr>
        <w:t xml:space="preserve">la dependencia de la intensidad I con el ángulo </w:t>
      </w:r>
      <w:r w:rsidR="00FE5DAB" w:rsidRPr="00FE5DAB">
        <w:rPr>
          <w:rFonts w:ascii="Symbol" w:hAnsi="Symbol"/>
          <w:sz w:val="24"/>
        </w:rPr>
        <w:t></w:t>
      </w:r>
      <w:r w:rsidR="00FE5DAB">
        <w:rPr>
          <w:sz w:val="24"/>
        </w:rPr>
        <w:t>.</w:t>
      </w:r>
    </w:p>
    <w:p w:rsidR="00FE5DAB" w:rsidRDefault="00FE5DAB" w:rsidP="00FE5DAB">
      <w:pPr>
        <w:pStyle w:val="Textoindependiente"/>
        <w:spacing w:after="0"/>
        <w:ind w:right="50"/>
        <w:jc w:val="both"/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01"/>
        <w:gridCol w:w="802"/>
        <w:gridCol w:w="802"/>
        <w:gridCol w:w="802"/>
        <w:gridCol w:w="802"/>
        <w:gridCol w:w="802"/>
        <w:gridCol w:w="801"/>
        <w:gridCol w:w="802"/>
        <w:gridCol w:w="802"/>
        <w:gridCol w:w="802"/>
        <w:gridCol w:w="802"/>
        <w:gridCol w:w="802"/>
      </w:tblGrid>
      <w:tr w:rsidR="003663A3" w:rsidRPr="0022015A" w:rsidTr="0022015A">
        <w:trPr>
          <w:jc w:val="center"/>
        </w:trPr>
        <w:tc>
          <w:tcPr>
            <w:tcW w:w="801" w:type="dxa"/>
            <w:tcBorders>
              <w:bottom w:val="single" w:sz="12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b/>
                <w:sz w:val="24"/>
              </w:rPr>
            </w:pPr>
            <w:r w:rsidRPr="0022015A">
              <w:rPr>
                <w:rFonts w:ascii="Symbol" w:hAnsi="Symbol"/>
                <w:b/>
                <w:sz w:val="24"/>
              </w:rPr>
              <w:t></w:t>
            </w:r>
          </w:p>
        </w:tc>
        <w:tc>
          <w:tcPr>
            <w:tcW w:w="802" w:type="dxa"/>
            <w:tcBorders>
              <w:bottom w:val="single" w:sz="12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b/>
                <w:sz w:val="24"/>
              </w:rPr>
            </w:pPr>
            <w:proofErr w:type="spellStart"/>
            <w:r w:rsidRPr="0022015A">
              <w:rPr>
                <w:b/>
                <w:sz w:val="24"/>
              </w:rPr>
              <w:t>Vr</w:t>
            </w:r>
            <w:proofErr w:type="spellEnd"/>
          </w:p>
        </w:tc>
        <w:tc>
          <w:tcPr>
            <w:tcW w:w="802" w:type="dxa"/>
            <w:tcBorders>
              <w:bottom w:val="single" w:sz="12" w:space="0" w:color="auto"/>
              <w:right w:val="single" w:sz="6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rFonts w:ascii="Symbol" w:hAnsi="Symbol"/>
                <w:b/>
                <w:sz w:val="24"/>
              </w:rPr>
            </w:pPr>
            <w:r w:rsidRPr="0022015A">
              <w:rPr>
                <w:rFonts w:ascii="Symbol" w:hAnsi="Symbol"/>
                <w:b/>
                <w:sz w:val="24"/>
              </w:rPr>
              <w:t></w:t>
            </w:r>
          </w:p>
        </w:tc>
        <w:tc>
          <w:tcPr>
            <w:tcW w:w="802" w:type="dxa"/>
            <w:tcBorders>
              <w:left w:val="single" w:sz="6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665E5" w:rsidRPr="0022015A" w:rsidRDefault="003663A3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rFonts w:ascii="Calibri" w:hAnsi="Calibri"/>
                <w:b/>
              </w:rPr>
            </w:pPr>
            <w:proofErr w:type="spellStart"/>
            <w:r w:rsidRPr="0022015A">
              <w:rPr>
                <w:rFonts w:ascii="Calibri" w:hAnsi="Calibri"/>
                <w:b/>
              </w:rPr>
              <w:t>desv</w:t>
            </w:r>
            <w:proofErr w:type="spellEnd"/>
          </w:p>
        </w:tc>
        <w:tc>
          <w:tcPr>
            <w:tcW w:w="802" w:type="dxa"/>
            <w:tcBorders>
              <w:left w:val="single" w:sz="2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b/>
                <w:sz w:val="24"/>
              </w:rPr>
            </w:pPr>
            <w:r w:rsidRPr="0022015A">
              <w:rPr>
                <w:rFonts w:ascii="Symbol" w:hAnsi="Symbol"/>
                <w:b/>
                <w:sz w:val="24"/>
              </w:rPr>
              <w:t></w:t>
            </w:r>
          </w:p>
        </w:tc>
        <w:tc>
          <w:tcPr>
            <w:tcW w:w="802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b/>
                <w:sz w:val="24"/>
              </w:rPr>
            </w:pPr>
            <w:proofErr w:type="spellStart"/>
            <w:r w:rsidRPr="0022015A">
              <w:rPr>
                <w:b/>
                <w:sz w:val="24"/>
              </w:rPr>
              <w:t>Vr</w:t>
            </w:r>
            <w:proofErr w:type="spellEnd"/>
          </w:p>
        </w:tc>
        <w:tc>
          <w:tcPr>
            <w:tcW w:w="801" w:type="dxa"/>
            <w:tcBorders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rFonts w:ascii="Symbol" w:hAnsi="Symbol"/>
                <w:b/>
                <w:sz w:val="24"/>
              </w:rPr>
            </w:pPr>
            <w:r w:rsidRPr="0022015A">
              <w:rPr>
                <w:rFonts w:ascii="Symbol" w:hAnsi="Symbol"/>
                <w:b/>
                <w:sz w:val="24"/>
              </w:rPr>
              <w:t></w:t>
            </w:r>
          </w:p>
        </w:tc>
        <w:tc>
          <w:tcPr>
            <w:tcW w:w="802" w:type="dxa"/>
            <w:tcBorders>
              <w:left w:val="single" w:sz="6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665E5" w:rsidRPr="0022015A" w:rsidRDefault="003663A3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rFonts w:ascii="Symbol" w:hAnsi="Symbol"/>
                <w:b/>
                <w:sz w:val="24"/>
              </w:rPr>
            </w:pPr>
            <w:proofErr w:type="spellStart"/>
            <w:r w:rsidRPr="0022015A">
              <w:rPr>
                <w:rFonts w:ascii="Calibri" w:hAnsi="Calibri"/>
                <w:b/>
              </w:rPr>
              <w:t>desv</w:t>
            </w:r>
            <w:proofErr w:type="spellEnd"/>
          </w:p>
        </w:tc>
        <w:tc>
          <w:tcPr>
            <w:tcW w:w="802" w:type="dxa"/>
            <w:tcBorders>
              <w:left w:val="single" w:sz="24" w:space="0" w:color="auto"/>
              <w:bottom w:val="single" w:sz="12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b/>
                <w:sz w:val="24"/>
              </w:rPr>
            </w:pPr>
            <w:r w:rsidRPr="0022015A">
              <w:rPr>
                <w:rFonts w:ascii="Symbol" w:hAnsi="Symbol"/>
                <w:b/>
                <w:sz w:val="24"/>
              </w:rPr>
              <w:t></w:t>
            </w:r>
          </w:p>
        </w:tc>
        <w:tc>
          <w:tcPr>
            <w:tcW w:w="802" w:type="dxa"/>
            <w:tcBorders>
              <w:bottom w:val="single" w:sz="12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b/>
                <w:sz w:val="24"/>
              </w:rPr>
            </w:pPr>
            <w:proofErr w:type="spellStart"/>
            <w:r w:rsidRPr="0022015A">
              <w:rPr>
                <w:b/>
                <w:sz w:val="24"/>
              </w:rPr>
              <w:t>Vr</w:t>
            </w:r>
            <w:proofErr w:type="spellEnd"/>
          </w:p>
        </w:tc>
        <w:tc>
          <w:tcPr>
            <w:tcW w:w="802" w:type="dxa"/>
            <w:tcBorders>
              <w:bottom w:val="single" w:sz="12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rFonts w:ascii="Symbol" w:hAnsi="Symbol"/>
                <w:b/>
                <w:sz w:val="24"/>
              </w:rPr>
            </w:pPr>
            <w:r w:rsidRPr="0022015A">
              <w:rPr>
                <w:rFonts w:ascii="Symbol" w:hAnsi="Symbol"/>
                <w:b/>
                <w:sz w:val="24"/>
              </w:rPr>
              <w:t></w:t>
            </w:r>
          </w:p>
        </w:tc>
        <w:tc>
          <w:tcPr>
            <w:tcW w:w="802" w:type="dxa"/>
            <w:tcBorders>
              <w:bottom w:val="single" w:sz="12" w:space="0" w:color="auto"/>
            </w:tcBorders>
            <w:vAlign w:val="center"/>
          </w:tcPr>
          <w:p w:rsidR="007665E5" w:rsidRPr="0022015A" w:rsidRDefault="003663A3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rFonts w:ascii="Symbol" w:hAnsi="Symbol"/>
                <w:b/>
                <w:sz w:val="24"/>
              </w:rPr>
            </w:pPr>
            <w:proofErr w:type="spellStart"/>
            <w:r w:rsidRPr="0022015A">
              <w:rPr>
                <w:rFonts w:ascii="Calibri" w:hAnsi="Calibri"/>
                <w:b/>
              </w:rPr>
              <w:t>desv</w:t>
            </w:r>
            <w:proofErr w:type="spellEnd"/>
          </w:p>
        </w:tc>
      </w:tr>
      <w:tr w:rsidR="003663A3" w:rsidRPr="0022015A" w:rsidTr="0022015A">
        <w:trPr>
          <w:trHeight w:val="454"/>
          <w:jc w:val="center"/>
        </w:trPr>
        <w:tc>
          <w:tcPr>
            <w:tcW w:w="801" w:type="dxa"/>
            <w:tcBorders>
              <w:top w:val="single" w:sz="12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  <w:r w:rsidRPr="0022015A">
              <w:rPr>
                <w:sz w:val="24"/>
              </w:rPr>
              <w:t>0</w:t>
            </w:r>
          </w:p>
        </w:tc>
        <w:tc>
          <w:tcPr>
            <w:tcW w:w="802" w:type="dxa"/>
            <w:tcBorders>
              <w:top w:val="single" w:sz="12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top w:val="single" w:sz="12" w:space="0" w:color="auto"/>
              <w:right w:val="single" w:sz="6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  <w:r w:rsidRPr="0022015A">
              <w:rPr>
                <w:sz w:val="24"/>
              </w:rPr>
              <w:t>60</w:t>
            </w:r>
          </w:p>
        </w:tc>
        <w:tc>
          <w:tcPr>
            <w:tcW w:w="8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top w:val="single" w:sz="12" w:space="0" w:color="auto"/>
              <w:left w:val="single" w:sz="2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  <w:r w:rsidRPr="0022015A">
              <w:rPr>
                <w:sz w:val="24"/>
              </w:rPr>
              <w:t>120</w:t>
            </w:r>
          </w:p>
        </w:tc>
        <w:tc>
          <w:tcPr>
            <w:tcW w:w="802" w:type="dxa"/>
            <w:tcBorders>
              <w:top w:val="single" w:sz="12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top w:val="single" w:sz="12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top w:val="single" w:sz="12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</w:tr>
      <w:tr w:rsidR="003663A3" w:rsidRPr="0022015A" w:rsidTr="0022015A">
        <w:trPr>
          <w:trHeight w:val="454"/>
          <w:jc w:val="center"/>
        </w:trPr>
        <w:tc>
          <w:tcPr>
            <w:tcW w:w="801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  <w:r w:rsidRPr="0022015A">
              <w:rPr>
                <w:sz w:val="24"/>
              </w:rPr>
              <w:t>5</w:t>
            </w:r>
          </w:p>
        </w:tc>
        <w:tc>
          <w:tcPr>
            <w:tcW w:w="802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right w:val="single" w:sz="6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left w:val="single" w:sz="6" w:space="0" w:color="auto"/>
              <w:right w:val="single" w:sz="2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  <w:r w:rsidRPr="0022015A">
              <w:rPr>
                <w:sz w:val="24"/>
              </w:rPr>
              <w:t>65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left w:val="single" w:sz="6" w:space="0" w:color="auto"/>
              <w:right w:val="single" w:sz="2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left w:val="single" w:sz="2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  <w:r w:rsidRPr="0022015A">
              <w:rPr>
                <w:sz w:val="24"/>
              </w:rPr>
              <w:t>125</w:t>
            </w:r>
          </w:p>
        </w:tc>
        <w:tc>
          <w:tcPr>
            <w:tcW w:w="802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</w:tr>
      <w:tr w:rsidR="003663A3" w:rsidRPr="0022015A" w:rsidTr="0022015A">
        <w:trPr>
          <w:trHeight w:val="454"/>
          <w:jc w:val="center"/>
        </w:trPr>
        <w:tc>
          <w:tcPr>
            <w:tcW w:w="801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  <w:r w:rsidRPr="0022015A">
              <w:rPr>
                <w:sz w:val="24"/>
              </w:rPr>
              <w:t>10</w:t>
            </w:r>
          </w:p>
        </w:tc>
        <w:tc>
          <w:tcPr>
            <w:tcW w:w="802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right w:val="single" w:sz="6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left w:val="single" w:sz="6" w:space="0" w:color="auto"/>
              <w:right w:val="single" w:sz="2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  <w:r w:rsidRPr="0022015A">
              <w:rPr>
                <w:sz w:val="24"/>
              </w:rPr>
              <w:t>70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left w:val="single" w:sz="6" w:space="0" w:color="auto"/>
              <w:right w:val="single" w:sz="2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left w:val="single" w:sz="2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  <w:r w:rsidRPr="0022015A">
              <w:rPr>
                <w:sz w:val="24"/>
              </w:rPr>
              <w:t>130</w:t>
            </w:r>
          </w:p>
        </w:tc>
        <w:tc>
          <w:tcPr>
            <w:tcW w:w="802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</w:tr>
      <w:tr w:rsidR="003663A3" w:rsidRPr="0022015A" w:rsidTr="0022015A">
        <w:trPr>
          <w:trHeight w:val="454"/>
          <w:jc w:val="center"/>
        </w:trPr>
        <w:tc>
          <w:tcPr>
            <w:tcW w:w="801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  <w:r w:rsidRPr="0022015A">
              <w:rPr>
                <w:sz w:val="24"/>
              </w:rPr>
              <w:t>15</w:t>
            </w:r>
          </w:p>
        </w:tc>
        <w:tc>
          <w:tcPr>
            <w:tcW w:w="802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right w:val="single" w:sz="6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left w:val="single" w:sz="6" w:space="0" w:color="auto"/>
              <w:right w:val="single" w:sz="2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  <w:r w:rsidRPr="0022015A">
              <w:rPr>
                <w:sz w:val="24"/>
              </w:rPr>
              <w:t>75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left w:val="single" w:sz="6" w:space="0" w:color="auto"/>
              <w:right w:val="single" w:sz="2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left w:val="single" w:sz="2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  <w:r w:rsidRPr="0022015A">
              <w:rPr>
                <w:sz w:val="24"/>
              </w:rPr>
              <w:t>135</w:t>
            </w:r>
          </w:p>
        </w:tc>
        <w:tc>
          <w:tcPr>
            <w:tcW w:w="802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</w:tr>
      <w:tr w:rsidR="003663A3" w:rsidRPr="0022015A" w:rsidTr="0022015A">
        <w:trPr>
          <w:trHeight w:val="454"/>
          <w:jc w:val="center"/>
        </w:trPr>
        <w:tc>
          <w:tcPr>
            <w:tcW w:w="801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  <w:r w:rsidRPr="0022015A">
              <w:rPr>
                <w:sz w:val="24"/>
              </w:rPr>
              <w:t>20</w:t>
            </w:r>
          </w:p>
        </w:tc>
        <w:tc>
          <w:tcPr>
            <w:tcW w:w="802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right w:val="single" w:sz="6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left w:val="single" w:sz="6" w:space="0" w:color="auto"/>
              <w:right w:val="single" w:sz="2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  <w:r w:rsidRPr="0022015A">
              <w:rPr>
                <w:sz w:val="24"/>
              </w:rPr>
              <w:t>80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left w:val="single" w:sz="6" w:space="0" w:color="auto"/>
              <w:right w:val="single" w:sz="2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left w:val="single" w:sz="2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  <w:r w:rsidRPr="0022015A">
              <w:rPr>
                <w:sz w:val="24"/>
              </w:rPr>
              <w:t>140</w:t>
            </w:r>
          </w:p>
        </w:tc>
        <w:tc>
          <w:tcPr>
            <w:tcW w:w="802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</w:tr>
      <w:tr w:rsidR="003663A3" w:rsidRPr="0022015A" w:rsidTr="0022015A">
        <w:trPr>
          <w:trHeight w:val="454"/>
          <w:jc w:val="center"/>
        </w:trPr>
        <w:tc>
          <w:tcPr>
            <w:tcW w:w="801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  <w:r w:rsidRPr="0022015A">
              <w:rPr>
                <w:sz w:val="24"/>
              </w:rPr>
              <w:t>25</w:t>
            </w:r>
          </w:p>
        </w:tc>
        <w:tc>
          <w:tcPr>
            <w:tcW w:w="802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right w:val="single" w:sz="6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left w:val="single" w:sz="6" w:space="0" w:color="auto"/>
              <w:right w:val="single" w:sz="2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  <w:r w:rsidRPr="0022015A">
              <w:rPr>
                <w:sz w:val="24"/>
              </w:rPr>
              <w:t>85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left w:val="single" w:sz="6" w:space="0" w:color="auto"/>
              <w:right w:val="single" w:sz="2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left w:val="single" w:sz="2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  <w:r w:rsidRPr="0022015A">
              <w:rPr>
                <w:sz w:val="24"/>
              </w:rPr>
              <w:t>145</w:t>
            </w:r>
          </w:p>
        </w:tc>
        <w:tc>
          <w:tcPr>
            <w:tcW w:w="802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</w:tr>
      <w:tr w:rsidR="003663A3" w:rsidRPr="0022015A" w:rsidTr="0022015A">
        <w:trPr>
          <w:trHeight w:val="454"/>
          <w:jc w:val="center"/>
        </w:trPr>
        <w:tc>
          <w:tcPr>
            <w:tcW w:w="801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  <w:r w:rsidRPr="0022015A">
              <w:rPr>
                <w:sz w:val="24"/>
              </w:rPr>
              <w:t>30</w:t>
            </w:r>
          </w:p>
        </w:tc>
        <w:tc>
          <w:tcPr>
            <w:tcW w:w="802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right w:val="single" w:sz="6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left w:val="single" w:sz="6" w:space="0" w:color="auto"/>
              <w:right w:val="single" w:sz="2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  <w:r w:rsidRPr="0022015A">
              <w:rPr>
                <w:sz w:val="24"/>
              </w:rPr>
              <w:t>90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left w:val="single" w:sz="6" w:space="0" w:color="auto"/>
              <w:right w:val="single" w:sz="2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left w:val="single" w:sz="2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  <w:r w:rsidRPr="0022015A">
              <w:rPr>
                <w:sz w:val="24"/>
              </w:rPr>
              <w:t>150</w:t>
            </w:r>
          </w:p>
        </w:tc>
        <w:tc>
          <w:tcPr>
            <w:tcW w:w="802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</w:tr>
      <w:tr w:rsidR="003663A3" w:rsidRPr="0022015A" w:rsidTr="0022015A">
        <w:trPr>
          <w:trHeight w:val="454"/>
          <w:jc w:val="center"/>
        </w:trPr>
        <w:tc>
          <w:tcPr>
            <w:tcW w:w="801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  <w:r w:rsidRPr="0022015A">
              <w:rPr>
                <w:sz w:val="24"/>
              </w:rPr>
              <w:t>35</w:t>
            </w:r>
          </w:p>
        </w:tc>
        <w:tc>
          <w:tcPr>
            <w:tcW w:w="802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right w:val="single" w:sz="6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left w:val="single" w:sz="6" w:space="0" w:color="auto"/>
              <w:right w:val="single" w:sz="2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  <w:r w:rsidRPr="0022015A">
              <w:rPr>
                <w:sz w:val="24"/>
              </w:rPr>
              <w:t>95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left w:val="single" w:sz="6" w:space="0" w:color="auto"/>
              <w:right w:val="single" w:sz="2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left w:val="single" w:sz="2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  <w:r w:rsidRPr="0022015A">
              <w:rPr>
                <w:sz w:val="24"/>
              </w:rPr>
              <w:t>155</w:t>
            </w:r>
          </w:p>
        </w:tc>
        <w:tc>
          <w:tcPr>
            <w:tcW w:w="802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</w:tr>
      <w:tr w:rsidR="003663A3" w:rsidRPr="0022015A" w:rsidTr="0022015A">
        <w:trPr>
          <w:trHeight w:val="454"/>
          <w:jc w:val="center"/>
        </w:trPr>
        <w:tc>
          <w:tcPr>
            <w:tcW w:w="801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  <w:r w:rsidRPr="0022015A">
              <w:rPr>
                <w:sz w:val="24"/>
              </w:rPr>
              <w:t>40</w:t>
            </w:r>
          </w:p>
        </w:tc>
        <w:tc>
          <w:tcPr>
            <w:tcW w:w="802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right w:val="single" w:sz="6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left w:val="single" w:sz="6" w:space="0" w:color="auto"/>
              <w:right w:val="single" w:sz="2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  <w:r w:rsidRPr="0022015A">
              <w:rPr>
                <w:sz w:val="24"/>
              </w:rPr>
              <w:t>100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left w:val="single" w:sz="6" w:space="0" w:color="auto"/>
              <w:right w:val="single" w:sz="2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left w:val="single" w:sz="2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  <w:r w:rsidRPr="0022015A">
              <w:rPr>
                <w:sz w:val="24"/>
              </w:rPr>
              <w:t>160</w:t>
            </w:r>
          </w:p>
        </w:tc>
        <w:tc>
          <w:tcPr>
            <w:tcW w:w="802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</w:tr>
      <w:tr w:rsidR="003663A3" w:rsidRPr="0022015A" w:rsidTr="0022015A">
        <w:trPr>
          <w:trHeight w:val="454"/>
          <w:jc w:val="center"/>
        </w:trPr>
        <w:tc>
          <w:tcPr>
            <w:tcW w:w="801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  <w:r w:rsidRPr="0022015A">
              <w:rPr>
                <w:sz w:val="24"/>
              </w:rPr>
              <w:t>45</w:t>
            </w:r>
          </w:p>
        </w:tc>
        <w:tc>
          <w:tcPr>
            <w:tcW w:w="802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right w:val="single" w:sz="6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left w:val="single" w:sz="6" w:space="0" w:color="auto"/>
              <w:right w:val="single" w:sz="2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  <w:r w:rsidRPr="0022015A">
              <w:rPr>
                <w:sz w:val="24"/>
              </w:rPr>
              <w:t>105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left w:val="single" w:sz="6" w:space="0" w:color="auto"/>
              <w:right w:val="single" w:sz="2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left w:val="single" w:sz="2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  <w:r w:rsidRPr="0022015A">
              <w:rPr>
                <w:sz w:val="24"/>
              </w:rPr>
              <w:t>165</w:t>
            </w:r>
          </w:p>
        </w:tc>
        <w:tc>
          <w:tcPr>
            <w:tcW w:w="802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</w:tr>
      <w:tr w:rsidR="003663A3" w:rsidRPr="0022015A" w:rsidTr="0022015A">
        <w:trPr>
          <w:trHeight w:val="454"/>
          <w:jc w:val="center"/>
        </w:trPr>
        <w:tc>
          <w:tcPr>
            <w:tcW w:w="801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  <w:r w:rsidRPr="0022015A">
              <w:rPr>
                <w:sz w:val="24"/>
              </w:rPr>
              <w:t>50</w:t>
            </w:r>
          </w:p>
        </w:tc>
        <w:tc>
          <w:tcPr>
            <w:tcW w:w="802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right w:val="single" w:sz="6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left w:val="single" w:sz="6" w:space="0" w:color="auto"/>
              <w:right w:val="single" w:sz="2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  <w:r w:rsidRPr="0022015A">
              <w:rPr>
                <w:sz w:val="24"/>
              </w:rPr>
              <w:t>110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left w:val="single" w:sz="6" w:space="0" w:color="auto"/>
              <w:right w:val="single" w:sz="2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left w:val="single" w:sz="2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  <w:r w:rsidRPr="0022015A">
              <w:rPr>
                <w:sz w:val="24"/>
              </w:rPr>
              <w:t>170</w:t>
            </w:r>
          </w:p>
        </w:tc>
        <w:tc>
          <w:tcPr>
            <w:tcW w:w="802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</w:tr>
      <w:tr w:rsidR="003663A3" w:rsidRPr="0022015A" w:rsidTr="0022015A">
        <w:trPr>
          <w:trHeight w:val="454"/>
          <w:jc w:val="center"/>
        </w:trPr>
        <w:tc>
          <w:tcPr>
            <w:tcW w:w="801" w:type="dxa"/>
            <w:tcBorders>
              <w:bottom w:val="single" w:sz="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  <w:r w:rsidRPr="0022015A">
              <w:rPr>
                <w:sz w:val="24"/>
              </w:rPr>
              <w:t>55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  <w:r w:rsidRPr="0022015A">
              <w:rPr>
                <w:sz w:val="24"/>
              </w:rPr>
              <w:t>115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left w:val="single" w:sz="2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  <w:r w:rsidRPr="0022015A">
              <w:rPr>
                <w:sz w:val="24"/>
              </w:rPr>
              <w:t>175</w:t>
            </w:r>
          </w:p>
        </w:tc>
        <w:tc>
          <w:tcPr>
            <w:tcW w:w="802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</w:tr>
      <w:tr w:rsidR="007665E5" w:rsidRPr="0022015A" w:rsidTr="0022015A">
        <w:trPr>
          <w:trHeight w:val="454"/>
          <w:jc w:val="center"/>
        </w:trPr>
        <w:tc>
          <w:tcPr>
            <w:tcW w:w="801" w:type="dxa"/>
            <w:tcBorders>
              <w:left w:val="nil"/>
              <w:bottom w:val="nil"/>
              <w:right w:val="nil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left w:val="nil"/>
              <w:bottom w:val="nil"/>
              <w:right w:val="nil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left w:val="nil"/>
              <w:bottom w:val="nil"/>
              <w:right w:val="nil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left w:val="nil"/>
              <w:bottom w:val="nil"/>
              <w:right w:val="nil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tcBorders>
              <w:left w:val="single" w:sz="24" w:space="0" w:color="auto"/>
            </w:tcBorders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  <w:r w:rsidRPr="0022015A">
              <w:rPr>
                <w:sz w:val="24"/>
              </w:rPr>
              <w:t>180</w:t>
            </w:r>
          </w:p>
        </w:tc>
        <w:tc>
          <w:tcPr>
            <w:tcW w:w="802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  <w:tc>
          <w:tcPr>
            <w:tcW w:w="802" w:type="dxa"/>
            <w:vAlign w:val="center"/>
          </w:tcPr>
          <w:p w:rsidR="007665E5" w:rsidRPr="0022015A" w:rsidRDefault="007665E5" w:rsidP="0022015A">
            <w:pPr>
              <w:pStyle w:val="Textoindependiente"/>
              <w:tabs>
                <w:tab w:val="left" w:pos="2410"/>
              </w:tabs>
              <w:spacing w:after="0"/>
              <w:ind w:right="50"/>
              <w:jc w:val="center"/>
              <w:rPr>
                <w:sz w:val="24"/>
              </w:rPr>
            </w:pPr>
          </w:p>
        </w:tc>
      </w:tr>
    </w:tbl>
    <w:p w:rsidR="00FE5DAB" w:rsidRDefault="00FE5DAB" w:rsidP="00FE5DAB">
      <w:pPr>
        <w:pStyle w:val="Textoindependiente"/>
        <w:tabs>
          <w:tab w:val="left" w:pos="2410"/>
        </w:tabs>
        <w:spacing w:after="0"/>
        <w:ind w:right="50"/>
        <w:jc w:val="both"/>
        <w:rPr>
          <w:b/>
          <w:sz w:val="24"/>
        </w:rPr>
      </w:pPr>
    </w:p>
    <w:p w:rsidR="003663A3" w:rsidRDefault="003663A3" w:rsidP="00FE5DAB">
      <w:pPr>
        <w:pStyle w:val="Textoindependiente"/>
        <w:tabs>
          <w:tab w:val="left" w:pos="2410"/>
        </w:tabs>
        <w:spacing w:after="0"/>
        <w:ind w:right="50"/>
        <w:jc w:val="both"/>
        <w:rPr>
          <w:sz w:val="24"/>
        </w:rPr>
      </w:pPr>
      <w:r w:rsidRPr="003663A3">
        <w:rPr>
          <w:sz w:val="24"/>
        </w:rPr>
        <w:t xml:space="preserve">En la </w:t>
      </w:r>
      <w:r>
        <w:rPr>
          <w:sz w:val="24"/>
        </w:rPr>
        <w:t xml:space="preserve">columna </w:t>
      </w:r>
      <w:proofErr w:type="spellStart"/>
      <w:r w:rsidRPr="003663A3">
        <w:rPr>
          <w:rFonts w:ascii="Calibri" w:hAnsi="Calibri"/>
          <w:b/>
          <w:sz w:val="24"/>
        </w:rPr>
        <w:t>desv</w:t>
      </w:r>
      <w:proofErr w:type="spellEnd"/>
      <w:r>
        <w:rPr>
          <w:sz w:val="24"/>
        </w:rPr>
        <w:t xml:space="preserve"> calcule la diferencia cuadrática entre cada par de valores </w:t>
      </w:r>
      <w:r w:rsidR="001349C0">
        <w:rPr>
          <w:sz w:val="24"/>
        </w:rPr>
        <w:t>cos</w:t>
      </w:r>
      <w:r w:rsidR="00D41412" w:rsidRPr="00D41412">
        <w:rPr>
          <w:sz w:val="24"/>
          <w:vertAlign w:val="superscript"/>
        </w:rPr>
        <w:t>2</w:t>
      </w:r>
      <w:r w:rsidR="001349C0" w:rsidRPr="001349C0">
        <w:rPr>
          <w:rFonts w:ascii="Symbol" w:hAnsi="Symbol"/>
          <w:sz w:val="24"/>
        </w:rPr>
        <w:t></w:t>
      </w:r>
      <w:r w:rsidR="001349C0">
        <w:rPr>
          <w:sz w:val="24"/>
        </w:rPr>
        <w:t xml:space="preserve"> </w:t>
      </w:r>
      <w:r>
        <w:rPr>
          <w:sz w:val="24"/>
        </w:rPr>
        <w:t>e I:</w:t>
      </w:r>
    </w:p>
    <w:p w:rsidR="003663A3" w:rsidRDefault="003663A3" w:rsidP="001349C0">
      <w:pPr>
        <w:pStyle w:val="Textoindependiente"/>
        <w:tabs>
          <w:tab w:val="left" w:pos="2410"/>
        </w:tabs>
        <w:spacing w:before="120" w:after="120"/>
        <w:ind w:right="50"/>
        <w:jc w:val="center"/>
        <w:rPr>
          <w:sz w:val="24"/>
        </w:rPr>
      </w:pPr>
      <w:proofErr w:type="spellStart"/>
      <w:proofErr w:type="gramStart"/>
      <w:r w:rsidRPr="003663A3">
        <w:rPr>
          <w:rFonts w:ascii="Calibri" w:hAnsi="Calibri"/>
          <w:sz w:val="24"/>
        </w:rPr>
        <w:t>desv</w:t>
      </w:r>
      <w:proofErr w:type="spellEnd"/>
      <w:proofErr w:type="gramEnd"/>
      <w:r>
        <w:rPr>
          <w:sz w:val="24"/>
        </w:rPr>
        <w:t> = (</w:t>
      </w:r>
      <w:r w:rsidR="001349C0">
        <w:rPr>
          <w:sz w:val="24"/>
        </w:rPr>
        <w:t>cos</w:t>
      </w:r>
      <w:r w:rsidR="00D41412" w:rsidRPr="00D41412">
        <w:rPr>
          <w:sz w:val="24"/>
          <w:vertAlign w:val="superscript"/>
        </w:rPr>
        <w:t>2</w:t>
      </w:r>
      <w:r w:rsidR="001349C0" w:rsidRPr="001349C0">
        <w:rPr>
          <w:rFonts w:ascii="Symbol" w:hAnsi="Symbol"/>
          <w:sz w:val="24"/>
        </w:rPr>
        <w:t></w:t>
      </w:r>
      <w:r w:rsidR="00D41412">
        <w:rPr>
          <w:sz w:val="24"/>
        </w:rPr>
        <w:t> – I)</w:t>
      </w:r>
      <w:r w:rsidRPr="00D41412">
        <w:rPr>
          <w:sz w:val="24"/>
          <w:vertAlign w:val="superscript"/>
        </w:rPr>
        <w:t>2</w:t>
      </w:r>
      <w:r>
        <w:rPr>
          <w:sz w:val="24"/>
        </w:rPr>
        <w:t>.</w:t>
      </w:r>
    </w:p>
    <w:p w:rsidR="00362A8C" w:rsidRPr="003663A3" w:rsidRDefault="003A6654" w:rsidP="00FE5DAB">
      <w:pPr>
        <w:pStyle w:val="Textoindependiente"/>
        <w:tabs>
          <w:tab w:val="left" w:pos="2410"/>
        </w:tabs>
        <w:spacing w:after="0"/>
        <w:ind w:right="50"/>
        <w:jc w:val="both"/>
        <w:rPr>
          <w:sz w:val="24"/>
        </w:rPr>
      </w:pPr>
      <w:r>
        <w:rPr>
          <w:sz w:val="24"/>
        </w:rPr>
        <w:t xml:space="preserve">A continuación obtenga el siguiente parámetro (un tipo de desviación cuadrática media) de la serie correspondiente: la raíz cuadrada de la suma de todos los valores de la columna </w:t>
      </w:r>
      <w:proofErr w:type="spellStart"/>
      <w:r w:rsidRPr="003A6654">
        <w:rPr>
          <w:rFonts w:ascii="Calibri" w:hAnsi="Calibri"/>
          <w:sz w:val="24"/>
        </w:rPr>
        <w:t>desv</w:t>
      </w:r>
      <w:proofErr w:type="spellEnd"/>
      <w:r>
        <w:rPr>
          <w:sz w:val="24"/>
        </w:rPr>
        <w:t>, dividida por la cantidad de valores (en este caso 37).</w:t>
      </w:r>
    </w:p>
    <w:p w:rsidR="00362A8C" w:rsidRPr="00CD56CF" w:rsidRDefault="008B6C48" w:rsidP="00FE5DAB">
      <w:pPr>
        <w:pStyle w:val="Textoindependiente"/>
        <w:tabs>
          <w:tab w:val="left" w:pos="2410"/>
        </w:tabs>
        <w:spacing w:after="0"/>
        <w:ind w:right="50"/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s-AR"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49" type="#_x0000_t32" style="position:absolute;left:0;text-align:left;margin-left:-4.9pt;margin-top:10.15pt;width:474.75pt;height:0;z-index:251659776" o:connectortype="straight"/>
        </w:pict>
      </w:r>
    </w:p>
    <w:p w:rsidR="00FE5DAB" w:rsidRDefault="00FE5DAB" w:rsidP="001349C0">
      <w:pPr>
        <w:pStyle w:val="Textoindependiente"/>
        <w:tabs>
          <w:tab w:val="left" w:pos="2410"/>
        </w:tabs>
        <w:spacing w:after="120"/>
        <w:ind w:right="50"/>
        <w:jc w:val="both"/>
        <w:rPr>
          <w:b/>
          <w:sz w:val="24"/>
        </w:rPr>
      </w:pPr>
      <w:r>
        <w:rPr>
          <w:b/>
          <w:sz w:val="24"/>
        </w:rPr>
        <w:t>PARTE II</w:t>
      </w:r>
    </w:p>
    <w:p w:rsidR="0097550A" w:rsidRDefault="0097550A" w:rsidP="0097550A">
      <w:pPr>
        <w:pStyle w:val="Textoindependiente"/>
        <w:tabs>
          <w:tab w:val="left" w:pos="2410"/>
        </w:tabs>
        <w:spacing w:after="0"/>
        <w:ind w:right="50"/>
        <w:jc w:val="both"/>
        <w:rPr>
          <w:b/>
          <w:sz w:val="24"/>
        </w:rPr>
      </w:pPr>
      <w:r>
        <w:rPr>
          <w:b/>
          <w:sz w:val="24"/>
        </w:rPr>
        <w:t>Materiales disponibles</w:t>
      </w:r>
    </w:p>
    <w:p w:rsidR="00FE5DAB" w:rsidRDefault="0097550A" w:rsidP="00022EF6">
      <w:pPr>
        <w:pStyle w:val="Textoindependiente"/>
        <w:numPr>
          <w:ilvl w:val="12"/>
          <w:numId w:val="0"/>
        </w:numPr>
        <w:spacing w:after="0"/>
        <w:jc w:val="both"/>
        <w:rPr>
          <w:sz w:val="24"/>
        </w:rPr>
      </w:pPr>
      <w:r>
        <w:rPr>
          <w:sz w:val="24"/>
        </w:rPr>
        <w:t>Una fuente de luz</w:t>
      </w:r>
      <w:r w:rsidR="0021362B">
        <w:rPr>
          <w:sz w:val="24"/>
        </w:rPr>
        <w:t xml:space="preserve"> natural</w:t>
      </w:r>
      <w:r>
        <w:rPr>
          <w:sz w:val="24"/>
        </w:rPr>
        <w:t xml:space="preserve">, </w:t>
      </w:r>
      <w:r w:rsidR="004E6ECC">
        <w:rPr>
          <w:sz w:val="24"/>
        </w:rPr>
        <w:t xml:space="preserve">una pantalla, </w:t>
      </w:r>
      <w:r w:rsidR="00A729AD">
        <w:rPr>
          <w:sz w:val="24"/>
        </w:rPr>
        <w:t xml:space="preserve">una lámina de cuarto de </w:t>
      </w:r>
      <w:r w:rsidR="005676E3">
        <w:rPr>
          <w:sz w:val="24"/>
        </w:rPr>
        <w:t>onda, una lámina de media onda,</w:t>
      </w:r>
      <w:r w:rsidR="00A729AD">
        <w:rPr>
          <w:sz w:val="24"/>
        </w:rPr>
        <w:t xml:space="preserve"> polarizadores lineales</w:t>
      </w:r>
      <w:r w:rsidR="005676E3">
        <w:rPr>
          <w:sz w:val="24"/>
        </w:rPr>
        <w:t xml:space="preserve"> y filtros de color</w:t>
      </w:r>
      <w:r w:rsidR="00A729AD">
        <w:rPr>
          <w:sz w:val="24"/>
        </w:rPr>
        <w:t>.</w:t>
      </w:r>
    </w:p>
    <w:p w:rsidR="00CC6A7A" w:rsidRDefault="00CC6A7A" w:rsidP="00022EF6">
      <w:pPr>
        <w:pStyle w:val="Textoindependiente"/>
        <w:numPr>
          <w:ilvl w:val="12"/>
          <w:numId w:val="0"/>
        </w:numPr>
        <w:spacing w:after="0"/>
        <w:jc w:val="both"/>
        <w:rPr>
          <w:sz w:val="24"/>
        </w:rPr>
      </w:pPr>
    </w:p>
    <w:p w:rsidR="00A729AD" w:rsidRDefault="00A729AD" w:rsidP="00A729AD">
      <w:pPr>
        <w:pStyle w:val="Textoindependiente"/>
        <w:numPr>
          <w:ilvl w:val="0"/>
          <w:numId w:val="17"/>
        </w:numPr>
        <w:spacing w:after="0"/>
        <w:ind w:right="50"/>
        <w:jc w:val="both"/>
        <w:rPr>
          <w:sz w:val="24"/>
        </w:rPr>
      </w:pPr>
      <w:r>
        <w:rPr>
          <w:sz w:val="24"/>
        </w:rPr>
        <w:t xml:space="preserve">Encuentre un método para </w:t>
      </w:r>
      <w:r w:rsidR="0021362B">
        <w:rPr>
          <w:sz w:val="24"/>
        </w:rPr>
        <w:t>obtener luz con polarización lineal, elíptica y circular (</w:t>
      </w:r>
      <w:r w:rsidR="0021362B" w:rsidRPr="0021362B">
        <w:rPr>
          <w:i/>
          <w:sz w:val="24"/>
        </w:rPr>
        <w:t>sugerencia</w:t>
      </w:r>
      <w:r w:rsidR="0021362B">
        <w:rPr>
          <w:sz w:val="24"/>
        </w:rPr>
        <w:t xml:space="preserve">: piense </w:t>
      </w:r>
      <w:r w:rsidR="00920FEB">
        <w:rPr>
          <w:sz w:val="24"/>
        </w:rPr>
        <w:t xml:space="preserve">primero </w:t>
      </w:r>
      <w:r w:rsidR="0021362B">
        <w:rPr>
          <w:sz w:val="24"/>
        </w:rPr>
        <w:t xml:space="preserve">cómo determinar </w:t>
      </w:r>
      <w:r>
        <w:rPr>
          <w:sz w:val="24"/>
        </w:rPr>
        <w:t xml:space="preserve">la dirección de </w:t>
      </w:r>
      <w:r w:rsidR="0021362B">
        <w:rPr>
          <w:sz w:val="24"/>
        </w:rPr>
        <w:t>los ejes de las láminas de onda).</w:t>
      </w:r>
    </w:p>
    <w:p w:rsidR="004E6ECC" w:rsidRDefault="004E6ECC" w:rsidP="004E6ECC">
      <w:pPr>
        <w:pStyle w:val="Textoindependiente"/>
        <w:spacing w:after="0"/>
        <w:ind w:right="50"/>
        <w:jc w:val="both"/>
        <w:rPr>
          <w:sz w:val="24"/>
        </w:rPr>
      </w:pPr>
    </w:p>
    <w:p w:rsidR="00A729AD" w:rsidRDefault="00721D23" w:rsidP="00A729AD">
      <w:pPr>
        <w:pStyle w:val="Textoindependiente"/>
        <w:numPr>
          <w:ilvl w:val="0"/>
          <w:numId w:val="17"/>
        </w:numPr>
        <w:spacing w:after="0"/>
        <w:ind w:right="50"/>
        <w:jc w:val="both"/>
        <w:rPr>
          <w:sz w:val="24"/>
        </w:rPr>
      </w:pPr>
      <w:r>
        <w:rPr>
          <w:sz w:val="24"/>
        </w:rPr>
        <w:t>E</w:t>
      </w:r>
      <w:r w:rsidR="00A729AD">
        <w:rPr>
          <w:sz w:val="24"/>
        </w:rPr>
        <w:t>xplique lo que se</w:t>
      </w:r>
      <w:r>
        <w:rPr>
          <w:sz w:val="24"/>
        </w:rPr>
        <w:t xml:space="preserve"> o</w:t>
      </w:r>
      <w:r w:rsidR="00947AB8">
        <w:rPr>
          <w:sz w:val="24"/>
        </w:rPr>
        <w:t>bserva al girar el analizador</w:t>
      </w:r>
      <w:r w:rsidR="004E6ECC">
        <w:rPr>
          <w:sz w:val="24"/>
        </w:rPr>
        <w:t xml:space="preserve">, y trate </w:t>
      </w:r>
      <w:r w:rsidR="0021362B">
        <w:rPr>
          <w:sz w:val="24"/>
        </w:rPr>
        <w:t xml:space="preserve">a continuación </w:t>
      </w:r>
      <w:r w:rsidR="004E6ECC">
        <w:rPr>
          <w:sz w:val="24"/>
        </w:rPr>
        <w:t xml:space="preserve">de determinar para qué color </w:t>
      </w:r>
      <w:r w:rsidR="003C2421">
        <w:rPr>
          <w:sz w:val="24"/>
        </w:rPr>
        <w:t xml:space="preserve">o longitud de onda </w:t>
      </w:r>
      <w:r w:rsidR="004E6ECC">
        <w:rPr>
          <w:sz w:val="24"/>
        </w:rPr>
        <w:t>fue diseñada la lámina de cuarto de onda</w:t>
      </w:r>
      <w:r>
        <w:rPr>
          <w:sz w:val="24"/>
        </w:rPr>
        <w:t>.</w:t>
      </w:r>
    </w:p>
    <w:p w:rsidR="004E6ECC" w:rsidRDefault="004E6ECC" w:rsidP="004E6ECC">
      <w:pPr>
        <w:pStyle w:val="Textoindependiente"/>
        <w:spacing w:after="0"/>
        <w:ind w:right="50"/>
        <w:jc w:val="both"/>
        <w:rPr>
          <w:sz w:val="24"/>
        </w:rPr>
      </w:pPr>
    </w:p>
    <w:p w:rsidR="004E6ECC" w:rsidRDefault="004E6ECC" w:rsidP="004E6ECC">
      <w:pPr>
        <w:pStyle w:val="Textoindependiente"/>
        <w:numPr>
          <w:ilvl w:val="0"/>
          <w:numId w:val="17"/>
        </w:numPr>
        <w:spacing w:after="0"/>
        <w:ind w:right="50"/>
        <w:jc w:val="both"/>
        <w:rPr>
          <w:sz w:val="24"/>
        </w:rPr>
      </w:pPr>
      <w:r>
        <w:rPr>
          <w:sz w:val="24"/>
        </w:rPr>
        <w:t>Solicite a continuación una fuente de es</w:t>
      </w:r>
      <w:r w:rsidR="0021362B">
        <w:rPr>
          <w:sz w:val="24"/>
        </w:rPr>
        <w:t>e color y compruebe si ahora puede obtener luz con los estados de polarización buscados anteriormente</w:t>
      </w:r>
      <w:r>
        <w:rPr>
          <w:sz w:val="24"/>
        </w:rPr>
        <w:t>.</w:t>
      </w:r>
    </w:p>
    <w:p w:rsidR="00A729AD" w:rsidRDefault="00A729AD" w:rsidP="00A729AD">
      <w:pPr>
        <w:pStyle w:val="Textoindependiente"/>
        <w:spacing w:after="0"/>
        <w:ind w:right="50"/>
        <w:jc w:val="both"/>
        <w:rPr>
          <w:sz w:val="24"/>
        </w:rPr>
      </w:pPr>
    </w:p>
    <w:sectPr w:rsidR="00A729AD" w:rsidSect="005221B1">
      <w:headerReference w:type="even" r:id="rId9"/>
      <w:footerReference w:type="even" r:id="rId10"/>
      <w:footerReference w:type="default" r:id="rId11"/>
      <w:pgSz w:w="12242" w:h="15842" w:code="1"/>
      <w:pgMar w:top="1134" w:right="1418" w:bottom="1134" w:left="1418" w:header="567" w:footer="567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2A2C" w:rsidRDefault="00552A2C">
      <w:r>
        <w:separator/>
      </w:r>
    </w:p>
  </w:endnote>
  <w:endnote w:type="continuationSeparator" w:id="0">
    <w:p w:rsidR="00552A2C" w:rsidRDefault="00552A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973" w:rsidRDefault="008B6C4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C6497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64973" w:rsidRDefault="00C64973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973" w:rsidRPr="0069042A" w:rsidRDefault="0069042A" w:rsidP="0069042A">
    <w:pPr>
      <w:pStyle w:val="Piedepgina"/>
      <w:ind w:right="360"/>
      <w:jc w:val="center"/>
      <w:rPr>
        <w:rFonts w:ascii="Arial" w:hAnsi="Arial" w:cs="Arial"/>
        <w:sz w:val="18"/>
        <w:szCs w:val="18"/>
        <w:lang w:val="es-ES"/>
      </w:rPr>
    </w:pPr>
    <w:r>
      <w:rPr>
        <w:rFonts w:ascii="Arial" w:hAnsi="Arial" w:cs="Arial"/>
        <w:sz w:val="18"/>
        <w:szCs w:val="18"/>
        <w:lang w:val="es-ES"/>
      </w:rPr>
      <w:t>Polarización - Pág.</w:t>
    </w:r>
    <w:r w:rsidR="008B6C48">
      <w:rPr>
        <w:rStyle w:val="Nmerodepgina"/>
        <w:rFonts w:ascii="Arial" w:hAnsi="Arial" w:cs="Arial"/>
        <w:sz w:val="18"/>
        <w:szCs w:val="18"/>
      </w:rPr>
      <w:fldChar w:fldCharType="begin"/>
    </w:r>
    <w:r>
      <w:rPr>
        <w:rStyle w:val="Nmerodepgina"/>
        <w:rFonts w:ascii="Arial" w:hAnsi="Arial" w:cs="Arial"/>
        <w:sz w:val="18"/>
        <w:szCs w:val="18"/>
      </w:rPr>
      <w:instrText xml:space="preserve"> PAGE </w:instrText>
    </w:r>
    <w:r w:rsidR="008B6C48">
      <w:rPr>
        <w:rStyle w:val="Nmerodepgina"/>
        <w:rFonts w:ascii="Arial" w:hAnsi="Arial" w:cs="Arial"/>
        <w:sz w:val="18"/>
        <w:szCs w:val="18"/>
      </w:rPr>
      <w:fldChar w:fldCharType="separate"/>
    </w:r>
    <w:r w:rsidR="00D41412">
      <w:rPr>
        <w:rStyle w:val="Nmerodepgina"/>
        <w:rFonts w:ascii="Arial" w:hAnsi="Arial" w:cs="Arial"/>
        <w:noProof/>
        <w:sz w:val="18"/>
        <w:szCs w:val="18"/>
      </w:rPr>
      <w:t>2</w:t>
    </w:r>
    <w:r w:rsidR="008B6C48">
      <w:rPr>
        <w:rStyle w:val="Nmerodepgina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2A2C" w:rsidRDefault="00552A2C">
      <w:r>
        <w:separator/>
      </w:r>
    </w:p>
  </w:footnote>
  <w:footnote w:type="continuationSeparator" w:id="0">
    <w:p w:rsidR="00552A2C" w:rsidRDefault="00552A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973" w:rsidRDefault="008B6C48">
    <w:pPr>
      <w:pStyle w:val="Encabezado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C6497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64973" w:rsidRDefault="00C6497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F8A5F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10A6A4B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3">
    <w:nsid w:val="144C5DE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95B76E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22066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43F0021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6330F41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8">
    <w:nsid w:val="51317B22"/>
    <w:multiLevelType w:val="singleLevel"/>
    <w:tmpl w:val="124088C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9">
    <w:nsid w:val="535B0F81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0">
    <w:nsid w:val="55C07461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1">
    <w:nsid w:val="57A778F6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2">
    <w:nsid w:val="6ADB2717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3">
    <w:nsid w:val="6FEE4386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4">
    <w:nsid w:val="700947F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74CA3A54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num w:numId="1">
    <w:abstractNumId w:val="8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9"/>
  </w:num>
  <w:num w:numId="5">
    <w:abstractNumId w:val="11"/>
  </w:num>
  <w:num w:numId="6">
    <w:abstractNumId w:val="10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5"/>
  </w:num>
  <w:num w:numId="10">
    <w:abstractNumId w:val="12"/>
  </w:num>
  <w:num w:numId="11">
    <w:abstractNumId w:val="7"/>
  </w:num>
  <w:num w:numId="12">
    <w:abstractNumId w:val="15"/>
  </w:num>
  <w:num w:numId="13">
    <w:abstractNumId w:val="14"/>
  </w:num>
  <w:num w:numId="14">
    <w:abstractNumId w:val="6"/>
  </w:num>
  <w:num w:numId="15">
    <w:abstractNumId w:val="4"/>
  </w:num>
  <w:num w:numId="16">
    <w:abstractNumId w:val="1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6A7A"/>
    <w:rsid w:val="00022EF6"/>
    <w:rsid w:val="000B5567"/>
    <w:rsid w:val="000D34E2"/>
    <w:rsid w:val="000E75CD"/>
    <w:rsid w:val="00107EB1"/>
    <w:rsid w:val="001349C0"/>
    <w:rsid w:val="00143C81"/>
    <w:rsid w:val="0021030F"/>
    <w:rsid w:val="0021362B"/>
    <w:rsid w:val="0022015A"/>
    <w:rsid w:val="002432AC"/>
    <w:rsid w:val="00280E3A"/>
    <w:rsid w:val="00362A8C"/>
    <w:rsid w:val="003663A3"/>
    <w:rsid w:val="00392CCF"/>
    <w:rsid w:val="003A6654"/>
    <w:rsid w:val="003A7161"/>
    <w:rsid w:val="003C2421"/>
    <w:rsid w:val="00403CE8"/>
    <w:rsid w:val="0044507A"/>
    <w:rsid w:val="004E0F82"/>
    <w:rsid w:val="004E6ECC"/>
    <w:rsid w:val="00502BEA"/>
    <w:rsid w:val="00513E8D"/>
    <w:rsid w:val="005221B1"/>
    <w:rsid w:val="00543DA2"/>
    <w:rsid w:val="00552A2C"/>
    <w:rsid w:val="00553C34"/>
    <w:rsid w:val="005676E3"/>
    <w:rsid w:val="0067779C"/>
    <w:rsid w:val="00685739"/>
    <w:rsid w:val="0069042A"/>
    <w:rsid w:val="00691161"/>
    <w:rsid w:val="0070113E"/>
    <w:rsid w:val="007034D4"/>
    <w:rsid w:val="00714E34"/>
    <w:rsid w:val="00721D23"/>
    <w:rsid w:val="007565BD"/>
    <w:rsid w:val="007665E5"/>
    <w:rsid w:val="007777A0"/>
    <w:rsid w:val="00797BEA"/>
    <w:rsid w:val="007A09E3"/>
    <w:rsid w:val="007C3F28"/>
    <w:rsid w:val="00822B84"/>
    <w:rsid w:val="008536D3"/>
    <w:rsid w:val="008B6C48"/>
    <w:rsid w:val="00920FEB"/>
    <w:rsid w:val="00947AB8"/>
    <w:rsid w:val="0097550A"/>
    <w:rsid w:val="00991DE9"/>
    <w:rsid w:val="00A729AD"/>
    <w:rsid w:val="00A85D5F"/>
    <w:rsid w:val="00A86D01"/>
    <w:rsid w:val="00AD0C03"/>
    <w:rsid w:val="00BA2FDE"/>
    <w:rsid w:val="00BB35BC"/>
    <w:rsid w:val="00BD7F76"/>
    <w:rsid w:val="00C26A28"/>
    <w:rsid w:val="00C64973"/>
    <w:rsid w:val="00C712B6"/>
    <w:rsid w:val="00C84841"/>
    <w:rsid w:val="00CB5805"/>
    <w:rsid w:val="00CC6A7A"/>
    <w:rsid w:val="00CD56CF"/>
    <w:rsid w:val="00D1196C"/>
    <w:rsid w:val="00D41412"/>
    <w:rsid w:val="00D67007"/>
    <w:rsid w:val="00D94F44"/>
    <w:rsid w:val="00E1099D"/>
    <w:rsid w:val="00E32984"/>
    <w:rsid w:val="00EA0D0B"/>
    <w:rsid w:val="00EB79D6"/>
    <w:rsid w:val="00EF4F03"/>
    <w:rsid w:val="00F45647"/>
    <w:rsid w:val="00F53B7B"/>
    <w:rsid w:val="00FC364D"/>
    <w:rsid w:val="00FE5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fillcolor="none" strokecolor="none"/>
    </o:shapedefaults>
    <o:shapelayout v:ext="edit">
      <o:idmap v:ext="edit" data="1,2"/>
      <o:rules v:ext="edit">
        <o:r id="V:Rule2" type="connector" idref="#_x0000_s2149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6"/>
        <o:entry new="8" old="0"/>
        <o:entry new="9" old="8"/>
        <o:entry new="10" old="0"/>
        <o:entry new="11" old="0"/>
        <o:entry new="12" old="0"/>
        <o:entry new="13" old="0"/>
        <o:entry new="14" old="0"/>
        <o:entry new="15" old="0"/>
        <o:entry new="16" old="15"/>
        <o:entry new="17" old="0"/>
        <o:entry new="18" old="0"/>
        <o:entry new="19" old="0"/>
        <o:entry new="20" old="19"/>
        <o:entry new="21" old="20"/>
        <o:entry new="22" old="20"/>
        <o:entry new="23" old="20"/>
        <o:entry new="24" old="20"/>
        <o:entry new="25" old="0"/>
        <o:entry new="26" old="0"/>
        <o:entry new="27" old="26"/>
        <o:entry new="28" old="0"/>
        <o:entry new="29" old="28"/>
        <o:entry new="30" old="29"/>
        <o:entry new="3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6C48"/>
    <w:pPr>
      <w:jc w:val="both"/>
    </w:pPr>
    <w:rPr>
      <w:sz w:val="24"/>
      <w:lang w:val="es-ES_tradnl" w:eastAsia="es-ES"/>
    </w:rPr>
  </w:style>
  <w:style w:type="paragraph" w:styleId="Ttulo3">
    <w:name w:val="heading 3"/>
    <w:basedOn w:val="Ttulobase"/>
    <w:next w:val="Textoindependiente"/>
    <w:qFormat/>
    <w:rsid w:val="008B6C48"/>
    <w:pPr>
      <w:spacing w:before="120" w:after="80"/>
      <w:outlineLvl w:val="2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B6C4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B6C4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B6C48"/>
  </w:style>
  <w:style w:type="paragraph" w:styleId="Textoindependiente">
    <w:name w:val="Body Text"/>
    <w:basedOn w:val="Normal"/>
    <w:rsid w:val="008B6C48"/>
    <w:pPr>
      <w:spacing w:after="160"/>
      <w:jc w:val="left"/>
    </w:pPr>
    <w:rPr>
      <w:sz w:val="20"/>
    </w:rPr>
  </w:style>
  <w:style w:type="paragraph" w:customStyle="1" w:styleId="Ttulobase">
    <w:name w:val="Título base"/>
    <w:basedOn w:val="Normal"/>
    <w:next w:val="Textoindependiente"/>
    <w:rsid w:val="008B6C48"/>
    <w:pPr>
      <w:keepNext/>
      <w:keepLines/>
      <w:spacing w:before="240" w:after="120"/>
      <w:jc w:val="left"/>
    </w:pPr>
    <w:rPr>
      <w:rFonts w:ascii="Arial" w:hAnsi="Arial"/>
      <w:b/>
      <w:kern w:val="28"/>
      <w:sz w:val="36"/>
    </w:rPr>
  </w:style>
  <w:style w:type="paragraph" w:styleId="Textodeglobo">
    <w:name w:val="Balloon Text"/>
    <w:basedOn w:val="Normal"/>
    <w:semiHidden/>
    <w:rsid w:val="00A86D0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729AD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995093B1A45F41A95123C6C6D83FEF" ma:contentTypeVersion="8" ma:contentTypeDescription="Crear nuevo documento." ma:contentTypeScope="" ma:versionID="9499965e71e41b0ba9e41809a410b0b6">
  <xsd:schema xmlns:xsd="http://www.w3.org/2001/XMLSchema" xmlns:p="http://schemas.microsoft.com/office/2006/metadata/properties" xmlns:ns2="7c57b473-07ee-45e7-9fa3-aa23d4d0a984" xmlns:ns3="c9260321-2f47-4675-b46b-f8e3f10ea3c9" xmlns:ns4="99d95054-4e52-4362-a657-60e73d2f5258" targetNamespace="http://schemas.microsoft.com/office/2006/metadata/properties" ma:root="true" ma:fieldsID="e0827c0fb2a94dfc7ff1d9d250fbcf5f" ns2:_="" ns3:_="" ns4:_="">
    <xsd:import namespace="7c57b473-07ee-45e7-9fa3-aa23d4d0a984"/>
    <xsd:import namespace="c9260321-2f47-4675-b46b-f8e3f10ea3c9"/>
    <xsd:import namespace="99d95054-4e52-4362-a657-60e73d2f5258"/>
    <xsd:element name="properties">
      <xsd:complexType>
        <xsd:sequence>
          <xsd:element name="documentManagement">
            <xsd:complexType>
              <xsd:all>
                <xsd:element ref="ns2:Vigente_x0020_Desde0" minOccurs="0"/>
                <xsd:element ref="ns3:Vigente_x0020_Hasta" minOccurs="0"/>
                <xsd:element ref="ns4:Descargar" minOccurs="0"/>
                <xsd:element ref="ns4:Elimin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c57b473-07ee-45e7-9fa3-aa23d4d0a984" elementFormDefault="qualified">
    <xsd:import namespace="http://schemas.microsoft.com/office/2006/documentManagement/types"/>
    <xsd:element name="Vigente_x0020_Desde0" ma:index="2" nillable="true" ma:displayName="Vigente Desde" ma:default="[today]" ma:format="DateOnly" ma:internalName="Vigente_x0020_Desde0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c9260321-2f47-4675-b46b-f8e3f10ea3c9" elementFormDefault="qualified">
    <xsd:import namespace="http://schemas.microsoft.com/office/2006/documentManagement/types"/>
    <xsd:element name="Vigente_x0020_Hasta" ma:index="3" nillable="true" ma:displayName="Vigente Hasta" ma:format="DateOnly" ma:internalName="Vigente_x0020_Hasta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99d95054-4e52-4362-a657-60e73d2f5258" elementFormDefault="qualified">
    <xsd:import namespace="http://schemas.microsoft.com/office/2006/documentManagement/types"/>
    <xsd:element name="Descargar" ma:index="10" nillable="true" ma:displayName="Descargar" ma:internalName="Descargar">
      <xsd:simpleType>
        <xsd:restriction base="dms:Unknown"/>
      </xsd:simpleType>
    </xsd:element>
    <xsd:element name="Eliminar" ma:index="11" nillable="true" ma:displayName="Eliminar" ma:internalName="Eliminar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Tipo de contenido" ma:readOnly="true"/>
        <xsd:element ref="dc:title" minOccurs="0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escargar xmlns="99d95054-4e52-4362-a657-60e73d2f5258">/grado/93.42/_layouts/download.aspx?SourceUrl=/grado/93.42/Material Didctico/Guías de laboratorio/TP Polarización.docx&amp;Source= &amp;FldUrl=/grado/93.42/Material Didctico/Guías de laboratorio/TP Polarización.docx</Descargar>
    <Eliminar xmlns="99d95054-4e52-4362-a657-60e73d2f5258">if(confirm('Esta seguro?')){SubmitFormPost('/grado/93.42/_vti_bin/owssvr.dll?CS=65001&amp;Cmd=Delete&amp;List={99d95054-4e52-4362-a657-60e73d2f5258}&amp;ID=199&amp;owsfileref=/grado/93.42/Material Didctico/Guías de laboratorio/TP Polarización.docx&amp;NextUsing=/grado/93.42/Material Didctico/Guías de laboratorio/')}</Eliminar>
    <Vigente_x0020_Desde0 xmlns="7c57b473-07ee-45e7-9fa3-aa23d4d0a984">2014-10-07T03:00:00+00:00</Vigente_x0020_Desde0>
    <Vigente_x0020_Hasta xmlns="c9260321-2f47-4675-b46b-f8e3f10ea3c9">2017-12-31T03:00:00+00:00</Vigente_x0020_Hasta>
  </documentManagement>
</p:properties>
</file>

<file path=customXml/itemProps1.xml><?xml version="1.0" encoding="utf-8"?>
<ds:datastoreItem xmlns:ds="http://schemas.openxmlformats.org/officeDocument/2006/customXml" ds:itemID="{7D6B0CC7-4C68-46E1-BA5F-DC5BDA497EB0}"/>
</file>

<file path=customXml/itemProps2.xml><?xml version="1.0" encoding="utf-8"?>
<ds:datastoreItem xmlns:ds="http://schemas.openxmlformats.org/officeDocument/2006/customXml" ds:itemID="{B237508D-5234-4FA0-8D46-42A3C676BC18}"/>
</file>

<file path=customXml/itemProps3.xml><?xml version="1.0" encoding="utf-8"?>
<ds:datastoreItem xmlns:ds="http://schemas.openxmlformats.org/officeDocument/2006/customXml" ds:itemID="{ECBBCDCA-D326-4F4D-AC6D-7F3BD7CE37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451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TP4 - Polarización</dc:title>
  <dc:subject/>
  <dc:creator>Desconocido</dc:creator>
  <cp:keywords/>
  <dc:description/>
  <cp:lastModifiedBy>Pablo König</cp:lastModifiedBy>
  <cp:revision>4</cp:revision>
  <cp:lastPrinted>2008-12-18T14:43:00Z</cp:lastPrinted>
  <dcterms:created xsi:type="dcterms:W3CDTF">2014-10-07T15:24:00Z</dcterms:created>
  <dcterms:modified xsi:type="dcterms:W3CDTF">2014-10-20T14:52:00Z</dcterms:modified>
  <cp:contentType>Documento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0x0101009A995093B1A45F41A95123C6C6D83FEF</vt:lpwstr>
  </property>
</Properties>
</file>