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ANEXO ARTICULO No 7 RESOL. CD 28/09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333333"/>
          <w:sz w:val="22"/>
          <w:szCs w:val="22"/>
          <w:vertAlign w:val="baseline"/>
          <w:rtl w:val="0"/>
        </w:rPr>
        <w:t xml:space="preserve">FACULTAD DE CIENCIAS EXACTAS Y NATURALES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333333"/>
          <w:sz w:val="22"/>
          <w:szCs w:val="22"/>
          <w:vertAlign w:val="baseline"/>
          <w:rtl w:val="0"/>
        </w:rPr>
        <w:t xml:space="preserve">SOLICITUD DE INSCRIPCION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(para llenar por el Departamento)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N º de Inscripción……………………………………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Departamento de .............................................………............................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Concurso para el cargo de </w:t>
        <w:tab/>
        <w:t xml:space="preserve">...</w:t>
        <w:tab/>
        <w:t xml:space="preserve">..............Dedicación 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Grupo de asignaturas o área departamental (si se inscribe en más de una, haga una lista de todas ellas):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Campo de Investigación: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</w:pBd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APELLIDO 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NOMBRES............................................................................................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DOCUMENTO DE IDENTIDAD:     TIPO </w:t>
        <w:tab/>
        <w:t xml:space="preserve"> NUMERO...................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FECHA DE NACIMIENTO:  DIA........... MES ........................AÑO...............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DOMICILIO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Calle y número </w:t>
        <w:tab/>
        <w:t xml:space="preserve">...........................................………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Piso y dpto. ............................................................……………………………….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Localidad</w:t>
        <w:tab/>
        <w:t xml:space="preserve">..……………………….............……Código Postal………………........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TEL…………………………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a) Declaro bajo juramento no encontrarme comprendido en las causales de inhabilitación para el desempeño de cargos públicos.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b) La presentación de esta solicitud importa, por parte del inscripto, el conocimiento de las condiciones fijadas en el Reglamento de concurso aprobado por Resolución del Consejo </w:t>
      </w:r>
      <w:r w:rsidDel="00000000" w:rsidR="00000000" w:rsidRPr="00000000">
        <w:rPr>
          <w:b w:val="0"/>
          <w:i w:val="1"/>
          <w:sz w:val="22"/>
          <w:szCs w:val="22"/>
          <w:vertAlign w:val="baseline"/>
          <w:rtl w:val="0"/>
        </w:rPr>
        <w:t xml:space="preserve">Directivo Nº  28/</w:t>
      </w: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c) Declaro conocer que, por Resolución CD Nº 716/86  el cargo de auxiliar docente con dedicación exclusiva o semiexclusiva es incompatible con el goce de una beca de igual dedicación.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color w:val="333333"/>
          <w:sz w:val="22"/>
          <w:szCs w:val="22"/>
          <w:vertAlign w:val="baseline"/>
          <w:rtl w:val="0"/>
        </w:rPr>
        <w:t xml:space="preserve"> Buenos Aires,......................................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color w:val="333333"/>
          <w:sz w:val="22"/>
          <w:szCs w:val="22"/>
          <w:vertAlign w:val="baseline"/>
          <w:rtl w:val="0"/>
        </w:rPr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color w:val="333333"/>
          <w:sz w:val="22"/>
          <w:szCs w:val="22"/>
          <w:vertAlign w:val="baseline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color w:val="333333"/>
          <w:sz w:val="22"/>
          <w:szCs w:val="22"/>
          <w:vertAlign w:val="baseline"/>
          <w:rtl w:val="0"/>
        </w:rPr>
        <w:t xml:space="preserve">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color w:val="333333"/>
          <w:sz w:val="22"/>
          <w:szCs w:val="22"/>
          <w:vertAlign w:val="baseline"/>
          <w:rtl w:val="0"/>
        </w:rPr>
        <w:t xml:space="preserve">Firma y aclaración del Aspirante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LISTADO DE DOCUMENTACION PRESENTADA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Pág.                    A Pág.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Antecedentes Docentes                                ......                      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Antecedentes Científicos                               ......                      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Antecedentes de Extensión                           ......                      ......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Antecedentes Profesionales                          ......                      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Calificaciones Títulos Otros                           ......                      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333333"/>
          <w:sz w:val="22"/>
          <w:szCs w:val="22"/>
          <w:vertAlign w:val="baseline"/>
          <w:rtl w:val="0"/>
        </w:rPr>
        <w:t xml:space="preserve">Detalle de documentación presentada</w:t>
      </w: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a)...........................................................................................................................................................................................………………………..........................................................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b).....................................................................................................................................................................................................................................................................................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c).....................................................................................................................................................................................................................................................................................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Fecha: ....................................                                </w:t>
      </w:r>
      <w:r w:rsidDel="00000000" w:rsidR="00000000" w:rsidRPr="00000000">
        <w:rPr>
          <w:b w:val="1"/>
          <w:i w:val="1"/>
          <w:color w:val="333333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</w:pBd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TALON PARA EL ASPIRANTE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Fecha </w:t>
        <w:tab/>
        <w:t xml:space="preserve">                         Nº de inscripción..........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En el día de la fecha recibí la documentación del aspirante 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para la inscripción al concurso de .......................................................................................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both"/>
        <w:rPr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..................................................... en el Departamento de.................................................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0"/>
          <w:i w:val="0"/>
          <w:color w:val="33333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0"/>
          <w:i w:val="0"/>
          <w:color w:val="33333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0"/>
          <w:i w:val="0"/>
          <w:color w:val="33333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.............................................................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Firma y aclaración 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b w:val="0"/>
          <w:i w:val="0"/>
          <w:color w:val="333333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Funcionario receptor</w:t>
      </w:r>
      <w:r w:rsidDel="00000000" w:rsidR="00000000" w:rsidRPr="00000000">
        <w:rPr>
          <w:b w:val="0"/>
          <w:i w:val="1"/>
          <w:color w:val="333333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bottom w:color="000000" w:space="1" w:sz="4" w:val="single"/>
        </w:pBdr>
        <w:contextualSpacing w:val="0"/>
        <w:jc w:val="left"/>
        <w:rPr>
          <w:b w:val="0"/>
          <w:i w:val="0"/>
          <w:color w:val="33333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Desarrolle en las páginas que sean necesarias los puntos siguientes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center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i w:val="1"/>
          <w:color w:val="333333"/>
          <w:sz w:val="22"/>
          <w:szCs w:val="22"/>
          <w:vertAlign w:val="baseline"/>
          <w:rtl w:val="0"/>
        </w:rPr>
        <w:t xml:space="preserve">En todos los casos ordene sus antecedentes cronológicamente poniendo primero los más recientes.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>
          <w:b w:val="0"/>
          <w:i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both"/>
        <w:rPr>
          <w:b w:val="0"/>
          <w:color w:val="333333"/>
          <w:sz w:val="22"/>
          <w:szCs w:val="22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1. ANTECEDENTES DOCENTES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/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contextualSpacing w:val="0"/>
        <w:jc w:val="both"/>
        <w:rPr>
          <w:b w:val="0"/>
          <w:color w:val="333333"/>
          <w:sz w:val="22"/>
          <w:szCs w:val="22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Otras actividades 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Profesor de clases particulares de matemática, física, química y biología (2013 - actualidad).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Profesor y coordinador del instituto de clases particulares “Planes” (2016-2017).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2. ANTECEDENTES CIENTIFICOS: 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a) </w:t>
      </w: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Trabajos Publicados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(los jurados podrán requerir que se presenten copias de las publicaciones y trabajos inéditos realizados, que serán devueltas una vez sustanciado el concurso. En todos los casos debe indicar los coautores).</w:t>
      </w:r>
    </w:p>
    <w:p w:rsidR="00000000" w:rsidDel="00000000" w:rsidP="00000000" w:rsidRDefault="00000000" w:rsidRPr="00000000" w14:paraId="00000071">
      <w:pPr>
        <w:ind w:left="0" w:firstLine="0"/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567" w:hanging="141"/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iii) Publicaciones sin arbitraje.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Informe Monitoreo de Mosquitos Silvestres (Grupo de Estudio de Mosquitos, FCEyN, UBA, Abril 2017).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Informe Monitoreo de Mosquitos Silvestres (Grupo de Estudio de Mosquitos, FCEyN, UBA, Mayo 2017).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Informe Monitoreo de Mosquitos Silvestres (Grupo de Estudio de Mosquitos, FCEyN, UBA, Junio 2017).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Informe Monitoreo de Mosquitos Silvestres (Grupo de Estudio de Mosquitos, FCEyN, UBA, Julio 2017).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Informe Monitoreo de Mosquitos Silvestres (Grupo de Estudio de Mosquitos, FCEyN, UBA, Agosto 2017).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d) Participación en Proyectos de Investigación.</w:t>
      </w:r>
    </w:p>
    <w:p w:rsidR="00000000" w:rsidDel="00000000" w:rsidP="00000000" w:rsidRDefault="00000000" w:rsidRPr="00000000" w14:paraId="00000079">
      <w:pPr>
        <w:contextualSpacing w:val="0"/>
        <w:jc w:val="both"/>
        <w:rPr>
          <w:b w:val="0"/>
          <w:color w:val="333333"/>
          <w:sz w:val="22"/>
          <w:szCs w:val="22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Indicando el grado de participación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Participación en el Grupo de Estudio de Mosquitos, a cargo de Sylvia Fischer y Nicolás Schweigmann, en el Departamento de Ecología, Genética y Evolución, FCEN, UBA (Becario: recolección de muestras, análisis estadístico, identificación taxonómica) (2017).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Diseño y realización de experimentos comportamentales de integración multimodal en Goldfish, a cargo de Violeta Medan, en el Laboratorio de Fisiología y Biología Molecular, FCEN, UBA (Pasantía) (2017 - actualidad).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3. ANTECEDENTES DE EXTENSIÓN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(los jurados podrán requerir que se presenten un  resumen de los proyectos de extensión, copias de las publicaciones y/o trabajos inéditos realizados y certificación de las actividades declaradas. En todos los casos se debe indicar los coautores, dedicación y periodo de duración de cada antecedente cuando corresponda).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a)</w:t>
        <w:tab/>
        <w:t xml:space="preserve">Proyectos de extensión actuales y anteriores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b w:val="0"/>
          <w:color w:val="333333"/>
          <w:sz w:val="22"/>
          <w:szCs w:val="22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ab/>
        <w:t xml:space="preserve">i) realizados en el ámbito de las Universidades Nacionales.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Participación de la Semana del Cerebro, en la Universidad Nacional Antonio Jauretche (Expositor, 2018).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contextualSpacing w:val="0"/>
        <w:jc w:val="both"/>
        <w:rPr>
          <w:b w:val="0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contextualSpacing w:val="0"/>
        <w:jc w:val="both"/>
        <w:rPr>
          <w:b w:val="0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b)</w:t>
        <w:tab/>
        <w:t xml:space="preserve">Actividades 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b w:val="0"/>
          <w:color w:val="333333"/>
          <w:sz w:val="22"/>
          <w:szCs w:val="22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ab/>
        <w:t xml:space="preserve">i) de divulgación científica.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Fundador y coordinador del proyecto de divulgación científica Xplora (2017 - actualidad).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jc w:val="both"/>
        <w:rPr>
          <w:color w:val="333333"/>
          <w:sz w:val="22"/>
          <w:szCs w:val="22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https://www.youtube.com/channel/UCmFZSmVFZPx8-4D_8XorNUQ</w:t>
        </w:r>
      </w:hyperlink>
      <w:r w:rsidDel="00000000" w:rsidR="00000000" w:rsidRPr="00000000">
        <w:rPr>
          <w:color w:val="333333"/>
          <w:sz w:val="22"/>
          <w:szCs w:val="22"/>
          <w:rtl w:val="0"/>
        </w:rPr>
        <w:t xml:space="preserve"> o buscar como “Xplora FCEN”.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both"/>
        <w:rPr>
          <w:b w:val="0"/>
          <w:color w:val="333333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5. CALIFICACIONES, TITULOS, ESTUDIOS, OTROS.</w:t>
      </w:r>
    </w:p>
    <w:p w:rsidR="00000000" w:rsidDel="00000000" w:rsidP="00000000" w:rsidRDefault="00000000" w:rsidRPr="00000000" w14:paraId="0000008C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d) Otros elementos de juicio que considere valiosos 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b w:val="0"/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Becas y distinciones obtenidas (indicando organismo que la otorgó, lugar, director y tema trabajo, lapso, categoría de la beca y dedicación), categoría de investigador, etc</w:t>
      </w:r>
    </w:p>
    <w:p w:rsidR="00000000" w:rsidDel="00000000" w:rsidP="00000000" w:rsidRDefault="00000000" w:rsidRPr="00000000" w14:paraId="0000008F">
      <w:pPr>
        <w:contextualSpacing w:val="0"/>
        <w:jc w:val="both"/>
        <w:rPr>
          <w:b w:val="0"/>
          <w:color w:val="333333"/>
          <w:sz w:val="22"/>
          <w:szCs w:val="22"/>
        </w:rPr>
      </w:pPr>
      <w:r w:rsidDel="00000000" w:rsidR="00000000" w:rsidRPr="00000000">
        <w:rPr>
          <w:b w:val="0"/>
          <w:color w:val="333333"/>
          <w:sz w:val="22"/>
          <w:szCs w:val="22"/>
          <w:vertAlign w:val="baseline"/>
          <w:rtl w:val="0"/>
        </w:rPr>
        <w:t xml:space="preserve">(los aspirantes  a  Ayudantes de 1º y de 2º deberán incluir aquí sus calificaciones como estudiantes  de grado).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Beca al mejor promedio de primaria del distrito escolar 14 (2008, otorgado por el Gobierno de la Ciudad Autónoma de Buenos Aires).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Beca Mejores Promedios de la Ciudad de Buenos Aires, primer puesto (mejores promedios de secundaria, 2013, otorgado por el Gobierno de la Ciudad Autónoma de Buenos Aires).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Cambridge Proficiency Exam (CPE, certificado de inglés, calificación: A, 2016).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Computational Neuroscience, University of Washington (curso online, calificación: 99,3%, 2018).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contextualSpacing w:val="1"/>
        <w:jc w:val="both"/>
        <w:rPr>
          <w:color w:val="333333"/>
          <w:sz w:val="22"/>
          <w:szCs w:val="22"/>
          <w:u w:val="none"/>
        </w:rPr>
      </w:pPr>
      <w:r w:rsidDel="00000000" w:rsidR="00000000" w:rsidRPr="00000000">
        <w:rPr>
          <w:color w:val="333333"/>
          <w:sz w:val="22"/>
          <w:szCs w:val="22"/>
          <w:rtl w:val="0"/>
        </w:rPr>
        <w:t xml:space="preserve">Calificaciones como estudiante de grado:</w:t>
      </w:r>
    </w:p>
    <w:p w:rsidR="00000000" w:rsidDel="00000000" w:rsidP="00000000" w:rsidRDefault="00000000" w:rsidRPr="00000000" w14:paraId="00000095">
      <w:pPr>
        <w:contextualSpacing w:val="0"/>
        <w:jc w:val="both"/>
        <w:rPr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276" w:lineRule="auto"/>
        <w:contextualSpacing w:val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20.0" w:type="dxa"/>
        <w:jc w:val="center"/>
        <w:tblLayout w:type="fixed"/>
        <w:tblLook w:val="0400"/>
      </w:tblPr>
      <w:tblGrid>
        <w:gridCol w:w="4395"/>
        <w:gridCol w:w="1425"/>
        <w:tblGridChange w:id="0">
          <w:tblGrid>
            <w:gridCol w:w="4395"/>
            <w:gridCol w:w="142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Materia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Análisis Matemático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Introducción a la Botánica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Química General e Inorgánica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Introducción a la Biología Molecular y Celular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Introducción a la Zoología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Química Orgánica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Elementos del Cálculo Numérico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Física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Química Orgánica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Biometría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Química Biológica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Introdución a la Fisiología Molecular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Física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contextualSpacing w:val="0"/>
              <w:jc w:val="right"/>
              <w:rPr>
                <w:rFonts w:ascii="Calibri" w:cs="Calibri" w:eastAsia="Calibri" w:hAnsi="Calibri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Promedio (sin CBC)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contextualSpacing w:val="0"/>
              <w:jc w:val="righ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9,23</w:t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jc w:val="both"/>
        <w:rPr>
          <w:b w:val="0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center"/>
        <w:rPr>
          <w:color w:val="333333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333333"/>
          <w:sz w:val="22"/>
          <w:szCs w:val="22"/>
          <w:vertAlign w:val="baseline"/>
          <w:rtl w:val="0"/>
        </w:rPr>
        <w:t xml:space="preserve">La información suministrada tiene carácter de declaración jurada.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center"/>
        <w:rPr>
          <w:color w:val="333333"/>
          <w:vertAlign w:val="baseline"/>
        </w:rPr>
      </w:pPr>
      <w:r w:rsidDel="00000000" w:rsidR="00000000" w:rsidRPr="00000000">
        <w:rPr>
          <w:b w:val="1"/>
          <w:color w:val="333333"/>
          <w:sz w:val="22"/>
          <w:szCs w:val="22"/>
          <w:vertAlign w:val="baseline"/>
          <w:rtl w:val="0"/>
        </w:rPr>
        <w:t xml:space="preserve">La solicitud de inscripción debe caratular la presentación seguida del "Listado de la documentación presentada". Numere, firme y abroche todas las páginas. Presentar por triplicado.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/>
      <w:pgMar w:bottom="1134" w:top="709" w:left="170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mFZSmVFZPx8-4D_8XorNUQ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