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wrlz9wnenow9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ik68l5b3c923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un buen dominio general para participar en el diseño de soluciones y comprender el ciclo de desarrollo. El proyecto Ya-Ya me permite aplicar estas capacidades, pero todavía debo fortalecer aspectos técnicos avanzados de calidad y despliegue.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Puedo comprender y trabajar con los requerimientos de información de un proyecto, pero considero que debo profundizar en el diseño y optimización de bases de datos, especialmente en escenarios de mayor complejidad.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8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Me siento cómodo identificando necesidades, funcionalidades y requerimientos de una solución. En Ya-Ya se definieron usuarios, funcionalidades, objetivos y métricas. Debo seguir fortaleciendo la aplicación de estándares y técnicas más avanzadas.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8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un buen dominio en organización y seguimiento de proyectos. En Ya-Ya participo en roles de liderazgo, Product Owner y Business Developer, además de trabajar con backlog, cronograma y herramientas colaborativas. Debo seguir fortaleciendo la gestión integral de proyectos reales.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Comprendo los principales elementos del ciclo de vida y puedo participar en el diseño de soluciones, pero necesito reforzar especialmente seguridad, calidad, estándares y despliegue para alcanzar un dominio más sólido.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8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experiencia académica en desarrollo de soluciones, pero debo fortalecer específicamente el desarrollo para dispositivos móviles. En Ya-Ya la aplicación móvil nativa está fuera del alcance del MVP y se prioriza una aplicación web responsive.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d3pkRaRoS/iHjOxvaofZxmes5A==">CgMxLjAyDmgud3Jsejl3bmVub3c5Mg5oLmlrNjhsNWIzYzkyMzgAciExaU1GNEduSmh4M2hHeXI5enl3X0pzQnVWQjUyMlY3MDA=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