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7midy9usdw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Matías Andrés Medina Guzmán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30"/>
        <w:gridCol w:w="1020"/>
        <w:gridCol w:w="930"/>
        <w:gridCol w:w="1050"/>
        <w:gridCol w:w="1185"/>
        <w:gridCol w:w="1245"/>
        <w:gridCol w:w="2925"/>
        <w:tblGridChange w:id="0">
          <w:tblGrid>
            <w:gridCol w:w="2130"/>
            <w:gridCol w:w="1020"/>
            <w:gridCol w:w="930"/>
            <w:gridCol w:w="1050"/>
            <w:gridCol w:w="1185"/>
            <w:gridCol w:w="1245"/>
            <w:gridCol w:w="292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eplbm7b43vd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Analizar, diseñar, desarrollar e implementar sistemas de información aplicando el ciclo de vida del software.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300" w:lineRule="auto"/>
              <w:rPr>
                <w:b w:val="1"/>
                <w:b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color w:val="5b9bd5"/>
                <w:sz w:val="20"/>
                <w:szCs w:val="20"/>
                <w:rtl w:val="0"/>
              </w:rPr>
              <w:t xml:space="preserve">Poseo un alto dominio en el ciclo de vida del software, destacando especialmente en el diseño UX/UI y desarrollo Frontend del MVP del proyecto Ya-Ya. Refuerzo la integración con servicios del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Aplicar metodologías ágiles y buenas prácticas de ingeniería de software en el desarrollo de proyectos.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300" w:lineRule="auto"/>
              <w:rPr>
                <w:b w:val="1"/>
                <w:b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color w:val="5b9bd5"/>
                <w:sz w:val="20"/>
                <w:szCs w:val="20"/>
                <w:rtl w:val="0"/>
              </w:rPr>
              <w:t xml:space="preserve">Excelente dominio en la aplicación del marco Scrum, coordinando la iteración de entregables del proyecto, asignación de roles y definición del backlog de manera fluida.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Diseñar e implementar bases de datos relacionales acordes a los requerimientos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300" w:lineRule="auto"/>
              <w:rPr>
                <w:b w:val="1"/>
                <w:b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color w:val="5b9bd5"/>
                <w:sz w:val="20"/>
                <w:szCs w:val="20"/>
                <w:rtl w:val="0"/>
              </w:rPr>
              <w:t xml:space="preserve">Manejo los conceptos fundamentales de modelado entidad-relación y lenguaje SQL, aunque mi rol principal dentro del equipo está enfocado en la interfaz y experiencia de usuario (Frontend).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Gestionar proyectos informáticos, incluyendo planificación, seguimiento y trabajo en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300" w:lineRule="auto"/>
              <w:rPr>
                <w:b w:val="1"/>
                <w:b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color w:val="5b9bd5"/>
                <w:sz w:val="20"/>
                <w:szCs w:val="20"/>
                <w:rtl w:val="0"/>
              </w:rPr>
              <w:t xml:space="preserve">Gran capacidad para trabajar colaborativamente, articulando el diseño de las interfaces con los requerimientos de Frontend y asegurando el cumplimiento de la planificación.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Velar por la seguridad y calidad de los sistemas, aplicaciones e información desarrollados.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38761d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300" w:lineRule="auto"/>
              <w:rPr>
                <w:b w:val="1"/>
                <w:bCs w:val="1"/>
                <w:color w:val="5b9bd5"/>
                <w:sz w:val="20"/>
                <w:szCs w:val="20"/>
              </w:rPr>
            </w:pPr>
            <w:r w:rsidDel="00000000" w:rsidR="00000000" w:rsidRPr="00000000">
              <w:rPr>
                <w:color w:val="5b9bd5"/>
                <w:sz w:val="20"/>
                <w:szCs w:val="20"/>
                <w:rtl w:val="0"/>
              </w:rPr>
              <w:t xml:space="preserve">Aplico constantemente buenas prácticas en la validación de datos en formularios, usabilidad y experiencia de usuario, apoyando el aseguramiento de la calidad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ujjiJXOK1YzI/IPUAkLibI+h1Q==">CgMxLjAyDmguZTdtaWR5OXVzZHdjMg5oLmVwbGJtN2I0M3ZkNjgAciExRFk3QjM1c1dMYkY2T1lIS3NsWEhkUWt0MV94aFcwZk4=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