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A88D4" w14:textId="77777777" w:rsidR="003C35C6" w:rsidRDefault="007C05F9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t>Unit 1 User manuals and instructions</w:t>
      </w:r>
    </w:p>
    <w:p w14:paraId="750FF95D" w14:textId="77777777" w:rsidR="003C35C6" w:rsidRDefault="007C05F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Basic qualities of technical communication </w:t>
      </w:r>
    </w:p>
    <w:p w14:paraId="00DE6883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Interactive and adaptable</w:t>
      </w:r>
    </w:p>
    <w:p w14:paraId="6F5C29A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Reader centered</w:t>
      </w:r>
    </w:p>
    <w:p w14:paraId="3DB6D11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Reliant on teamwork</w:t>
      </w:r>
    </w:p>
    <w:p w14:paraId="2981756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Visual</w:t>
      </w:r>
    </w:p>
    <w:p w14:paraId="66816314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Bound ethically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legally and politically</w:t>
      </w:r>
    </w:p>
    <w:p w14:paraId="2C8D8141" w14:textId="04851CD3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International and transcultural</w:t>
      </w:r>
    </w:p>
    <w:p w14:paraId="4BA457AE" w14:textId="77777777" w:rsidR="003C35C6" w:rsidRDefault="007C05F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Writing definitions: three </w:t>
      </w:r>
      <w:r>
        <w:rPr>
          <w:rFonts w:ascii="Times New Roman" w:hAnsi="Times New Roman" w:cs="Times New Roman"/>
          <w:b/>
          <w:bCs/>
          <w:sz w:val="28"/>
          <w:szCs w:val="28"/>
        </w:rPr>
        <w:t>types of definitions</w:t>
      </w:r>
    </w:p>
    <w:p w14:paraId="7AC48978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Parenthetical Definitions</w:t>
      </w:r>
    </w:p>
    <w:p w14:paraId="60DAC9F0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>Sentence Definitions</w:t>
      </w:r>
    </w:p>
    <w:p w14:paraId="43B1DF94" w14:textId="6CFC72EC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>Extended Definition</w:t>
      </w:r>
      <w:r>
        <w:rPr>
          <w:rFonts w:ascii="Times New Roman" w:hAnsi="Times New Roman" w:cs="Times New Roman"/>
          <w:sz w:val="24"/>
        </w:rPr>
        <w:t>s</w:t>
      </w:r>
    </w:p>
    <w:p w14:paraId="19DB0237" w14:textId="77777777" w:rsidR="003C35C6" w:rsidRDefault="007C05F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Guidelines for writing descriptions </w:t>
      </w:r>
    </w:p>
    <w:p w14:paraId="01F0BC78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mechanism and object descriptions</w:t>
      </w:r>
    </w:p>
    <w:p w14:paraId="0B7AFBD3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elements contained in instructions</w:t>
      </w:r>
    </w:p>
    <w:p w14:paraId="081B71EC" w14:textId="77777777" w:rsidR="003C35C6" w:rsidRDefault="007C05F9">
      <w:pPr>
        <w:ind w:firstLineChars="500" w:firstLine="1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title (good title)</w:t>
      </w:r>
    </w:p>
    <w:p w14:paraId="1FEE31E9" w14:textId="77777777" w:rsidR="003C35C6" w:rsidRDefault="007C05F9">
      <w:pPr>
        <w:ind w:firstLineChars="500" w:firstLine="1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general introduction (how to draft in</w:t>
      </w:r>
      <w:r>
        <w:rPr>
          <w:rFonts w:ascii="Times New Roman" w:hAnsi="Times New Roman" w:cs="Times New Roman"/>
          <w:sz w:val="24"/>
        </w:rPr>
        <w:t>troductions)</w:t>
      </w:r>
    </w:p>
    <w:p w14:paraId="0FFD714C" w14:textId="77777777" w:rsidR="003C35C6" w:rsidRDefault="007C05F9">
      <w:pPr>
        <w:ind w:firstLineChars="500" w:firstLine="1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step-by-step instructions (tips)</w:t>
      </w:r>
    </w:p>
    <w:p w14:paraId="7EED39F0" w14:textId="2BD1BA60" w:rsidR="003C35C6" w:rsidRDefault="007C05F9" w:rsidP="00437697">
      <w:pPr>
        <w:ind w:firstLineChars="500" w:firstLine="120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a conclusion (how to draft conclusions; troubleshooting guide)</w:t>
      </w:r>
    </w:p>
    <w:p w14:paraId="6DD4A724" w14:textId="77777777" w:rsidR="003C35C6" w:rsidRDefault="007C05F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Diagrammatic features</w:t>
      </w:r>
    </w:p>
    <w:p w14:paraId="121D1321" w14:textId="77777777" w:rsidR="003C35C6" w:rsidRDefault="007C05F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Ways to improve the appearance</w:t>
      </w:r>
    </w:p>
    <w:p w14:paraId="0073A6FE" w14:textId="1D7ED5DC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F14A4" w14:textId="7A27A87F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816EE" w14:textId="40149FF9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9E26E" w14:textId="17808109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50B21" w14:textId="27E7CB6B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399D9" w14:textId="27E1C25F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EA7442" w14:textId="2F7AC5DE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5B0D7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0E34F5A5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6FDA151E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2 Email </w:t>
      </w:r>
    </w:p>
    <w:p w14:paraId="1C691E9B" w14:textId="77777777" w:rsidR="003C35C6" w:rsidRDefault="007C05F9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How communication flows in an organization </w:t>
      </w:r>
    </w:p>
    <w:p w14:paraId="07C7E552" w14:textId="77777777" w:rsidR="003C35C6" w:rsidRDefault="007C05F9">
      <w:pPr>
        <w:ind w:firstLineChars="300" w:firstLine="630"/>
      </w:pPr>
      <w:r>
        <w:rPr>
          <w:noProof/>
        </w:rPr>
        <w:drawing>
          <wp:inline distT="0" distB="0" distL="114300" distR="114300" wp14:anchorId="46EDA4F1" wp14:editId="25DD8A45">
            <wp:extent cx="3811270" cy="1424940"/>
            <wp:effectExtent l="0" t="0" r="1397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7222" t="14927" r="6933" b="25368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96F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horizontal/lateral communication</w:t>
      </w:r>
      <w:r>
        <w:rPr>
          <w:rFonts w:ascii="Times New Roman" w:hAnsi="Times New Roman" w:cs="Times New Roman" w:hint="eastAsia"/>
          <w:sz w:val="24"/>
        </w:rPr>
        <w:t>: Communication between peers</w:t>
      </w:r>
    </w:p>
    <w:p w14:paraId="3569051B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vertical communication</w:t>
      </w:r>
      <w:r>
        <w:rPr>
          <w:rFonts w:ascii="Times New Roman" w:hAnsi="Times New Roman" w:cs="Times New Roman" w:hint="eastAsia"/>
          <w:sz w:val="24"/>
        </w:rPr>
        <w:t>: Communication between superiors and subordinates</w:t>
      </w:r>
    </w:p>
    <w:p w14:paraId="18F5B5FA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diagonal communication</w:t>
      </w:r>
      <w:r>
        <w:rPr>
          <w:rFonts w:ascii="Times New Roman" w:hAnsi="Times New Roman" w:cs="Times New Roman" w:hint="eastAsia"/>
          <w:sz w:val="24"/>
        </w:rPr>
        <w:t>: Communication between superiors and subordinates wi</w:t>
      </w:r>
      <w:r>
        <w:rPr>
          <w:rFonts w:ascii="Times New Roman" w:hAnsi="Times New Roman" w:cs="Times New Roman" w:hint="eastAsia"/>
          <w:sz w:val="24"/>
        </w:rPr>
        <w:t>thout going through the hierarchical set-up inside the organization</w:t>
      </w:r>
    </w:p>
    <w:p w14:paraId="79F9CA31" w14:textId="20C069B3" w:rsidR="003C35C6" w:rsidRDefault="007C05F9" w:rsidP="00437697">
      <w:pPr>
        <w:widowControl/>
        <w:jc w:val="left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F0E2EF1" wp14:editId="1E2B9E08">
            <wp:extent cx="5008880" cy="2793365"/>
            <wp:effectExtent l="0" t="0" r="508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EAB04" w14:textId="77777777" w:rsidR="003C35C6" w:rsidRDefault="007C05F9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Format and basic elements of an email </w:t>
      </w:r>
    </w:p>
    <w:p w14:paraId="5983A3F9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</w:t>
      </w:r>
    </w:p>
    <w:p w14:paraId="2A367A79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</w:t>
      </w:r>
    </w:p>
    <w:p w14:paraId="070546D5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CC=courtesy copy</w:t>
      </w:r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sz w:val="24"/>
        </w:rPr>
        <w:t>抄送</w:t>
      </w:r>
    </w:p>
    <w:p w14:paraId="707B08CE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BC or BCC=blind courtesy copy</w:t>
      </w:r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sz w:val="24"/>
        </w:rPr>
        <w:t>密件抄送</w:t>
      </w:r>
    </w:p>
    <w:p w14:paraId="3B0DC637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Sent</w:t>
      </w:r>
    </w:p>
    <w:p w14:paraId="1A79FDBB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Subject</w:t>
      </w:r>
    </w:p>
    <w:p w14:paraId="5507A8ED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Attachment</w:t>
      </w:r>
    </w:p>
    <w:p w14:paraId="21E87C91" w14:textId="77777777" w:rsidR="003C35C6" w:rsidRDefault="003C35C6">
      <w:pPr>
        <w:ind w:firstLineChars="300" w:firstLine="720"/>
        <w:rPr>
          <w:rFonts w:ascii="Times New Roman" w:hAnsi="Times New Roman" w:cs="Times New Roman"/>
          <w:sz w:val="24"/>
        </w:rPr>
      </w:pPr>
    </w:p>
    <w:p w14:paraId="6EFF92CD" w14:textId="10A3B8B2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Format Elements</w:t>
      </w:r>
      <w:r>
        <w:rPr>
          <w:rFonts w:ascii="Times New Roman" w:hAnsi="Times New Roman" w:cs="Times New Roman" w:hint="eastAsia"/>
          <w:sz w:val="24"/>
        </w:rPr>
        <w:t>: Header, Message and Signature</w:t>
      </w:r>
    </w:p>
    <w:p w14:paraId="332680E2" w14:textId="395DDDC1" w:rsidR="00437697" w:rsidRDefault="00437697">
      <w:pPr>
        <w:ind w:firstLineChars="300" w:firstLine="720"/>
        <w:rPr>
          <w:rFonts w:ascii="Times New Roman" w:hAnsi="Times New Roman" w:cs="Times New Roman"/>
          <w:sz w:val="24"/>
        </w:rPr>
      </w:pPr>
    </w:p>
    <w:p w14:paraId="6111110C" w14:textId="77777777" w:rsidR="00437697" w:rsidRDefault="00437697">
      <w:pPr>
        <w:ind w:firstLineChars="300" w:firstLine="720"/>
        <w:rPr>
          <w:rFonts w:ascii="Times New Roman" w:hAnsi="Times New Roman" w:cs="Times New Roman" w:hint="eastAsia"/>
          <w:sz w:val="24"/>
        </w:rPr>
      </w:pPr>
    </w:p>
    <w:p w14:paraId="5DAFB14A" w14:textId="77777777" w:rsidR="003C35C6" w:rsidRDefault="007C05F9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“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-attitude” </w:t>
      </w:r>
    </w:p>
    <w:p w14:paraId="3831569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correspondence must convey a courteous, positive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tone.The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key to accomplishing this task is using the "</w:t>
      </w:r>
      <w:proofErr w:type="spellStart"/>
      <w:r>
        <w:rPr>
          <w:rFonts w:ascii="Times New Roman" w:hAnsi="Times New Roman" w:cs="Times New Roman"/>
          <w:sz w:val="24"/>
        </w:rPr>
        <w:t>youattitude</w:t>
      </w:r>
      <w:proofErr w:type="spellEnd"/>
      <w:r>
        <w:rPr>
          <w:rFonts w:ascii="Times New Roman" w:hAnsi="Times New Roman" w:cs="Times New Roman"/>
          <w:sz w:val="24"/>
        </w:rPr>
        <w:t>”-that is, looking at the situation from the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reader's point of view and adjusting the content, </w:t>
      </w:r>
      <w:proofErr w:type="spellStart"/>
      <w:r>
        <w:rPr>
          <w:rFonts w:ascii="Times New Roman" w:hAnsi="Times New Roman" w:cs="Times New Roman"/>
          <w:sz w:val="24"/>
        </w:rPr>
        <w:t>structure,and</w:t>
      </w:r>
      <w:proofErr w:type="spellEnd"/>
      <w:r>
        <w:rPr>
          <w:rFonts w:ascii="Times New Roman" w:hAnsi="Times New Roman" w:cs="Times New Roman"/>
          <w:sz w:val="24"/>
        </w:rPr>
        <w:t xml:space="preserve"> tone to meet his </w:t>
      </w:r>
      <w:r>
        <w:rPr>
          <w:rFonts w:ascii="Times New Roman" w:hAnsi="Times New Roman" w:cs="Times New Roman"/>
          <w:sz w:val="24"/>
        </w:rPr>
        <w:t>or her needs.</w:t>
      </w:r>
    </w:p>
    <w:p w14:paraId="57D408F1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yourself in your reader's shoes</w:t>
      </w:r>
    </w:p>
    <w:p w14:paraId="7C67EBD3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Try to imagine what your reader will </w:t>
      </w:r>
      <w:proofErr w:type="spellStart"/>
      <w:r>
        <w:rPr>
          <w:rFonts w:ascii="Times New Roman" w:hAnsi="Times New Roman" w:cs="Times New Roman"/>
          <w:sz w:val="24"/>
        </w:rPr>
        <w:t>feelabout</w:t>
      </w:r>
      <w:proofErr w:type="spellEnd"/>
      <w:r>
        <w:rPr>
          <w:rFonts w:ascii="Times New Roman" w:hAnsi="Times New Roman" w:cs="Times New Roman"/>
          <w:sz w:val="24"/>
        </w:rPr>
        <w:t xml:space="preserve"> what you write</w:t>
      </w:r>
    </w:p>
    <w:p w14:paraId="39CEFB88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Reflect and emphasize your </w:t>
      </w:r>
      <w:proofErr w:type="spellStart"/>
      <w:r>
        <w:rPr>
          <w:rFonts w:ascii="Times New Roman" w:hAnsi="Times New Roman" w:cs="Times New Roman"/>
          <w:sz w:val="24"/>
        </w:rPr>
        <w:t>reader'sneeds</w:t>
      </w:r>
      <w:proofErr w:type="spellEnd"/>
      <w:r>
        <w:rPr>
          <w:rFonts w:ascii="Times New Roman" w:hAnsi="Times New Roman" w:cs="Times New Roman"/>
          <w:sz w:val="24"/>
        </w:rPr>
        <w:t>, interests and concerns</w:t>
      </w:r>
    </w:p>
    <w:p w14:paraId="7DDA970C" w14:textId="7E16E0DA" w:rsidR="003C35C6" w:rsidRDefault="007C05F9" w:rsidP="00437697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Protect your reader's ego</w:t>
      </w:r>
    </w:p>
    <w:p w14:paraId="4EBD033B" w14:textId="4431C7F9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4D1779E" w14:textId="32E6D246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5C1D9428" w14:textId="75C99C5E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5280BA2F" w14:textId="2F73769D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7B9A4132" w14:textId="67C40509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6021D6F" w14:textId="7A300C21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04E41E8" w14:textId="754314C1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9802826" w14:textId="34911358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C9FF322" w14:textId="5F3F22DC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4294504" w14:textId="0E495DEF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FA54522" w14:textId="725A02BD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02280141" w14:textId="53C4C000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E06B258" w14:textId="21F4AB7E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263CC3A" w14:textId="099EA38B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5F4B023" w14:textId="371601BC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24D6D06" w14:textId="4F5C7651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933D3EC" w14:textId="4455DE0D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D345FFB" w14:textId="4D52F00F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01D03B0E" w14:textId="2C764621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506D22C0" w14:textId="05DB0A8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F2F8A4D" w14:textId="1DD97ABA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B45E160" w14:textId="02E3F55F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7E48FAA6" w14:textId="50C4BAE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642FF6B" w14:textId="734D7AFE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7E745B47" w14:textId="50DEC07B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0C8B1B1C" w14:textId="4F9BAE4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2279C0F9" w14:textId="33ECC881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DD4D19C" w14:textId="087A11DC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E0BE3A3" w14:textId="3928BF54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B40CE8F" w14:textId="30412402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E0F3578" w14:textId="38832724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A817529" w14:textId="73785AA4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B3A40FC" w14:textId="34DBE3AE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72BA65D8" w14:textId="73E2154A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357A19B" w14:textId="77777777" w:rsidR="00437697" w:rsidRPr="00437697" w:rsidRDefault="00437697" w:rsidP="00437697">
      <w:pPr>
        <w:rPr>
          <w:rFonts w:ascii="Times New Roman" w:hAnsi="Times New Roman" w:cs="Times New Roman" w:hint="eastAsia"/>
          <w:sz w:val="24"/>
        </w:rPr>
      </w:pPr>
    </w:p>
    <w:p w14:paraId="45E1B2A7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3 Memo </w:t>
      </w:r>
    </w:p>
    <w:p w14:paraId="7E8F7DEA" w14:textId="77777777" w:rsidR="003C35C6" w:rsidRDefault="007C05F9">
      <w:pPr>
        <w:widowControl/>
        <w:numPr>
          <w:ilvl w:val="0"/>
          <w:numId w:val="3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Channels of communication at workplace </w:t>
      </w:r>
    </w:p>
    <w:p w14:paraId="61DE84A0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Face-to-face communication </w:t>
      </w:r>
    </w:p>
    <w:p w14:paraId="3092C97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Communication over telephone </w:t>
      </w:r>
    </w:p>
    <w:p w14:paraId="0A479DD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Communication through email</w:t>
      </w:r>
    </w:p>
    <w:p w14:paraId="1BCF5F7B" w14:textId="66C7F4B0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Communication through an inter-office memo</w:t>
      </w:r>
    </w:p>
    <w:p w14:paraId="7D8EC3BA" w14:textId="77777777" w:rsidR="003C35C6" w:rsidRDefault="007C05F9">
      <w:pPr>
        <w:widowControl/>
        <w:numPr>
          <w:ilvl w:val="0"/>
          <w:numId w:val="3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Audience &amp; purposes/functions</w:t>
      </w:r>
    </w:p>
    <w:p w14:paraId="68F7B2CD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Purposes: </w:t>
      </w:r>
    </w:p>
    <w:p w14:paraId="0193429C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>o request for action or information</w:t>
      </w:r>
    </w:p>
    <w:p w14:paraId="096F0FE0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请求采取行动或提</w:t>
      </w:r>
      <w:r>
        <w:rPr>
          <w:rFonts w:ascii="Times New Roman" w:hAnsi="Times New Roman" w:cs="Times New Roman"/>
          <w:sz w:val="24"/>
        </w:rPr>
        <w:t>供信息</w:t>
      </w:r>
    </w:p>
    <w:p w14:paraId="04C0B682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Compared with an oral request, a written request in the form of a memo is more difficult for the reader to forget or ignore</w:t>
      </w:r>
    </w:p>
    <w:p w14:paraId="702645B2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与口头请求相比，备忘录形式的书面请求更难让读者忘记或忽略</w:t>
      </w:r>
    </w:p>
    <w:p w14:paraId="074CA329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explain to the reader something that is not understood.</w:t>
      </w:r>
    </w:p>
    <w:p w14:paraId="221BFD8A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向读者解释一些不被理解的东西。</w:t>
      </w:r>
    </w:p>
    <w:p w14:paraId="26DA5FF7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announce or to give f</w:t>
      </w:r>
      <w:r>
        <w:rPr>
          <w:rFonts w:ascii="Times New Roman" w:hAnsi="Times New Roman" w:cs="Times New Roman"/>
          <w:sz w:val="24"/>
        </w:rPr>
        <w:t>ormal notice to readers, publicly informing them about new procedures, new products, or anything that needs to be publicly known.</w:t>
      </w:r>
    </w:p>
    <w:p w14:paraId="22A04F7D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向读者发布或发出正式通知，公开告知他们有关新程序、新产品或任何需要公开的信息。</w:t>
      </w:r>
    </w:p>
    <w:p w14:paraId="7B163032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confirm the details of a meeting, conversation, or telephone call.</w:t>
      </w:r>
    </w:p>
    <w:p w14:paraId="1D43DA70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确认会议、谈话或电话的细节。</w:t>
      </w:r>
    </w:p>
    <w:p w14:paraId="4F1FC04C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o suggest solutions to business problems, to offer one’s services or those of the department, or to bring up new ideas or methods of doing things.</w:t>
      </w:r>
    </w:p>
    <w:p w14:paraId="1020F3A3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提出解决业务问题的建议，提供自己或部门的服务，或提出新的想法或做事方法。</w:t>
      </w:r>
    </w:p>
    <w:p w14:paraId="5B2F6764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report the details of a project at regular intervals as a way of help</w:t>
      </w:r>
      <w:r>
        <w:rPr>
          <w:rFonts w:ascii="Times New Roman" w:hAnsi="Times New Roman" w:cs="Times New Roman"/>
          <w:sz w:val="24"/>
        </w:rPr>
        <w:t>ing the organization keep track of progress and problems.</w:t>
      </w:r>
    </w:p>
    <w:p w14:paraId="449E437D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定期报告项目的详细信息，以帮助组织跟踪进度和问题。</w:t>
      </w:r>
    </w:p>
    <w:p w14:paraId="068FFC4A" w14:textId="77777777" w:rsidR="003C35C6" w:rsidRDefault="003C35C6">
      <w:pPr>
        <w:ind w:firstLine="420"/>
        <w:rPr>
          <w:rFonts w:ascii="Times New Roman" w:hAnsi="Times New Roman" w:cs="Times New Roman"/>
          <w:sz w:val="24"/>
        </w:rPr>
      </w:pPr>
    </w:p>
    <w:p w14:paraId="5CCE493F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Functions</w:t>
      </w:r>
      <w:r>
        <w:rPr>
          <w:rFonts w:ascii="Times New Roman" w:hAnsi="Times New Roman" w:cs="Times New Roman" w:hint="eastAsia"/>
          <w:sz w:val="24"/>
        </w:rPr>
        <w:t>:</w:t>
      </w:r>
    </w:p>
    <w:p w14:paraId="70DCCFB9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facilitate communication about various operations</w:t>
      </w:r>
    </w:p>
    <w:p w14:paraId="6219E43E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促进各种操作的沟通</w:t>
      </w:r>
    </w:p>
    <w:p w14:paraId="1655F811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help </w:t>
      </w:r>
      <w:proofErr w:type="gramStart"/>
      <w:r>
        <w:rPr>
          <w:rFonts w:ascii="Times New Roman" w:hAnsi="Times New Roman" w:cs="Times New Roman"/>
          <w:sz w:val="24"/>
        </w:rPr>
        <w:t>arrive</w:t>
      </w:r>
      <w:proofErr w:type="gramEnd"/>
      <w:r>
        <w:rPr>
          <w:rFonts w:ascii="Times New Roman" w:hAnsi="Times New Roman" w:cs="Times New Roman"/>
          <w:sz w:val="24"/>
        </w:rPr>
        <w:t xml:space="preserve"> at some quick decisions</w:t>
      </w:r>
    </w:p>
    <w:p w14:paraId="7B1A59F9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帮助做出一些快速的决定</w:t>
      </w:r>
    </w:p>
    <w:p w14:paraId="3CFA8F55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help solve problems </w:t>
      </w:r>
    </w:p>
    <w:p w14:paraId="73597CAD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帮助解决问题</w:t>
      </w:r>
    </w:p>
    <w:p w14:paraId="4B110005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by informing the </w:t>
      </w:r>
      <w:r>
        <w:rPr>
          <w:rFonts w:ascii="Times New Roman" w:hAnsi="Times New Roman" w:cs="Times New Roman"/>
          <w:sz w:val="24"/>
        </w:rPr>
        <w:t>reader about new information, such as policy changes, price increases</w:t>
      </w:r>
      <w:r>
        <w:rPr>
          <w:rFonts w:ascii="Times New Roman" w:hAnsi="Times New Roman" w:cs="Times New Roman" w:hint="eastAsia"/>
          <w:sz w:val="24"/>
        </w:rPr>
        <w:t>. (informative)</w:t>
      </w:r>
    </w:p>
    <w:p w14:paraId="663A8D5D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通过告知读者新信息，如政策变化、价格上涨</w:t>
      </w:r>
    </w:p>
    <w:p w14:paraId="6F4E28E9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 persuading the reader to take an action, such as attend a meeting, use less paper, change a current production procedure</w:t>
      </w:r>
      <w:r>
        <w:rPr>
          <w:rFonts w:ascii="Times New Roman" w:hAnsi="Times New Roman" w:cs="Times New Roman" w:hint="eastAsia"/>
          <w:sz w:val="24"/>
        </w:rPr>
        <w:t>. (persuasive)</w:t>
      </w:r>
    </w:p>
    <w:p w14:paraId="248463B7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通过说服读者采取行动，例如参加会议、减少用纸、改变当前的制作流程</w:t>
      </w:r>
    </w:p>
    <w:p w14:paraId="05F21AB5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enable the information to flow in 3 types of communication: </w:t>
      </w:r>
    </w:p>
    <w:p w14:paraId="33F7403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vertical (upward &amp; downward), horizontal and diagonal</w:t>
      </w:r>
    </w:p>
    <w:p w14:paraId="2F6722C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help bridge the communication gap among the various sections of an organization</w:t>
      </w:r>
    </w:p>
    <w:p w14:paraId="22ADC08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serve as permanent record of</w:t>
      </w:r>
      <w:r>
        <w:rPr>
          <w:rFonts w:ascii="Times New Roman" w:hAnsi="Times New Roman" w:cs="Times New Roman"/>
          <w:sz w:val="24"/>
        </w:rPr>
        <w:t xml:space="preserve"> information</w:t>
      </w:r>
    </w:p>
    <w:p w14:paraId="7EBFB02A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使信息以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种通信方式流动：</w:t>
      </w:r>
    </w:p>
    <w:p w14:paraId="1AD63325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垂直（向上和向下）、水平和对角</w:t>
      </w:r>
    </w:p>
    <w:p w14:paraId="2674DDE5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帮助弥合组织各部门之间的沟通差距</w:t>
      </w:r>
    </w:p>
    <w:p w14:paraId="1529F227" w14:textId="13DF9C8A" w:rsidR="003C35C6" w:rsidRDefault="007C05F9" w:rsidP="00437697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作为信息的永久记录</w:t>
      </w:r>
    </w:p>
    <w:p w14:paraId="053B8682" w14:textId="77777777" w:rsidR="003C35C6" w:rsidRDefault="007C05F9">
      <w:pPr>
        <w:widowControl/>
        <w:numPr>
          <w:ilvl w:val="0"/>
          <w:numId w:val="3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Components and format of a memo </w:t>
      </w:r>
    </w:p>
    <w:p w14:paraId="57A3CF84" w14:textId="77777777" w:rsidR="003C35C6" w:rsidRDefault="007C05F9">
      <w:pPr>
        <w:numPr>
          <w:ilvl w:val="0"/>
          <w:numId w:val="4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Heading</w:t>
      </w:r>
    </w:p>
    <w:p w14:paraId="425CCDD3" w14:textId="77777777" w:rsidR="003C35C6" w:rsidRDefault="007C05F9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Subject Line: taken the four key words from the main message. Underline those words in the body of the memo.</w:t>
      </w:r>
    </w:p>
    <w:p w14:paraId="7D50ED71" w14:textId="77777777" w:rsidR="003C35C6" w:rsidRDefault="007C05F9">
      <w:pPr>
        <w:numPr>
          <w:ilvl w:val="0"/>
          <w:numId w:val="4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Opening</w:t>
      </w:r>
    </w:p>
    <w:p w14:paraId="24B2076E" w14:textId="77777777" w:rsidR="003C35C6" w:rsidRDefault="007C05F9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A5A6184" wp14:editId="485BB8CE">
            <wp:extent cx="3995420" cy="2397760"/>
            <wp:effectExtent l="0" t="0" r="12700" b="1016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3D8B5" w14:textId="77777777" w:rsidR="003C35C6" w:rsidRDefault="007C05F9">
      <w:pPr>
        <w:numPr>
          <w:ilvl w:val="0"/>
          <w:numId w:val="4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Discussion</w:t>
      </w:r>
    </w:p>
    <w:p w14:paraId="462D781D" w14:textId="77777777" w:rsidR="003C35C6" w:rsidRDefault="007C05F9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1CD84FE" wp14:editId="4473A2B2">
            <wp:extent cx="4227830" cy="2651760"/>
            <wp:effectExtent l="0" t="0" r="889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65BAA3" w14:textId="77777777" w:rsidR="003C35C6" w:rsidRDefault="007C05F9">
      <w:pPr>
        <w:numPr>
          <w:ilvl w:val="0"/>
          <w:numId w:val="4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Closing</w:t>
      </w:r>
    </w:p>
    <w:p w14:paraId="33CB64E5" w14:textId="20030365" w:rsidR="003C35C6" w:rsidRPr="00437697" w:rsidRDefault="007C05F9" w:rsidP="00437697">
      <w:pPr>
        <w:widowControl/>
        <w:jc w:val="left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233556C4" wp14:editId="504E6E5A">
            <wp:extent cx="4440555" cy="2792095"/>
            <wp:effectExtent l="0" t="0" r="9525" b="1206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A7B96" w14:textId="77777777" w:rsidR="003C35C6" w:rsidRDefault="007C05F9">
      <w:pPr>
        <w:widowControl/>
        <w:numPr>
          <w:ilvl w:val="0"/>
          <w:numId w:val="3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Writing skills </w:t>
      </w:r>
    </w:p>
    <w:p w14:paraId="6A93ED8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Subject writing skills </w:t>
      </w:r>
    </w:p>
    <w:p w14:paraId="480C2B2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Closing writing skills</w:t>
      </w:r>
    </w:p>
    <w:p w14:paraId="15E18D6F" w14:textId="2EA5EC0B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5D3E3C" w14:textId="4A294E46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CC266" w14:textId="57AA9D4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02E37" w14:textId="4FD9DF21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1C515" w14:textId="0002BD81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CAF8B" w14:textId="41572B62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825A4" w14:textId="4738D98C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EA8F2" w14:textId="46A44AFE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DCE83" w14:textId="03484213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1B7526" w14:textId="6669E6A8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C2A02E" w14:textId="5087B125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3A745" w14:textId="2154B8D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3E17A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08FB8942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4 Job application </w:t>
      </w:r>
    </w:p>
    <w:p w14:paraId="34CD69B7" w14:textId="77777777" w:rsidR="003C35C6" w:rsidRDefault="007C05F9">
      <w:pPr>
        <w:widowControl/>
        <w:numPr>
          <w:ilvl w:val="0"/>
          <w:numId w:val="5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Background knowledge of a résumé </w:t>
      </w:r>
    </w:p>
    <w:p w14:paraId="475D68EC" w14:textId="77777777" w:rsidR="003C35C6" w:rsidRDefault="007C05F9">
      <w:pPr>
        <w:widowControl/>
        <w:numPr>
          <w:ilvl w:val="0"/>
          <w:numId w:val="5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Type, components, format of a résumé</w:t>
      </w:r>
    </w:p>
    <w:p w14:paraId="658EFE9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Type:</w:t>
      </w:r>
    </w:p>
    <w:p w14:paraId="39CA1DC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Chronological résumé</w:t>
      </w:r>
    </w:p>
    <w:p w14:paraId="19E45DB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Functional/skills résumé</w:t>
      </w:r>
    </w:p>
    <w:p w14:paraId="68EBFED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Hybrid/combination résumé</w:t>
      </w:r>
    </w:p>
    <w:p w14:paraId="409C2AEA" w14:textId="77777777" w:rsidR="003C35C6" w:rsidRDefault="003C35C6">
      <w:pPr>
        <w:ind w:firstLine="420"/>
        <w:rPr>
          <w:rFonts w:ascii="Times New Roman" w:hAnsi="Times New Roman" w:cs="Times New Roman"/>
          <w:sz w:val="24"/>
        </w:rPr>
      </w:pPr>
    </w:p>
    <w:p w14:paraId="42271E50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Components</w:t>
      </w:r>
      <w:r>
        <w:rPr>
          <w:rFonts w:ascii="Times New Roman" w:hAnsi="Times New Roman" w:cs="Times New Roman" w:hint="eastAsia"/>
          <w:sz w:val="24"/>
        </w:rPr>
        <w:t>:</w:t>
      </w:r>
    </w:p>
    <w:p w14:paraId="71C2AB9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dentifying</w:t>
      </w:r>
      <w:proofErr w:type="spellEnd"/>
      <w:r>
        <w:rPr>
          <w:rFonts w:ascii="Times New Roman" w:hAnsi="Times New Roman" w:cs="Times New Roman"/>
          <w:sz w:val="24"/>
        </w:rPr>
        <w:t xml:space="preserve"> information (personal/contact information)</w:t>
      </w:r>
    </w:p>
    <w:p w14:paraId="543DB97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o</w:t>
      </w:r>
      <w:r>
        <w:rPr>
          <w:rFonts w:ascii="Times New Roman" w:hAnsi="Times New Roman" w:cs="Times New Roman"/>
          <w:sz w:val="24"/>
        </w:rPr>
        <w:t>bjectives or summary of qualifications (Career/professional objective)</w:t>
      </w:r>
    </w:p>
    <w:p w14:paraId="5F00DC93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>ducation (Educational/academic qualifications)</w:t>
      </w:r>
    </w:p>
    <w:p w14:paraId="3F1AE52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>mployment history (Work experience /Profes</w:t>
      </w:r>
      <w:r>
        <w:rPr>
          <w:rFonts w:ascii="Times New Roman" w:hAnsi="Times New Roman" w:cs="Times New Roman"/>
          <w:sz w:val="24"/>
        </w:rPr>
        <w:t>sional and technical skills)</w:t>
      </w:r>
    </w:p>
    <w:p w14:paraId="05D58BF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Interests and activities (Extracurricular activities and achievements/special interests, aptitudes, memberships /Awards and </w:t>
      </w:r>
      <w:proofErr w:type="spellStart"/>
      <w:r>
        <w:rPr>
          <w:rFonts w:ascii="Times New Roman" w:hAnsi="Times New Roman" w:cs="Times New Roman"/>
          <w:sz w:val="24"/>
        </w:rPr>
        <w:t>honours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303D9E7F" w14:textId="292DF4B4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References</w:t>
      </w:r>
    </w:p>
    <w:p w14:paraId="46F62F19" w14:textId="77777777" w:rsidR="003C35C6" w:rsidRDefault="007C05F9">
      <w:pPr>
        <w:widowControl/>
        <w:numPr>
          <w:ilvl w:val="0"/>
          <w:numId w:val="5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Difference between a résumé and a CV</w:t>
      </w:r>
    </w:p>
    <w:p w14:paraId="6D79BE6D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BEC41AB" wp14:editId="61A02831">
            <wp:extent cx="5257165" cy="3254375"/>
            <wp:effectExtent l="0" t="0" r="635" b="698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8B4E76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5832CF5E" wp14:editId="304A34BF">
            <wp:extent cx="5256530" cy="1586865"/>
            <wp:effectExtent l="0" t="0" r="1270" b="1333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4DF03D" w14:textId="77777777" w:rsidR="003C35C6" w:rsidRDefault="003C35C6">
      <w:pPr>
        <w:rPr>
          <w:rFonts w:ascii="Times New Roman" w:hAnsi="Times New Roman" w:cs="Times New Roman"/>
          <w:sz w:val="24"/>
        </w:rPr>
      </w:pPr>
    </w:p>
    <w:p w14:paraId="7A06393C" w14:textId="77777777" w:rsidR="003C35C6" w:rsidRDefault="007C05F9">
      <w:pPr>
        <w:widowControl/>
        <w:numPr>
          <w:ilvl w:val="0"/>
          <w:numId w:val="5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Writing skills </w:t>
      </w:r>
    </w:p>
    <w:p w14:paraId="5BCEB446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Starting with power verbs </w:t>
      </w:r>
    </w:p>
    <w:p w14:paraId="23E6B67A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Achievement (résumé) writing skills </w:t>
      </w:r>
    </w:p>
    <w:p w14:paraId="64F32003" w14:textId="77777777" w:rsidR="003C35C6" w:rsidRDefault="007C05F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Cover letter writing skills</w:t>
      </w:r>
    </w:p>
    <w:p w14:paraId="5E200E0C" w14:textId="77777777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7BEF9" w14:textId="77777777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61D6B" w14:textId="77777777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D345DF" w14:textId="77777777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2C581A" w14:textId="6311646C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466491" w14:textId="008CE6A5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7904DC" w14:textId="15BC3940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D1C92" w14:textId="536E0273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60E7E5" w14:textId="26AD082C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F3A81" w14:textId="64143B61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36F43E" w14:textId="1244DFF8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0E0DE" w14:textId="74CF9231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85138" w14:textId="57C0AF1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097506" w14:textId="03DB2A18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EA9611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6B3C99FC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1 Presentation skills </w:t>
      </w:r>
    </w:p>
    <w:p w14:paraId="0EEC4FC3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Advantages and disadvantages of visual aids </w:t>
      </w:r>
    </w:p>
    <w:p w14:paraId="1ABC9F0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Advantages:</w:t>
      </w:r>
    </w:p>
    <w:p w14:paraId="512D389D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Portray instantly and vividly things that are impossible to convey </w:t>
      </w:r>
      <w:r>
        <w:rPr>
          <w:rFonts w:ascii="Times New Roman" w:hAnsi="Times New Roman" w:cs="Times New Roman"/>
          <w:sz w:val="24"/>
        </w:rPr>
        <w:t>verbally.</w:t>
      </w:r>
    </w:p>
    <w:p w14:paraId="4EE1C8E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Save time.</w:t>
      </w:r>
    </w:p>
    <w:p w14:paraId="46E55F5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interest.</w:t>
      </w:r>
    </w:p>
    <w:p w14:paraId="6888995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Bring variety.</w:t>
      </w:r>
    </w:p>
    <w:p w14:paraId="5B6FE35E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impact.</w:t>
      </w:r>
    </w:p>
    <w:p w14:paraId="6E72668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Remain in memory longer than words.</w:t>
      </w:r>
    </w:p>
    <w:p w14:paraId="35D48A5C" w14:textId="77777777" w:rsidR="003C35C6" w:rsidRDefault="003C35C6">
      <w:pPr>
        <w:ind w:firstLine="420"/>
        <w:rPr>
          <w:rFonts w:ascii="Times New Roman" w:hAnsi="Times New Roman" w:cs="Times New Roman"/>
          <w:sz w:val="24"/>
        </w:rPr>
      </w:pPr>
    </w:p>
    <w:p w14:paraId="35CCB72D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Disadvantages:</w:t>
      </w:r>
    </w:p>
    <w:p w14:paraId="099C0554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Reduce flexibility.</w:t>
      </w:r>
    </w:p>
    <w:p w14:paraId="4185220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Expensive.</w:t>
      </w:r>
    </w:p>
    <w:p w14:paraId="2B7787CA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Can divert attention from what is being said.</w:t>
      </w:r>
    </w:p>
    <w:p w14:paraId="783CA59E" w14:textId="078BB843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Confusion and humiliation if they go wrong.</w:t>
      </w:r>
    </w:p>
    <w:p w14:paraId="49AA9EC0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Good ways to 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open a presentation</w:t>
      </w:r>
    </w:p>
    <w:p w14:paraId="31990B6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Grab attention</w:t>
      </w:r>
    </w:p>
    <w:p w14:paraId="57587970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Explain “what is in it for them”</w:t>
      </w:r>
    </w:p>
    <w:p w14:paraId="7837AEE7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Build up your authority</w:t>
      </w:r>
    </w:p>
    <w:p w14:paraId="5AE33EE8" w14:textId="16288AA7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Go through the structure of the presentation</w:t>
      </w:r>
    </w:p>
    <w:p w14:paraId="5AF1283D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Good ways to end a presentation </w:t>
      </w:r>
    </w:p>
    <w:p w14:paraId="70A1A3D1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conclusion/Before we stop for coffee… </w:t>
      </w:r>
    </w:p>
    <w:p w14:paraId="04168C34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Restate “Take Home message”</w:t>
      </w:r>
    </w:p>
    <w:p w14:paraId="4CA98A4D" w14:textId="2C5BF7DE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Handle question</w:t>
      </w:r>
      <w:r>
        <w:rPr>
          <w:rFonts w:ascii="Times New Roman" w:hAnsi="Times New Roman" w:cs="Times New Roman"/>
          <w:sz w:val="24"/>
        </w:rPr>
        <w:t>s if necessary</w:t>
      </w:r>
    </w:p>
    <w:p w14:paraId="1F2B89B6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Techniques for handling questions </w:t>
      </w:r>
    </w:p>
    <w:p w14:paraId="644EC78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Listen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question</w:t>
      </w:r>
    </w:p>
    <w:p w14:paraId="3D48AF80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Pause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give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yourself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valuable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thinking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time</w:t>
      </w:r>
    </w:p>
    <w:p w14:paraId="2881A33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understanding– seek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point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for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agreement</w:t>
      </w:r>
      <w:r>
        <w:rPr>
          <w:rFonts w:ascii="Times New Roman" w:hAnsi="Times New Roman" w:cs="Times New Roman"/>
          <w:sz w:val="24"/>
        </w:rPr>
        <w:tab/>
        <w:t>initially</w:t>
      </w:r>
    </w:p>
    <w:p w14:paraId="105EFCB4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Control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your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audience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with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eye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contact</w:t>
      </w:r>
    </w:p>
    <w:p w14:paraId="59132197" w14:textId="5F40D943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Brevity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keep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your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answer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short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succinct</w:t>
      </w:r>
    </w:p>
    <w:p w14:paraId="4DFC7778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Functions of body language </w:t>
      </w:r>
    </w:p>
    <w:p w14:paraId="7267B3F5" w14:textId="55DBC278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Body language can also cancel or reinforce what we are saying verbally and it is essential that the two sets of messages agree.</w:t>
      </w:r>
    </w:p>
    <w:p w14:paraId="0F6FB179" w14:textId="77777777" w:rsidR="003C35C6" w:rsidRDefault="007C05F9">
      <w:pPr>
        <w:widowControl/>
        <w:numPr>
          <w:ilvl w:val="0"/>
          <w:numId w:val="6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Functions of pitch, pace and pause in a presentation </w:t>
      </w:r>
    </w:p>
    <w:p w14:paraId="4AF81EFC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Pitch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说话的音符</w:t>
      </w:r>
      <w:r>
        <w:rPr>
          <w:rFonts w:ascii="Times New Roman" w:hAnsi="Times New Roman" w:cs="Times New Roman" w:hint="eastAsia"/>
          <w:sz w:val="24"/>
        </w:rPr>
        <w:t>):</w:t>
      </w:r>
      <w:r>
        <w:rPr>
          <w:rFonts w:ascii="Times New Roman" w:hAnsi="Times New Roman" w:cs="Times New Roman"/>
          <w:sz w:val="24"/>
        </w:rPr>
        <w:t xml:space="preserve"> </w:t>
      </w:r>
    </w:p>
    <w:p w14:paraId="2BC993F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simply means the note at which you speak. Just as a musical instrument would be very dull if it was played using two or three notes so is the voice if a speaker </w:t>
      </w:r>
      <w:r>
        <w:rPr>
          <w:rFonts w:ascii="Times New Roman" w:hAnsi="Times New Roman" w:cs="Times New Roman"/>
          <w:sz w:val="24"/>
        </w:rPr>
        <w:lastRenderedPageBreak/>
        <w:t>has a restricted rang</w:t>
      </w:r>
      <w:r>
        <w:rPr>
          <w:rFonts w:ascii="Times New Roman" w:hAnsi="Times New Roman" w:cs="Times New Roman"/>
          <w:sz w:val="24"/>
        </w:rPr>
        <w:t>e.</w:t>
      </w:r>
    </w:p>
    <w:p w14:paraId="6F3D820E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Pace</w:t>
      </w:r>
      <w:r>
        <w:rPr>
          <w:rFonts w:ascii="Times New Roman" w:hAnsi="Times New Roman" w:cs="Times New Roman" w:hint="eastAsia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14:paraId="25B33671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Pace is the rate at which you speak. It is important to vary the rate at which you speak in order to add </w:t>
      </w:r>
      <w:proofErr w:type="spellStart"/>
      <w:r>
        <w:rPr>
          <w:rFonts w:ascii="Times New Roman" w:hAnsi="Times New Roman" w:cs="Times New Roman"/>
          <w:sz w:val="24"/>
        </w:rPr>
        <w:t>colour</w:t>
      </w:r>
      <w:proofErr w:type="spellEnd"/>
      <w:r>
        <w:rPr>
          <w:rFonts w:ascii="Times New Roman" w:hAnsi="Times New Roman" w:cs="Times New Roman"/>
          <w:sz w:val="24"/>
        </w:rPr>
        <w:t xml:space="preserve"> and variety to your voice.</w:t>
      </w:r>
    </w:p>
    <w:p w14:paraId="673C617E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Pause</w:t>
      </w:r>
      <w:r>
        <w:rPr>
          <w:rFonts w:ascii="Times New Roman" w:hAnsi="Times New Roman" w:cs="Times New Roman" w:hint="eastAsia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14:paraId="127513D1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Pauses are very necessary in speech for a number of reasons and these are:</w:t>
      </w:r>
    </w:p>
    <w:p w14:paraId="3085E1C3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Gives the </w:t>
      </w:r>
      <w:r>
        <w:rPr>
          <w:rFonts w:ascii="Times New Roman" w:hAnsi="Times New Roman" w:cs="Times New Roman"/>
          <w:sz w:val="24"/>
        </w:rPr>
        <w:t>speaker time to think</w:t>
      </w:r>
    </w:p>
    <w:p w14:paraId="1B32CF7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Gives the audience time to absorb information</w:t>
      </w:r>
    </w:p>
    <w:p w14:paraId="074D784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Makes the speaker appear in control, authoritative and confident</w:t>
      </w:r>
    </w:p>
    <w:p w14:paraId="420BD4D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 Useful for dramatic effect</w:t>
      </w:r>
    </w:p>
    <w:p w14:paraId="5AF04964" w14:textId="6AC05B58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D326E" w14:textId="0E04A2A5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05102" w14:textId="529094FD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090E5" w14:textId="03B352A6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6594A" w14:textId="044C1B1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80576" w14:textId="0CB68458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FDCD7" w14:textId="02C7F8C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FA782" w14:textId="23EA0F6E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5EBA56" w14:textId="7E1F6B1A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CB9F0" w14:textId="7E55D87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E5AD8" w14:textId="44CFF5FF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D1631" w14:textId="6BE95ED8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E866D9" w14:textId="58BE7FB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5F362" w14:textId="73C6CC0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DB85B" w14:textId="53E63B1F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6F9B7" w14:textId="6956B912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6CE57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4F3C57A5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2 Welcome/Opening speech </w:t>
      </w:r>
    </w:p>
    <w:p w14:paraId="58FB385F" w14:textId="77777777" w:rsidR="003C35C6" w:rsidRDefault="007C05F9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  <w:lang w:bidi="ar"/>
        </w:rPr>
        <w:t>1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  <w:lang w:bidi="ar"/>
        </w:rPr>
        <w:t>、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Elements of a welcome speech and its features </w:t>
      </w:r>
    </w:p>
    <w:p w14:paraId="38AE6FC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greeting and appreciation </w:t>
      </w:r>
    </w:p>
    <w:p w14:paraId="1702E1EA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background of the event </w:t>
      </w:r>
    </w:p>
    <w:p w14:paraId="64A17F75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purposes/questions to be discussed </w:t>
      </w:r>
    </w:p>
    <w:p w14:paraId="22A3A736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agenda </w:t>
      </w:r>
    </w:p>
    <w:p w14:paraId="7B52982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good wishes </w:t>
      </w:r>
    </w:p>
    <w:p w14:paraId="2AA52D8D" w14:textId="77777777" w:rsidR="003C35C6" w:rsidRDefault="007C05F9">
      <w:pPr>
        <w:widowControl/>
        <w:numPr>
          <w:ilvl w:val="0"/>
          <w:numId w:val="7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Purposes of a welcome speech </w:t>
      </w:r>
    </w:p>
    <w:p w14:paraId="1DD1320C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extending welcome and appreciation </w:t>
      </w:r>
    </w:p>
    <w:p w14:paraId="7D79B63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setting the tone </w:t>
      </w:r>
    </w:p>
    <w:p w14:paraId="414F9313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informing the attendees of the theme and agenda </w:t>
      </w:r>
    </w:p>
    <w:p w14:paraId="24CA23EF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declaring the opening </w:t>
      </w:r>
    </w:p>
    <w:p w14:paraId="79D14E1B" w14:textId="77777777" w:rsidR="003C35C6" w:rsidRDefault="007C05F9">
      <w:pPr>
        <w:widowControl/>
        <w:numPr>
          <w:ilvl w:val="0"/>
          <w:numId w:val="7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General linguistic patterns for each purpose in a welcome speech</w:t>
      </w:r>
    </w:p>
    <w:p w14:paraId="6DAE4A2E" w14:textId="77777777" w:rsidR="003C35C6" w:rsidRDefault="007C05F9">
      <w:pPr>
        <w:widowControl/>
        <w:numPr>
          <w:ilvl w:val="0"/>
          <w:numId w:val="7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Language: useful expressions </w:t>
      </w:r>
    </w:p>
    <w:p w14:paraId="5260C7F6" w14:textId="77777777" w:rsidR="003C35C6" w:rsidRDefault="007C05F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29D656EF" wp14:editId="1ED1D69C">
            <wp:extent cx="5255895" cy="3931285"/>
            <wp:effectExtent l="0" t="0" r="1905" b="63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1E26F0" w14:textId="0326C18A" w:rsidR="003C35C6" w:rsidRDefault="007C05F9">
      <w:pPr>
        <w:widowControl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7322D298" wp14:editId="19F60CB4">
            <wp:extent cx="5259705" cy="3936365"/>
            <wp:effectExtent l="0" t="0" r="13335" b="1079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8BAE7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F52160F" wp14:editId="5B24E78F">
            <wp:extent cx="5264150" cy="3939540"/>
            <wp:effectExtent l="0" t="0" r="8890" b="762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84F9A1" w14:textId="01E7FD94" w:rsidR="003C35C6" w:rsidRDefault="007C05F9" w:rsidP="00437697">
      <w:pPr>
        <w:widowControl/>
        <w:jc w:val="left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1D435F0" wp14:editId="3525FBA0">
            <wp:extent cx="5377180" cy="4022725"/>
            <wp:effectExtent l="0" t="0" r="2540" b="63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6936D4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D32EEE3" wp14:editId="7603320F">
            <wp:extent cx="5259705" cy="3938270"/>
            <wp:effectExtent l="0" t="0" r="13335" b="889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95CB4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73A4611B" wp14:editId="042E4C29">
            <wp:extent cx="5241290" cy="3924300"/>
            <wp:effectExtent l="0" t="0" r="1270" b="762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1623BB" w14:textId="77777777" w:rsidR="003C35C6" w:rsidRDefault="007C05F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F2C8467" wp14:editId="69E05681">
            <wp:extent cx="5252720" cy="3937000"/>
            <wp:effectExtent l="0" t="0" r="5080" b="1016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659B92" w14:textId="3BF7D7B9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1BAD6F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2E0DF353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3 Introducing speakers </w:t>
      </w:r>
    </w:p>
    <w:p w14:paraId="683C9556" w14:textId="77777777" w:rsidR="003C35C6" w:rsidRDefault="007C05F9">
      <w:pPr>
        <w:widowControl/>
        <w:numPr>
          <w:ilvl w:val="0"/>
          <w:numId w:val="8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How to make preparation for speaker introduction </w:t>
      </w:r>
    </w:p>
    <w:p w14:paraId="7739EA71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Ask the speaker what they’d like you to say.</w:t>
      </w:r>
    </w:p>
    <w:p w14:paraId="03E3E7F7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out what subject the speaker will cover.</w:t>
      </w:r>
    </w:p>
    <w:p w14:paraId="5946AC65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Look up biographical information on the speaker. </w:t>
      </w:r>
    </w:p>
    <w:p w14:paraId="07508B57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Avoid using sensitive or embarrassing information without approva</w:t>
      </w:r>
      <w:r>
        <w:rPr>
          <w:rFonts w:ascii="Times New Roman" w:hAnsi="Times New Roman" w:cs="Times New Roman"/>
          <w:sz w:val="24"/>
        </w:rPr>
        <w:t>l.</w:t>
      </w:r>
    </w:p>
    <w:p w14:paraId="37FE4A9E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other speeches the speaker has given.</w:t>
      </w:r>
    </w:p>
    <w:p w14:paraId="31816A36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Include a surprising detail if it fits in your intro.</w:t>
      </w:r>
    </w:p>
    <w:p w14:paraId="4CD47926" w14:textId="77777777" w:rsidR="003C35C6" w:rsidRDefault="007C05F9">
      <w:pPr>
        <w:numPr>
          <w:ilvl w:val="0"/>
          <w:numId w:val="9"/>
        </w:num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Master pronouncing the speaker’s name.</w:t>
      </w:r>
    </w:p>
    <w:p w14:paraId="2C13046E" w14:textId="56C9B36C" w:rsidR="003C35C6" w:rsidRPr="00437697" w:rsidRDefault="007C05F9" w:rsidP="00437697">
      <w:pPr>
        <w:numPr>
          <w:ilvl w:val="0"/>
          <w:numId w:val="9"/>
        </w:num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Check for any special titles the speaker has.</w:t>
      </w:r>
    </w:p>
    <w:p w14:paraId="709DB44B" w14:textId="77777777" w:rsidR="003C35C6" w:rsidRDefault="007C05F9">
      <w:pPr>
        <w:widowControl/>
        <w:numPr>
          <w:ilvl w:val="0"/>
          <w:numId w:val="8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Contents of speaker introduction </w:t>
      </w:r>
    </w:p>
    <w:p w14:paraId="6D1A9442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Academic achievements</w:t>
      </w:r>
    </w:p>
    <w:p w14:paraId="2FB6A149" w14:textId="77777777" w:rsidR="003C35C6" w:rsidRDefault="007C05F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Speech </w:t>
      </w:r>
      <w:r>
        <w:rPr>
          <w:rFonts w:ascii="Times New Roman" w:hAnsi="Times New Roman" w:cs="Times New Roman"/>
          <w:sz w:val="24"/>
        </w:rPr>
        <w:t>experiences</w:t>
      </w:r>
    </w:p>
    <w:p w14:paraId="656F60EB" w14:textId="12F52C79" w:rsidR="003C35C6" w:rsidRDefault="007C05F9" w:rsidP="00437697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Awards and honors</w:t>
      </w:r>
    </w:p>
    <w:p w14:paraId="7CE60BBB" w14:textId="77777777" w:rsidR="003C35C6" w:rsidRDefault="007C05F9">
      <w:pPr>
        <w:widowControl/>
        <w:numPr>
          <w:ilvl w:val="0"/>
          <w:numId w:val="8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Dos and don’ts in a speaker introduction </w:t>
      </w:r>
    </w:p>
    <w:p w14:paraId="205D0883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Don’t make the remarks too effusive or hyperbolic</w:t>
      </w:r>
    </w:p>
    <w:p w14:paraId="2C1C3B92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introduction should not last longer than three minutes or some two hundred words</w:t>
      </w:r>
    </w:p>
    <w:p w14:paraId="1844C669" w14:textId="62B7E98F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Introduce the speakers in a comfortable and prof</w:t>
      </w:r>
      <w:r>
        <w:rPr>
          <w:rFonts w:ascii="Times New Roman" w:hAnsi="Times New Roman" w:cs="Times New Roman"/>
          <w:sz w:val="24"/>
        </w:rPr>
        <w:t>essional manner</w:t>
      </w:r>
    </w:p>
    <w:p w14:paraId="3E032D32" w14:textId="3CB55DD2" w:rsidR="003C35C6" w:rsidRPr="00437697" w:rsidRDefault="007C05F9" w:rsidP="00437697">
      <w:pPr>
        <w:widowControl/>
        <w:numPr>
          <w:ilvl w:val="0"/>
          <w:numId w:val="8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 xml:space="preserve">What to do after the introduction </w:t>
      </w:r>
    </w:p>
    <w:p w14:paraId="135FEC57" w14:textId="51E1C04F" w:rsidR="003C35C6" w:rsidRDefault="007C05F9" w:rsidP="00437697">
      <w:pPr>
        <w:widowControl/>
        <w:numPr>
          <w:ilvl w:val="0"/>
          <w:numId w:val="8"/>
        </w:numPr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  <w:t>Language: useful expressions</w:t>
      </w:r>
    </w:p>
    <w:p w14:paraId="5C9B68AB" w14:textId="510B5D62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3C0A5CB5" w14:textId="74935901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53CA5F9E" w14:textId="15C30BBD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76A6153E" w14:textId="5C89E595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31395AEC" w14:textId="0061E8C1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472ADF7F" w14:textId="52CCEB7F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1A733FA1" w14:textId="525CCAD2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4CDDB121" w14:textId="6FE12CD5" w:rsidR="00437697" w:rsidRDefault="00437697" w:rsidP="00437697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  <w:lang w:bidi="ar"/>
        </w:rPr>
      </w:pPr>
    </w:p>
    <w:p w14:paraId="2C81CC29" w14:textId="77777777" w:rsidR="00437697" w:rsidRPr="00437697" w:rsidRDefault="00437697" w:rsidP="00437697">
      <w:pPr>
        <w:widowControl/>
        <w:jc w:val="left"/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  <w:lang w:bidi="ar"/>
        </w:rPr>
      </w:pPr>
    </w:p>
    <w:p w14:paraId="61FA9028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>Unit 4 Keynote speech</w:t>
      </w:r>
    </w:p>
    <w:p w14:paraId="64794477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Definition of keynote speech</w:t>
      </w:r>
    </w:p>
    <w:p w14:paraId="2EC97F77" w14:textId="3863F58F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The keynote of a speech is the main theme of a speech or the part that is emphasized the most.</w:t>
      </w:r>
    </w:p>
    <w:p w14:paraId="032BB97F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finition of </w:t>
      </w:r>
      <w:r>
        <w:rPr>
          <w:rFonts w:ascii="Times New Roman" w:hAnsi="Times New Roman" w:cs="Times New Roman"/>
          <w:b/>
          <w:bCs/>
          <w:sz w:val="28"/>
          <w:szCs w:val="28"/>
        </w:rPr>
        <w:t>keynote Speaker</w:t>
      </w:r>
    </w:p>
    <w:p w14:paraId="788A1ADE" w14:textId="6DD0403E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a very distinguished speaker introducing the meeting or its subject</w:t>
      </w:r>
    </w:p>
    <w:p w14:paraId="6535BA72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Structure of keynote speech</w:t>
      </w:r>
    </w:p>
    <w:p w14:paraId="50DCCAA9" w14:textId="693D8DCC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a speech setting forth the keynote, containing a central or the most important idea</w:t>
      </w:r>
    </w:p>
    <w:p w14:paraId="4157917B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Organization of the body of the speech</w:t>
      </w:r>
    </w:p>
    <w:p w14:paraId="5774FE96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Techniques of delivering a keynote speech</w:t>
      </w:r>
    </w:p>
    <w:p w14:paraId="3E57B7B4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Present your main points one by one in logical order. </w:t>
      </w:r>
    </w:p>
    <w:p w14:paraId="462F4DDB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Pause at the end of each point (give people time to take notes, or time to think about what you are saying). </w:t>
      </w:r>
    </w:p>
    <w:p w14:paraId="1FCA9FC1" w14:textId="77777777" w:rsidR="003C35C6" w:rsidRDefault="007C05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Make it absolutely clear when you move to another</w:t>
      </w:r>
      <w:r>
        <w:rPr>
          <w:rFonts w:ascii="Times New Roman" w:hAnsi="Times New Roman" w:cs="Times New Roman"/>
          <w:sz w:val="24"/>
        </w:rPr>
        <w:t xml:space="preserve"> point. </w:t>
      </w:r>
    </w:p>
    <w:p w14:paraId="3B5F76BF" w14:textId="77777777" w:rsidR="003C35C6" w:rsidRDefault="003C35C6">
      <w:pPr>
        <w:rPr>
          <w:rFonts w:ascii="Times New Roman" w:hAnsi="Times New Roman" w:cs="Times New Roman"/>
          <w:sz w:val="24"/>
        </w:rPr>
      </w:pPr>
    </w:p>
    <w:p w14:paraId="585B49BD" w14:textId="77777777" w:rsidR="003C35C6" w:rsidRDefault="007C05F9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Language: useful expressions</w:t>
      </w:r>
    </w:p>
    <w:p w14:paraId="4128B505" w14:textId="77777777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56718" w14:textId="7975ADF0" w:rsidR="003C35C6" w:rsidRDefault="003C3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EC06E" w14:textId="0F4919B3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BA46C" w14:textId="768F862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A1B26" w14:textId="33906C54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89F2B" w14:textId="681F077D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F4292" w14:textId="0C598DB2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D910C" w14:textId="51D259B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C8B1F4" w14:textId="675F8367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0F53C" w14:textId="150CF171" w:rsidR="00437697" w:rsidRDefault="00437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72C15" w14:textId="77777777" w:rsidR="00437697" w:rsidRDefault="00437697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71956663" w14:textId="77777777" w:rsidR="00437697" w:rsidRDefault="00437697" w:rsidP="00437697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5 Q &amp; A </w:t>
      </w:r>
    </w:p>
    <w:p w14:paraId="0B85CB38" w14:textId="77777777" w:rsidR="00437697" w:rsidRDefault="00437697" w:rsidP="0043769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The time for the Q &amp;A Session </w:t>
      </w:r>
    </w:p>
    <w:p w14:paraId="26D1E283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It starts the moment </w:t>
      </w:r>
      <w:r>
        <w:rPr>
          <w:rFonts w:ascii="Times New Roman" w:hAnsi="Times New Roman" w:cs="Times New Roman" w:hint="eastAsia"/>
          <w:sz w:val="24"/>
          <w:u w:val="single"/>
        </w:rPr>
        <w:t>the keynote speaker finishes his or her speech</w:t>
      </w:r>
      <w:r>
        <w:rPr>
          <w:rFonts w:ascii="Times New Roman" w:hAnsi="Times New Roman" w:cs="Times New Roman" w:hint="eastAsia"/>
          <w:sz w:val="24"/>
        </w:rPr>
        <w:t>.</w:t>
      </w:r>
    </w:p>
    <w:p w14:paraId="5CEB73C9" w14:textId="3E82E5AA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If there are several keynote speakers,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it is very likely that the Q&amp;A session happens </w:t>
      </w:r>
      <w:r>
        <w:rPr>
          <w:rFonts w:ascii="Times New Roman" w:hAnsi="Times New Roman" w:cs="Times New Roman" w:hint="eastAsia"/>
          <w:sz w:val="24"/>
          <w:u w:val="single"/>
        </w:rPr>
        <w:t>after all the speeches are over</w:t>
      </w:r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>）</w:t>
      </w:r>
    </w:p>
    <w:p w14:paraId="4FC5C8B3" w14:textId="77777777" w:rsidR="00437697" w:rsidRDefault="00437697" w:rsidP="0043769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Announcing the Q &amp;A Session </w:t>
      </w:r>
    </w:p>
    <w:p w14:paraId="71B15D55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One is </w:t>
      </w:r>
      <w:r>
        <w:rPr>
          <w:rFonts w:ascii="Times New Roman" w:hAnsi="Times New Roman" w:cs="Times New Roman" w:hint="eastAsia"/>
          <w:sz w:val="24"/>
          <w:u w:val="single"/>
        </w:rPr>
        <w:t>the chairperson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who gives the audience the timetable or the agenda before the conference actually starts.</w:t>
      </w:r>
    </w:p>
    <w:p w14:paraId="3C566BB5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other is </w:t>
      </w:r>
      <w:r>
        <w:rPr>
          <w:rFonts w:ascii="Times New Roman" w:hAnsi="Times New Roman" w:cs="Times New Roman" w:hint="eastAsia"/>
          <w:sz w:val="24"/>
          <w:u w:val="single"/>
        </w:rPr>
        <w:t>the keynote speaker himself/herself</w:t>
      </w:r>
      <w:r>
        <w:rPr>
          <w:rFonts w:ascii="Times New Roman" w:hAnsi="Times New Roman" w:cs="Times New Roman" w:hint="eastAsia"/>
          <w:sz w:val="24"/>
        </w:rPr>
        <w:t>.</w:t>
      </w:r>
    </w:p>
    <w:p w14:paraId="5A6ED2E6" w14:textId="77777777" w:rsidR="00437697" w:rsidRDefault="00437697" w:rsidP="0043769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Timing the Q &amp; A Session</w:t>
      </w:r>
    </w:p>
    <w:p w14:paraId="689D9AB8" w14:textId="049CD554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No matter who is in charge of this session,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the chairperson or the speaker,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he or she should </w:t>
      </w:r>
      <w:r>
        <w:rPr>
          <w:rFonts w:ascii="Times New Roman" w:hAnsi="Times New Roman" w:cs="Times New Roman" w:hint="eastAsia"/>
          <w:sz w:val="24"/>
          <w:u w:val="single"/>
        </w:rPr>
        <w:t>control the time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especially </w:t>
      </w:r>
      <w:r>
        <w:rPr>
          <w:rFonts w:ascii="Times New Roman" w:hAnsi="Times New Roman" w:cs="Times New Roman" w:hint="eastAsia"/>
          <w:sz w:val="24"/>
          <w:u w:val="single"/>
        </w:rPr>
        <w:t>at the last one or two minute</w:t>
      </w:r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For example,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we have only two minutes left, one more question.</w:t>
      </w:r>
      <w:r>
        <w:rPr>
          <w:rFonts w:ascii="Times New Roman" w:hAnsi="Times New Roman" w:cs="Times New Roman"/>
          <w:sz w:val="24"/>
        </w:rPr>
        <w:t xml:space="preserve"> </w:t>
      </w:r>
    </w:p>
    <w:p w14:paraId="01456488" w14:textId="77777777" w:rsidR="00437697" w:rsidRDefault="00437697" w:rsidP="0043769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Possible question types </w:t>
      </w:r>
    </w:p>
    <w:p w14:paraId="5E2E6728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Ask the speaker to further elaborate on the particular concept he or she made in the speech.</w:t>
      </w:r>
    </w:p>
    <w:p w14:paraId="35385AC0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4DFE484C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Ask the speaker to give you some suggestions on your professional development.</w:t>
      </w:r>
    </w:p>
    <w:p w14:paraId="2F286F91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D4CCCFE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Ask the speaker to repeat the point you failed to understand.</w:t>
      </w:r>
    </w:p>
    <w:p w14:paraId="4660F268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0405A39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Air your own opinion different from the speaker 's (not suggested).</w:t>
      </w:r>
    </w:p>
    <w:p w14:paraId="0FD1F967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05599CD8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Follow up another listener 's question.</w:t>
      </w:r>
    </w:p>
    <w:p w14:paraId="59E2B554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9532D75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Any questions centering around the topic the speaker has made.</w:t>
      </w:r>
    </w:p>
    <w:p w14:paraId="3703C875" w14:textId="77777777" w:rsidR="00437697" w:rsidRDefault="00437697" w:rsidP="0043769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Tips for answering questions </w:t>
      </w:r>
    </w:p>
    <w:p w14:paraId="272DFA03" w14:textId="31F1E71E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Don't raise a question without permission,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even without a microphone.</w:t>
      </w:r>
    </w:p>
    <w:p w14:paraId="29DCFFD6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E4F77CE" w14:textId="272E274E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Don't speak,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both speaker and listener,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until the whole audiences are quiet.</w:t>
      </w:r>
    </w:p>
    <w:p w14:paraId="69B3E31D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351CC21A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Don't introduce yourself too much.</w:t>
      </w:r>
    </w:p>
    <w:p w14:paraId="2B4F2EDF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17C5E92C" w14:textId="30A6A272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>Don't ask more than two questions at one time.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Leave opportunities to others.</w:t>
      </w:r>
    </w:p>
    <w:p w14:paraId="1E8EED64" w14:textId="77777777" w:rsidR="00437697" w:rsidRDefault="00437697" w:rsidP="00437697">
      <w:pPr>
        <w:rPr>
          <w:rFonts w:ascii="Times New Roman" w:hAnsi="Times New Roman" w:cs="Times New Roman"/>
          <w:sz w:val="24"/>
        </w:rPr>
      </w:pPr>
    </w:p>
    <w:p w14:paraId="6C35D5D7" w14:textId="794A9D89" w:rsidR="00437697" w:rsidRDefault="00437697" w:rsidP="00437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·</w:t>
      </w:r>
      <w:r>
        <w:rPr>
          <w:rFonts w:ascii="Times New Roman" w:hAnsi="Times New Roman" w:cs="Times New Roman" w:hint="eastAsia"/>
          <w:sz w:val="24"/>
        </w:rPr>
        <w:t xml:space="preserve">Don't forget to say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Thank you</w:t>
      </w:r>
      <w:r>
        <w:rPr>
          <w:rFonts w:ascii="Times New Roman" w:hAnsi="Times New Roman" w:cs="Times New Roman"/>
          <w:sz w:val="24"/>
        </w:rPr>
        <w:t>”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at the end of your speech,</w:t>
      </w:r>
      <w:r w:rsidR="00B656B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either speaker or listener.</w:t>
      </w:r>
    </w:p>
    <w:p w14:paraId="01AE02D2" w14:textId="1E0AC045" w:rsidR="003C35C6" w:rsidRPr="00437697" w:rsidRDefault="00437697">
      <w:pPr>
        <w:rPr>
          <w:rFonts w:hint="eastAsia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Language: useful expressions </w:t>
      </w:r>
    </w:p>
    <w:p w14:paraId="0BAEEC10" w14:textId="77777777" w:rsidR="003C35C6" w:rsidRDefault="007C05F9">
      <w:pPr>
        <w:widowControl/>
        <w:jc w:val="left"/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ascii="Times New Roman" w:eastAsia="Calibri-Bold" w:hAnsi="Times New Roman" w:cs="Times New Roman"/>
          <w:b/>
          <w:bCs/>
          <w:color w:val="000000"/>
          <w:kern w:val="0"/>
          <w:sz w:val="32"/>
          <w:szCs w:val="32"/>
          <w:lang w:bidi="ar"/>
        </w:rPr>
        <w:lastRenderedPageBreak/>
        <w:t xml:space="preserve">Unit 6 Closing speech </w:t>
      </w:r>
    </w:p>
    <w:p w14:paraId="50A2D703" w14:textId="77777777" w:rsidR="003C35C6" w:rsidRDefault="007C05F9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Functions of a closing speech </w:t>
      </w:r>
    </w:p>
    <w:p w14:paraId="607D85F4" w14:textId="38525D31" w:rsidR="003C35C6" w:rsidRDefault="007C05F9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5E639310" wp14:editId="2D0DC4D9">
            <wp:extent cx="5266690" cy="2962910"/>
            <wp:effectExtent l="0" t="0" r="6350" b="8890"/>
            <wp:docPr id="16" name="图片 16" descr=")EBFR@VB]MIAMZWEI~_WJ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)EBFR@VB]MIAMZWEI~_WJS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CC1D" w14:textId="77777777" w:rsidR="003C35C6" w:rsidRDefault="007C05F9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Elements of a closing speech </w:t>
      </w:r>
    </w:p>
    <w:p w14:paraId="43DF8A17" w14:textId="4ACDF76B" w:rsidR="003C35C6" w:rsidRDefault="007C05F9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Appreciation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summary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evaluation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expectation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invitation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closing</w:t>
      </w:r>
    </w:p>
    <w:p w14:paraId="71C17EE7" w14:textId="77777777" w:rsidR="003C35C6" w:rsidRDefault="007C05F9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Similarity and difference between an opening speech and a closing speech</w:t>
      </w:r>
    </w:p>
    <w:p w14:paraId="35B339D3" w14:textId="5A999CCF" w:rsidR="003C35C6" w:rsidRDefault="007C05F9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0445923A" wp14:editId="7C0762EE">
            <wp:extent cx="5243830" cy="2950210"/>
            <wp:effectExtent l="0" t="0" r="13970" b="6350"/>
            <wp:docPr id="15" name="图片 15" descr="XV9(D[(Y`_L32K$`}B107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XV9(D[(Y`_L32K$`}B107L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BE2FAA" w14:textId="77777777" w:rsidR="003C35C6" w:rsidRDefault="007C05F9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Linguistic features of a closing speech </w:t>
      </w:r>
    </w:p>
    <w:p w14:paraId="66B849A1" w14:textId="078F2D0A" w:rsidR="003C35C6" w:rsidRPr="007C05F9" w:rsidRDefault="007C05F9" w:rsidP="007C05F9">
      <w:pPr>
        <w:numPr>
          <w:ilvl w:val="0"/>
          <w:numId w:val="12"/>
        </w:num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Language: useful expressions</w:t>
      </w:r>
    </w:p>
    <w:sectPr w:rsidR="003C35C6" w:rsidRPr="007C0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A6BBD9"/>
    <w:multiLevelType w:val="singleLevel"/>
    <w:tmpl w:val="89A6BBD9"/>
    <w:lvl w:ilvl="0">
      <w:start w:val="1"/>
      <w:numFmt w:val="decimal"/>
      <w:suff w:val="space"/>
      <w:lvlText w:val="%1、"/>
      <w:lvlJc w:val="left"/>
    </w:lvl>
  </w:abstractNum>
  <w:abstractNum w:abstractNumId="1" w15:restartNumberingAfterBreak="0">
    <w:nsid w:val="A039AA54"/>
    <w:multiLevelType w:val="singleLevel"/>
    <w:tmpl w:val="A039AA5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8EE9C4A"/>
    <w:multiLevelType w:val="singleLevel"/>
    <w:tmpl w:val="C8EE9C4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D44B479D"/>
    <w:multiLevelType w:val="singleLevel"/>
    <w:tmpl w:val="D44B479D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A221E89"/>
    <w:multiLevelType w:val="singleLevel"/>
    <w:tmpl w:val="EA221E8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EB0EB84B"/>
    <w:multiLevelType w:val="singleLevel"/>
    <w:tmpl w:val="EB0EB84B"/>
    <w:lvl w:ilvl="0">
      <w:start w:val="1"/>
      <w:numFmt w:val="decimal"/>
      <w:suff w:val="space"/>
      <w:lvlText w:val="(%1)"/>
      <w:lvlJc w:val="left"/>
    </w:lvl>
  </w:abstractNum>
  <w:abstractNum w:abstractNumId="6" w15:restartNumberingAfterBreak="0">
    <w:nsid w:val="FD825B37"/>
    <w:multiLevelType w:val="singleLevel"/>
    <w:tmpl w:val="FD825B37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FECC12BB"/>
    <w:multiLevelType w:val="singleLevel"/>
    <w:tmpl w:val="FECC12BB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09743D01"/>
    <w:multiLevelType w:val="singleLevel"/>
    <w:tmpl w:val="09743D01"/>
    <w:lvl w:ilvl="0">
      <w:start w:val="2"/>
      <w:numFmt w:val="decimal"/>
      <w:suff w:val="nothing"/>
      <w:lvlText w:val="%1、"/>
      <w:lvlJc w:val="left"/>
    </w:lvl>
  </w:abstractNum>
  <w:abstractNum w:abstractNumId="9" w15:restartNumberingAfterBreak="0">
    <w:nsid w:val="1EA863AB"/>
    <w:multiLevelType w:val="singleLevel"/>
    <w:tmpl w:val="1EA863AB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22E8131F"/>
    <w:multiLevelType w:val="singleLevel"/>
    <w:tmpl w:val="22E8131F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58698B11"/>
    <w:multiLevelType w:val="singleLevel"/>
    <w:tmpl w:val="58698B11"/>
    <w:lvl w:ilvl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9"/>
  </w:num>
  <w:num w:numId="6">
    <w:abstractNumId w:val="7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5C6"/>
    <w:rsid w:val="003C35C6"/>
    <w:rsid w:val="00437697"/>
    <w:rsid w:val="007C05F9"/>
    <w:rsid w:val="00B656B0"/>
    <w:rsid w:val="02907D0A"/>
    <w:rsid w:val="030A1152"/>
    <w:rsid w:val="05736FC4"/>
    <w:rsid w:val="0A2B7B37"/>
    <w:rsid w:val="0A92572E"/>
    <w:rsid w:val="0BF63EEB"/>
    <w:rsid w:val="0C71593E"/>
    <w:rsid w:val="0FA45DAA"/>
    <w:rsid w:val="0FE107AE"/>
    <w:rsid w:val="115832F0"/>
    <w:rsid w:val="16EC2F91"/>
    <w:rsid w:val="1B680CEE"/>
    <w:rsid w:val="1E4C3EFA"/>
    <w:rsid w:val="27353E08"/>
    <w:rsid w:val="29E26DED"/>
    <w:rsid w:val="29ED1AB4"/>
    <w:rsid w:val="2F8758C9"/>
    <w:rsid w:val="319D5BD4"/>
    <w:rsid w:val="33193A64"/>
    <w:rsid w:val="34072559"/>
    <w:rsid w:val="36E1766A"/>
    <w:rsid w:val="38D63C32"/>
    <w:rsid w:val="40280302"/>
    <w:rsid w:val="43463D99"/>
    <w:rsid w:val="43E12B29"/>
    <w:rsid w:val="482E5118"/>
    <w:rsid w:val="4B0B41BA"/>
    <w:rsid w:val="4E04568A"/>
    <w:rsid w:val="5473746C"/>
    <w:rsid w:val="56D7455D"/>
    <w:rsid w:val="5A662545"/>
    <w:rsid w:val="5D5C530A"/>
    <w:rsid w:val="60DF7FBD"/>
    <w:rsid w:val="68115D88"/>
    <w:rsid w:val="689B1784"/>
    <w:rsid w:val="6B1A3934"/>
    <w:rsid w:val="6D916BC5"/>
    <w:rsid w:val="70240B7F"/>
    <w:rsid w:val="73F5776B"/>
    <w:rsid w:val="793A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1997D2"/>
  <w15:docId w15:val="{1D09B424-480E-4474-932E-253FCECD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1515</Words>
  <Characters>8641</Characters>
  <Application>Microsoft Office Word</Application>
  <DocSecurity>0</DocSecurity>
  <Lines>72</Lines>
  <Paragraphs>20</Paragraphs>
  <ScaleCrop>false</ScaleCrop>
  <Company/>
  <LinksUpToDate>false</LinksUpToDate>
  <CharactersWithSpaces>10136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11096</dc:creator>
  <cp:lastModifiedBy>alex deng</cp:lastModifiedBy>
  <cp:revision>4</cp:revision>
  <dcterms:created xsi:type="dcterms:W3CDTF">2021-12-27T11:52:00Z</dcterms:created>
  <dcterms:modified xsi:type="dcterms:W3CDTF">2021-12-29T11:02:00Z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2C539C00F39B43B684FE78FDA4C4F902</vt:lpwstr>
  </property>
</Properties>
</file>