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F007" w14:textId="77777777" w:rsidR="000073DC" w:rsidRDefault="000073DC" w:rsidP="000073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Bank Rakyat Indonesia (BRI) </w:t>
      </w:r>
      <w:proofErr w:type="spellStart"/>
      <w:r>
        <w:rPr>
          <w:rFonts w:ascii="lato" w:hAnsi="lato"/>
          <w:color w:val="333333"/>
          <w:sz w:val="21"/>
          <w:szCs w:val="21"/>
        </w:rPr>
        <w:t>berikan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kepada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Tidar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Magelang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Kamis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(29/11).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diberikan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meningkatkan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kualitas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sumber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manusia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Indonesia, </w:t>
      </w:r>
      <w:proofErr w:type="spellStart"/>
      <w:r>
        <w:rPr>
          <w:rFonts w:ascii="lato" w:hAnsi="lato"/>
          <w:color w:val="333333"/>
          <w:sz w:val="21"/>
          <w:szCs w:val="21"/>
        </w:rPr>
        <w:t>serta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sebagai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wujud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program Corporate Social Responsibility (CSR) di </w:t>
      </w:r>
      <w:proofErr w:type="spellStart"/>
      <w:r>
        <w:rPr>
          <w:rFonts w:ascii="lato" w:hAnsi="lato"/>
          <w:color w:val="333333"/>
          <w:sz w:val="21"/>
          <w:szCs w:val="21"/>
        </w:rPr>
        <w:t>bidang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pendidikan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3D203148" w14:textId="77777777" w:rsidR="000073DC" w:rsidRDefault="000073DC" w:rsidP="000073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memperoleh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merupakan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berprestasi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melalui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proses </w:t>
      </w:r>
      <w:proofErr w:type="spellStart"/>
      <w:r>
        <w:rPr>
          <w:rFonts w:ascii="lato" w:hAnsi="lato"/>
          <w:color w:val="333333"/>
          <w:sz w:val="21"/>
          <w:szCs w:val="21"/>
        </w:rPr>
        <w:t>seleksi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170F7100" w14:textId="77777777" w:rsidR="000073DC" w:rsidRDefault="000073DC" w:rsidP="000073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“</w:t>
      </w:r>
      <w:proofErr w:type="spellStart"/>
      <w:r>
        <w:rPr>
          <w:rFonts w:ascii="lato" w:hAnsi="lato"/>
          <w:color w:val="333333"/>
          <w:sz w:val="21"/>
          <w:szCs w:val="21"/>
        </w:rPr>
        <w:t>Melalui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kegiatan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Corporate Social Responsibility (CSR) BRI </w:t>
      </w:r>
      <w:proofErr w:type="spellStart"/>
      <w:r>
        <w:rPr>
          <w:rFonts w:ascii="lato" w:hAnsi="lato"/>
          <w:color w:val="333333"/>
          <w:sz w:val="21"/>
          <w:szCs w:val="21"/>
        </w:rPr>
        <w:t>menyalurkan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kepada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rekan-rekan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terutama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negeri, kami </w:t>
      </w:r>
      <w:proofErr w:type="spellStart"/>
      <w:r>
        <w:rPr>
          <w:rFonts w:ascii="lato" w:hAnsi="lato"/>
          <w:color w:val="333333"/>
          <w:sz w:val="21"/>
          <w:szCs w:val="21"/>
        </w:rPr>
        <w:t>harap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dapat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membantu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kelancaran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kegiatan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kuliah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mereka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,” </w:t>
      </w:r>
      <w:proofErr w:type="spellStart"/>
      <w:r>
        <w:rPr>
          <w:rFonts w:ascii="lato" w:hAnsi="lato"/>
          <w:color w:val="333333"/>
          <w:sz w:val="21"/>
          <w:szCs w:val="21"/>
        </w:rPr>
        <w:t>tutur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Ukon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Hendartono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Wakil </w:t>
      </w:r>
      <w:proofErr w:type="spellStart"/>
      <w:r>
        <w:rPr>
          <w:rFonts w:ascii="lato" w:hAnsi="lato"/>
          <w:color w:val="333333"/>
          <w:sz w:val="21"/>
          <w:szCs w:val="21"/>
        </w:rPr>
        <w:t>Pemimpin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Wilayah Kantor Wilayah BRI Yogyakarta </w:t>
      </w:r>
      <w:proofErr w:type="spellStart"/>
      <w:r>
        <w:rPr>
          <w:rFonts w:ascii="lato" w:hAnsi="lato"/>
          <w:color w:val="333333"/>
          <w:sz w:val="21"/>
          <w:szCs w:val="21"/>
        </w:rPr>
        <w:t>sebagaimana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dilansir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laman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Untidar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466EB84F" w14:textId="77777777" w:rsidR="000073DC" w:rsidRDefault="000073DC" w:rsidP="000073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Kegiatan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dihadiri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oleh </w:t>
      </w:r>
      <w:proofErr w:type="spellStart"/>
      <w:r>
        <w:rPr>
          <w:rFonts w:ascii="lato" w:hAnsi="lato"/>
          <w:color w:val="333333"/>
          <w:sz w:val="21"/>
          <w:szCs w:val="21"/>
        </w:rPr>
        <w:t>Purwandono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Pemimpin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Cabang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BRI Kantor </w:t>
      </w:r>
      <w:proofErr w:type="spellStart"/>
      <w:r>
        <w:rPr>
          <w:rFonts w:ascii="lato" w:hAnsi="lato"/>
          <w:color w:val="333333"/>
          <w:sz w:val="21"/>
          <w:szCs w:val="21"/>
        </w:rPr>
        <w:t>Cabang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Magelang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beserta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jajarannya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para </w:t>
      </w:r>
      <w:proofErr w:type="spellStart"/>
      <w:r>
        <w:rPr>
          <w:rFonts w:ascii="lato" w:hAnsi="lato"/>
          <w:color w:val="333333"/>
          <w:sz w:val="21"/>
          <w:szCs w:val="21"/>
        </w:rPr>
        <w:t>Dekan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Kabiro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dan </w:t>
      </w:r>
      <w:proofErr w:type="spellStart"/>
      <w:r>
        <w:rPr>
          <w:rFonts w:ascii="lato" w:hAnsi="lato"/>
          <w:color w:val="333333"/>
          <w:sz w:val="21"/>
          <w:szCs w:val="21"/>
        </w:rPr>
        <w:t>kabag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Akademik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Kemahasiswaan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UNTIDAR.</w:t>
      </w:r>
    </w:p>
    <w:p w14:paraId="2B4AE053" w14:textId="77777777" w:rsidR="000073DC" w:rsidRDefault="000073DC" w:rsidP="000073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Kegiatan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penyaluran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dilaksanakan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rutin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oleh BRI </w:t>
      </w:r>
      <w:proofErr w:type="spellStart"/>
      <w:r>
        <w:rPr>
          <w:rFonts w:ascii="lato" w:hAnsi="lato"/>
          <w:color w:val="333333"/>
          <w:sz w:val="21"/>
          <w:szCs w:val="21"/>
        </w:rPr>
        <w:t>tiap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tahunnya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diberikan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sebesar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5 </w:t>
      </w:r>
      <w:proofErr w:type="spellStart"/>
      <w:r>
        <w:rPr>
          <w:rFonts w:ascii="lato" w:hAnsi="lato"/>
          <w:color w:val="333333"/>
          <w:sz w:val="21"/>
          <w:szCs w:val="21"/>
        </w:rPr>
        <w:t>juta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kepada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20-40 orang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terpilih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pada </w:t>
      </w:r>
      <w:proofErr w:type="spellStart"/>
      <w:r>
        <w:rPr>
          <w:rFonts w:ascii="lato" w:hAnsi="lato"/>
          <w:color w:val="333333"/>
          <w:sz w:val="21"/>
          <w:szCs w:val="21"/>
        </w:rPr>
        <w:t>tiap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  <w:bookmarkStart w:id="0" w:name="_GoBack"/>
      <w:bookmarkEnd w:id="0"/>
    </w:p>
    <w:p w14:paraId="728CAB30" w14:textId="77777777" w:rsidR="000073DC" w:rsidRDefault="000073DC" w:rsidP="000073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“Total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diberikan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kepada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UNTIDAR </w:t>
      </w:r>
      <w:proofErr w:type="spellStart"/>
      <w:r>
        <w:rPr>
          <w:rFonts w:ascii="lato" w:hAnsi="lato"/>
          <w:color w:val="333333"/>
          <w:sz w:val="21"/>
          <w:szCs w:val="21"/>
        </w:rPr>
        <w:t>Tahun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2018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sejumlah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100 </w:t>
      </w:r>
      <w:proofErr w:type="spellStart"/>
      <w:r>
        <w:rPr>
          <w:rFonts w:ascii="lato" w:hAnsi="lato"/>
          <w:color w:val="333333"/>
          <w:sz w:val="21"/>
          <w:szCs w:val="21"/>
        </w:rPr>
        <w:t>juta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Dibagikan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kepada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lolos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seleksi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masing-masing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memperoleh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5 </w:t>
      </w:r>
      <w:proofErr w:type="spellStart"/>
      <w:r>
        <w:rPr>
          <w:rFonts w:ascii="lato" w:hAnsi="lato"/>
          <w:color w:val="333333"/>
          <w:sz w:val="21"/>
          <w:szCs w:val="21"/>
        </w:rPr>
        <w:t>juta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,” </w:t>
      </w:r>
      <w:proofErr w:type="spellStart"/>
      <w:r>
        <w:rPr>
          <w:rFonts w:ascii="lato" w:hAnsi="lato"/>
          <w:color w:val="333333"/>
          <w:sz w:val="21"/>
          <w:szCs w:val="21"/>
        </w:rPr>
        <w:t>tambahnya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199044E1" w14:textId="77777777" w:rsidR="000073DC" w:rsidRDefault="000073DC" w:rsidP="000073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Wakil </w:t>
      </w:r>
      <w:proofErr w:type="spellStart"/>
      <w:r>
        <w:rPr>
          <w:rFonts w:ascii="lato" w:hAnsi="lato"/>
          <w:color w:val="333333"/>
          <w:sz w:val="21"/>
          <w:szCs w:val="21"/>
        </w:rPr>
        <w:t>Rektor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Bidang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Kemahasiswaan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Alumni, Dr. Bambang </w:t>
      </w:r>
      <w:proofErr w:type="spellStart"/>
      <w:r>
        <w:rPr>
          <w:rFonts w:ascii="lato" w:hAnsi="lato"/>
          <w:color w:val="333333"/>
          <w:sz w:val="21"/>
          <w:szCs w:val="21"/>
        </w:rPr>
        <w:t>Kuncoro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M.Si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mengucapkan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terima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kasih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bantuan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BRI </w:t>
      </w:r>
      <w:proofErr w:type="spellStart"/>
      <w:r>
        <w:rPr>
          <w:rFonts w:ascii="lato" w:hAnsi="lato"/>
          <w:color w:val="333333"/>
          <w:sz w:val="21"/>
          <w:szCs w:val="21"/>
        </w:rPr>
        <w:t>kepada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para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UNTIDAR.</w:t>
      </w:r>
    </w:p>
    <w:p w14:paraId="4EAF29B4" w14:textId="77777777" w:rsidR="000073DC" w:rsidRDefault="000073DC" w:rsidP="000073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“Setelah </w:t>
      </w:r>
      <w:proofErr w:type="spellStart"/>
      <w:r>
        <w:rPr>
          <w:rFonts w:ascii="lato" w:hAnsi="lato"/>
          <w:color w:val="333333"/>
          <w:sz w:val="21"/>
          <w:szCs w:val="21"/>
        </w:rPr>
        <w:t>mendapat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tambahan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kuota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Bidikmisi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sebanyak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69 orang,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PPA </w:t>
      </w:r>
      <w:proofErr w:type="spellStart"/>
      <w:r>
        <w:rPr>
          <w:rFonts w:ascii="lato" w:hAnsi="lato"/>
          <w:color w:val="333333"/>
          <w:sz w:val="21"/>
          <w:szCs w:val="21"/>
        </w:rPr>
        <w:t>Alokasi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Khusus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sebanyak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5 orang dan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PPA </w:t>
      </w:r>
      <w:proofErr w:type="spellStart"/>
      <w:r>
        <w:rPr>
          <w:rFonts w:ascii="lato" w:hAnsi="lato"/>
          <w:color w:val="333333"/>
          <w:sz w:val="21"/>
          <w:szCs w:val="21"/>
        </w:rPr>
        <w:t>Tambahan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sebanyak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50 orang </w:t>
      </w:r>
      <w:proofErr w:type="spellStart"/>
      <w:r>
        <w:rPr>
          <w:rFonts w:ascii="lato" w:hAnsi="lato"/>
          <w:color w:val="333333"/>
          <w:sz w:val="21"/>
          <w:szCs w:val="21"/>
        </w:rPr>
        <w:t>ternyata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UNTIDAR </w:t>
      </w:r>
      <w:proofErr w:type="spellStart"/>
      <w:r>
        <w:rPr>
          <w:rFonts w:ascii="lato" w:hAnsi="lato"/>
          <w:color w:val="333333"/>
          <w:sz w:val="21"/>
          <w:szCs w:val="21"/>
        </w:rPr>
        <w:t>masih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mendapatkan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tambahn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BRI </w:t>
      </w:r>
      <w:proofErr w:type="spellStart"/>
      <w:r>
        <w:rPr>
          <w:rFonts w:ascii="lato" w:hAnsi="lato"/>
          <w:color w:val="333333"/>
          <w:sz w:val="21"/>
          <w:szCs w:val="21"/>
        </w:rPr>
        <w:t>sebanyak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 org,” </w:t>
      </w:r>
      <w:proofErr w:type="spellStart"/>
      <w:r>
        <w:rPr>
          <w:rFonts w:ascii="lato" w:hAnsi="lato"/>
          <w:color w:val="333333"/>
          <w:sz w:val="21"/>
          <w:szCs w:val="21"/>
        </w:rPr>
        <w:t>ujar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Bambang.</w:t>
      </w:r>
    </w:p>
    <w:p w14:paraId="30DFC08C" w14:textId="77777777" w:rsidR="000073DC" w:rsidRDefault="000073DC" w:rsidP="000073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Dari 126 orang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mengumpulkan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berkas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Biro </w:t>
      </w:r>
      <w:proofErr w:type="spellStart"/>
      <w:r>
        <w:rPr>
          <w:rFonts w:ascii="lato" w:hAnsi="lato"/>
          <w:color w:val="333333"/>
          <w:sz w:val="21"/>
          <w:szCs w:val="21"/>
        </w:rPr>
        <w:t>Akademik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Perencanaan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Kerjasama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(BAKPK) </w:t>
      </w:r>
      <w:proofErr w:type="spellStart"/>
      <w:r>
        <w:rPr>
          <w:rFonts w:ascii="lato" w:hAnsi="lato"/>
          <w:color w:val="333333"/>
          <w:sz w:val="21"/>
          <w:szCs w:val="21"/>
        </w:rPr>
        <w:t>diseleksi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berdasarkan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nilai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Indek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Prestasi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(IPK), </w:t>
      </w:r>
      <w:proofErr w:type="spellStart"/>
      <w:r>
        <w:rPr>
          <w:rFonts w:ascii="lato" w:hAnsi="lato"/>
          <w:color w:val="333333"/>
          <w:sz w:val="21"/>
          <w:szCs w:val="21"/>
        </w:rPr>
        <w:t>prestasi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dibuktikan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dengan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piagam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atau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keluarga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kurang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mampu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Maka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akhirnya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diperoleh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 </w:t>
      </w:r>
      <w:proofErr w:type="spellStart"/>
      <w:r>
        <w:rPr>
          <w:rFonts w:ascii="lato" w:hAnsi="lato"/>
          <w:color w:val="333333"/>
          <w:sz w:val="21"/>
          <w:szCs w:val="21"/>
        </w:rPr>
        <w:t>besar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memenuhi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kriteria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tersebut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12EA92C1" w14:textId="77777777" w:rsidR="000073DC" w:rsidRDefault="000073DC" w:rsidP="000073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“</w:t>
      </w:r>
      <w:proofErr w:type="spellStart"/>
      <w:r>
        <w:rPr>
          <w:rFonts w:ascii="lato" w:hAnsi="lato"/>
          <w:color w:val="333333"/>
          <w:sz w:val="21"/>
          <w:szCs w:val="21"/>
        </w:rPr>
        <w:t>Terima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kasih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kepada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BRI </w:t>
      </w:r>
      <w:proofErr w:type="spellStart"/>
      <w:r>
        <w:rPr>
          <w:rFonts w:ascii="lato" w:hAnsi="lato"/>
          <w:color w:val="333333"/>
          <w:sz w:val="21"/>
          <w:szCs w:val="21"/>
        </w:rPr>
        <w:t>atas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Tentunya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saya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gunakan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membayar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UKT semester </w:t>
      </w:r>
      <w:proofErr w:type="spellStart"/>
      <w:r>
        <w:rPr>
          <w:rFonts w:ascii="lato" w:hAnsi="lato"/>
          <w:color w:val="333333"/>
          <w:sz w:val="21"/>
          <w:szCs w:val="21"/>
        </w:rPr>
        <w:t>mendatang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sebagian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saya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sisihkan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rekan-rekan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Paduan </w:t>
      </w:r>
      <w:proofErr w:type="spellStart"/>
      <w:r>
        <w:rPr>
          <w:rFonts w:ascii="lato" w:hAnsi="lato"/>
          <w:color w:val="333333"/>
          <w:sz w:val="21"/>
          <w:szCs w:val="21"/>
        </w:rPr>
        <w:t>Suara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(PSM) </w:t>
      </w:r>
      <w:proofErr w:type="spellStart"/>
      <w:r>
        <w:rPr>
          <w:rFonts w:ascii="lato" w:hAnsi="lato"/>
          <w:color w:val="333333"/>
          <w:sz w:val="21"/>
          <w:szCs w:val="21"/>
        </w:rPr>
        <w:t>Grandio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Sonora </w:t>
      </w:r>
      <w:proofErr w:type="spellStart"/>
      <w:r>
        <w:rPr>
          <w:rFonts w:ascii="lato" w:hAnsi="lato"/>
          <w:color w:val="333333"/>
          <w:sz w:val="21"/>
          <w:szCs w:val="21"/>
        </w:rPr>
        <w:t>Tidar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,” </w:t>
      </w:r>
      <w:proofErr w:type="spellStart"/>
      <w:r>
        <w:rPr>
          <w:rFonts w:ascii="lato" w:hAnsi="lato"/>
          <w:color w:val="333333"/>
          <w:sz w:val="21"/>
          <w:szCs w:val="21"/>
        </w:rPr>
        <w:t>jelas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Chaierul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Anas,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Fakultas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Teknik, </w:t>
      </w:r>
      <w:proofErr w:type="spellStart"/>
      <w:r>
        <w:rPr>
          <w:rFonts w:ascii="lato" w:hAnsi="lato"/>
          <w:color w:val="333333"/>
          <w:sz w:val="21"/>
          <w:szCs w:val="21"/>
        </w:rPr>
        <w:t>prodi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Teknik </w:t>
      </w:r>
      <w:proofErr w:type="spellStart"/>
      <w:r>
        <w:rPr>
          <w:rFonts w:ascii="lato" w:hAnsi="lato"/>
          <w:color w:val="333333"/>
          <w:sz w:val="21"/>
          <w:szCs w:val="21"/>
        </w:rPr>
        <w:t>Elektro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salah </w:t>
      </w:r>
      <w:proofErr w:type="spellStart"/>
      <w:r>
        <w:rPr>
          <w:rFonts w:ascii="lato" w:hAnsi="lato"/>
          <w:color w:val="333333"/>
          <w:sz w:val="21"/>
          <w:szCs w:val="21"/>
        </w:rPr>
        <w:t>satu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penerima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Indonesia </w:t>
      </w:r>
      <w:proofErr w:type="spellStart"/>
      <w:r>
        <w:rPr>
          <w:rFonts w:ascii="lato" w:hAnsi="lato"/>
          <w:color w:val="333333"/>
          <w:sz w:val="21"/>
          <w:szCs w:val="21"/>
        </w:rPr>
        <w:t>Cerdas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BRI </w:t>
      </w:r>
      <w:proofErr w:type="spellStart"/>
      <w:r>
        <w:rPr>
          <w:rFonts w:ascii="lato" w:hAnsi="lato"/>
          <w:color w:val="333333"/>
          <w:sz w:val="21"/>
          <w:szCs w:val="21"/>
        </w:rPr>
        <w:t>Tahun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2018.</w:t>
      </w:r>
    </w:p>
    <w:p w14:paraId="10C334D9" w14:textId="027079B7" w:rsidR="001E506C" w:rsidRDefault="000073DC"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Anas,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satu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berprestasi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UNTIDAR yang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memperoleh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piagam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penghargaan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paduan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suara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Sebagian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beasiswanya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disumbangkan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rekan-rekan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PSM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Grandio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Sonora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Tidar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sedang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mengumpulkan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dana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kejuaran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Paduan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Suara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di Hongkong pada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tahun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2019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mendatang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>.</w:t>
      </w:r>
    </w:p>
    <w:sectPr w:rsidR="001E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DC"/>
    <w:rsid w:val="000073DC"/>
    <w:rsid w:val="001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6571"/>
  <w15:chartTrackingRefBased/>
  <w15:docId w15:val="{74BAD900-FB2A-45B9-93B5-A45BE337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2019-03-31T10:23:00Z</dcterms:created>
  <dcterms:modified xsi:type="dcterms:W3CDTF">2019-03-31T10:26:00Z</dcterms:modified>
</cp:coreProperties>
</file>