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6EF9746" wp14:textId="77777777">
      <w:pPr>
        <w:spacing w:before="1440" w:after="120"/>
        <w:jc w:val="center"/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 xml:space="preserve">Funko Legends</w:t>
      </w:r>
    </w:p>
    <w:p xmlns:wp14="http://schemas.microsoft.com/office/word/2010/wordml" w14:paraId="04255DED" wp14:textId="4EAA890D">
      <w:pPr>
        <w:spacing w:after="80"/>
        <w:jc w:val="center"/>
      </w:pPr>
      <w:r w:rsidRPr="2BD1FCBC" w:rsidR="2BD1FCBC">
        <w:rPr>
          <w:rFonts w:ascii="Arial" w:hAnsi="Arial" w:eastAsia="Arial" w:cs="Arial"/>
          <w:color w:val="444444"/>
          <w:sz w:val="26"/>
          <w:szCs w:val="26"/>
        </w:rPr>
        <w:t>Semana 2</w:t>
      </w:r>
    </w:p>
    <w:p xmlns:wp14="http://schemas.microsoft.com/office/word/2010/wordml" w14:paraId="672A6659" wp14:textId="77777777">
      <w:pPr>
        <w:spacing w:after="160"/>
      </w:pPr>
      <w:r/>
    </w:p>
    <w:p xmlns:wp14="http://schemas.microsoft.com/office/word/2010/wordml" w14:paraId="1F7DAED3" wp14:textId="77777777">
      <w:pPr>
        <w:spacing w:after="80"/>
        <w:jc w:val="center"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Alumno: Agustin Hermida</w:t>
      </w:r>
    </w:p>
    <w:p xmlns:wp14="http://schemas.microsoft.com/office/word/2010/wordml" w14:paraId="1009014C" wp14:textId="77777777">
      <w:pPr>
        <w:spacing w:after="80"/>
        <w:jc w:val="center"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Profesor: Lautaro Aragon</w:t>
      </w:r>
    </w:p>
    <w:p xmlns:wp14="http://schemas.microsoft.com/office/word/2010/wordml" w14:paraId="567D1070" wp14:textId="77777777">
      <w:pPr>
        <w:spacing w:after="2880"/>
        <w:jc w:val="center"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Curso: 7.2</w:t>
      </w:r>
    </w:p>
    <w:p xmlns:wp14="http://schemas.microsoft.com/office/word/2010/wordml" w14:paraId="6DD63E09" wp14:textId="77777777">
      <w:pPr>
        <w:pStyle w:val="Heading1"/>
      </w:pPr>
      <w:r w:rsidRPr="2BD1FCBC" w:rsidR="2BD1FCBC">
        <w:rPr>
          <w:rFonts w:ascii="Arial" w:hAnsi="Arial" w:eastAsia="Arial" w:cs="Arial"/>
          <w:b w:val="1"/>
          <w:bCs w:val="1"/>
          <w:lang w:val="en-US"/>
        </w:rPr>
        <w:t>Casos de Uso Técnicos</w:t>
      </w:r>
    </w:p>
    <w:p xmlns:wp14="http://schemas.microsoft.com/office/word/2010/wordml" w14:paraId="02A4871E" wp14:textId="77777777">
      <w:pPr>
        <w:spacing w:after="160"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Los casos de uso del sistema se organizan en torno a dos actores principales: el cliente, que interactúa con la tienda, y el administrador, que gestiona el sistema desde el panel de control.</w:t>
      </w:r>
    </w:p>
    <w:p xmlns:wp14="http://schemas.microsoft.com/office/word/2010/wordml" w14:paraId="39ECDE55" wp14:textId="77777777">
      <w:pPr>
        <w:pStyle w:val="Heading2"/>
      </w:pPr>
      <w:r w:rsidRPr="2BD1FCBC" w:rsidR="2BD1FCBC">
        <w:rPr>
          <w:rFonts w:ascii="Arial" w:hAnsi="Arial" w:eastAsia="Arial" w:cs="Arial"/>
          <w:b w:val="1"/>
          <w:bCs w:val="1"/>
          <w:lang w:val="en-US"/>
        </w:rPr>
        <w:t>Cliente</w:t>
      </w:r>
    </w:p>
    <w:p xmlns:wp14="http://schemas.microsoft.com/office/word/2010/wordml" w14:paraId="56F38BE0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Registrarse e iniciar sesión en la plataforma</w:t>
      </w:r>
    </w:p>
    <w:p xmlns:wp14="http://schemas.microsoft.com/office/word/2010/wordml" w14:paraId="5AE503C1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Navegar y filtrar el catálogo de productos</w:t>
      </w:r>
    </w:p>
    <w:p xmlns:wp14="http://schemas.microsoft.com/office/word/2010/wordml" w14:paraId="21711DD3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Agregar y quitar productos del carrito</w:t>
      </w:r>
    </w:p>
    <w:p xmlns:wp14="http://schemas.microsoft.com/office/word/2010/wordml" w14:paraId="38AE6A86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Completar el proceso de compra mediante checkout</w:t>
      </w:r>
    </w:p>
    <w:p xmlns:wp14="http://schemas.microsoft.com/office/word/2010/wordml" w14:paraId="455A3D48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Consultar el historial y estado de sus pedidos</w:t>
      </w:r>
    </w:p>
    <w:p xmlns:wp14="http://schemas.microsoft.com/office/word/2010/wordml" w14:paraId="0A37501D" wp14:textId="77777777">
      <w:pPr>
        <w:spacing w:after="160"/>
      </w:pPr>
      <w:r/>
    </w:p>
    <w:p xmlns:wp14="http://schemas.microsoft.com/office/word/2010/wordml" w14:paraId="1EEF2EED" wp14:textId="77777777">
      <w:pPr>
        <w:pStyle w:val="Heading2"/>
      </w:pPr>
      <w:r w:rsidRPr="2BD1FCBC" w:rsidR="2BD1FCBC">
        <w:rPr>
          <w:rFonts w:ascii="Arial" w:hAnsi="Arial" w:eastAsia="Arial" w:cs="Arial"/>
          <w:b w:val="1"/>
          <w:bCs w:val="1"/>
          <w:lang w:val="en-US"/>
        </w:rPr>
        <w:t>Administrador</w:t>
      </w:r>
    </w:p>
    <w:p xmlns:wp14="http://schemas.microsoft.com/office/word/2010/wordml" w14:paraId="364B2047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Gestionar el catálogo de productos mediante CRUD completo</w:t>
      </w:r>
    </w:p>
    <w:p xmlns:wp14="http://schemas.microsoft.com/office/word/2010/wordml" w14:paraId="16F93256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Visualizar y actualizar el estado de los pedidos recibidos</w:t>
      </w:r>
    </w:p>
    <w:p xmlns:wp14="http://schemas.microsoft.com/office/word/2010/wordml" w14:paraId="124E2602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Monitorear y modificar el stock disponible</w:t>
      </w:r>
    </w:p>
    <w:p xmlns:wp14="http://schemas.microsoft.com/office/word/2010/wordml" w14:paraId="537EFD66" wp14:textId="77777777">
      <w:pPr>
        <w:pStyle w:val="ListParagraph"/>
        <w:numPr>
          <w:ilvl w:val="0"/>
          <w:numId w:val="2"/>
        </w:numPr>
        <w:spacing w:after="80"/>
        <w:rPr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Administrar los usuarios registrados en el sistema</w:t>
      </w:r>
    </w:p>
    <w:p xmlns:wp14="http://schemas.microsoft.com/office/word/2010/wordml" w14:paraId="5DAB6C7B" wp14:textId="77777777">
      <w:pPr>
        <w:spacing w:after="160"/>
      </w:pPr>
      <w:r/>
    </w:p>
    <w:p xmlns:wp14="http://schemas.microsoft.com/office/word/2010/wordml" w14:paraId="0BFA19A6" wp14:textId="77777777">
      <w:pPr>
        <w:spacing w:after="160"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Estos casos de uso determinan la estructura de endpoints que voy a implementar y la lógica de negocio que el servidor deberá resolver en cada módulo.</w:t>
      </w:r>
    </w:p>
    <w:p xmlns:wp14="http://schemas.microsoft.com/office/word/2010/wordml" w14:paraId="02EB378F" wp14:textId="77777777">
      <w:pPr>
        <w:spacing w:after="160"/>
      </w:pPr>
      <w:r/>
    </w:p>
    <w:p xmlns:wp14="http://schemas.microsoft.com/office/word/2010/wordml" w14:paraId="10E27012" wp14:textId="77777777">
      <w:pPr>
        <w:pStyle w:val="Heading1"/>
      </w:pPr>
      <w:r w:rsidRPr="2BD1FCBC" w:rsidR="2BD1FCBC">
        <w:rPr>
          <w:rFonts w:ascii="Arial" w:hAnsi="Arial" w:eastAsia="Arial" w:cs="Arial"/>
          <w:b w:val="1"/>
          <w:bCs w:val="1"/>
          <w:lang w:val="en-US"/>
        </w:rPr>
        <w:t>Definición Inicial de Endpoints</w:t>
      </w:r>
    </w:p>
    <w:p xmlns:wp14="http://schemas.microsoft.com/office/word/2010/wordml" w14:paraId="4B6177CB" wp14:textId="77777777">
      <w:pPr>
        <w:spacing w:after="160"/>
      </w:pPr>
      <w:r w:rsidRPr="2BD1FCBC" w:rsidR="2BD1FCBC">
        <w:rPr>
          <w:rFonts w:ascii="Arial" w:hAnsi="Arial" w:eastAsia="Arial" w:cs="Arial"/>
          <w:sz w:val="22"/>
          <w:szCs w:val="22"/>
          <w:lang w:val="en-US"/>
        </w:rPr>
        <w:t>Definí los endpoints principales de la API REST, organizados por módulo funcional. Esta lista representa el alcance del MVP y puede extenderse en las semanas de desarrollo según los requerimientos del equipo.</w:t>
      </w:r>
    </w:p>
    <w:p xmlns:wp14="http://schemas.microsoft.com/office/word/2010/wordml" w14:paraId="6A05A809" wp14:textId="77777777">
      <w:pPr>
        <w:spacing w:after="16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 xmlns:wp14="http://schemas.microsoft.com/office/word/2010/wordml" w:rsidTr="2BD1FCBC" w14:paraId="25A209E4" wp14:textId="77777777">
        <w:trPr>
          <w:tblHeader/>
        </w:trPr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9E584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Módulo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BC52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7CAE3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2BD1FCBC" w14:paraId="15C3C313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C7DDD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Usuarios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3B116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 /api/register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655E2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Registro de nuevo usuario</w:t>
            </w:r>
          </w:p>
        </w:tc>
      </w:tr>
      <w:tr xmlns:wp14="http://schemas.microsoft.com/office/word/2010/wordml" w:rsidTr="2BD1FCBC" w14:paraId="0CEB0A2C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9BBE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7C1E06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 /api/login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968B6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Autenticación y generación de sesión</w:t>
            </w:r>
          </w:p>
        </w:tc>
      </w:tr>
      <w:tr xmlns:wp14="http://schemas.microsoft.com/office/word/2010/wordml" w:rsidTr="2BD1FCBC" w14:paraId="76F43A23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8F39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1CB29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 /api/logout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8D2B8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Cierre de sesión del usuario</w:t>
            </w:r>
          </w:p>
        </w:tc>
      </w:tr>
      <w:tr xmlns:wp14="http://schemas.microsoft.com/office/word/2010/wordml" w:rsidTr="2BD1FCBC" w14:paraId="0603E191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9DF83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Productos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111D9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GET /api/productos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7C126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Obtener listado completo del catálogo</w:t>
            </w:r>
          </w:p>
        </w:tc>
      </w:tr>
      <w:tr xmlns:wp14="http://schemas.microsoft.com/office/word/2010/wordml" w:rsidTr="2BD1FCBC" w14:paraId="30273D5E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3D3E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F98E9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GET /api/productos/{id}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4366E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Obtener detalle de un producto específico</w:t>
            </w:r>
          </w:p>
        </w:tc>
      </w:tr>
      <w:tr xmlns:wp14="http://schemas.microsoft.com/office/word/2010/wordml" w:rsidTr="2BD1FCBC" w14:paraId="4E8400C7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B940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E16FD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 /api/productos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C1A9A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Crear nuevo producto (admin)</w:t>
            </w:r>
          </w:p>
        </w:tc>
      </w:tr>
      <w:tr xmlns:wp14="http://schemas.microsoft.com/office/word/2010/wordml" w:rsidTr="2BD1FCBC" w14:paraId="40A20257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7B00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B9E0D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PUT /api/productos/{id}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48EB0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Modificar producto existente (admin)</w:t>
            </w:r>
          </w:p>
        </w:tc>
      </w:tr>
      <w:tr xmlns:wp14="http://schemas.microsoft.com/office/word/2010/wordml" w:rsidTr="2BD1FCBC" w14:paraId="1C37BBAC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61E4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3A700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DELETE /api/productos/{id}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D5FCD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Eliminar producto del catálogo (admin)</w:t>
            </w:r>
          </w:p>
        </w:tc>
      </w:tr>
      <w:tr xmlns:wp14="http://schemas.microsoft.com/office/word/2010/wordml" w:rsidTr="2BD1FCBC" w14:paraId="57947200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804D4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Pedidos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5C62F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 /api/pedidos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C37EE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Registrar un nuevo pedido</w:t>
            </w:r>
          </w:p>
        </w:tc>
      </w:tr>
      <w:tr xmlns:wp14="http://schemas.microsoft.com/office/word/2010/wordml" w:rsidTr="2BD1FCBC" w14:paraId="62DB79F5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AFD9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018CA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GET /api/pedidos/{id}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53E1A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Consultar detalle de un pedido</w:t>
            </w:r>
          </w:p>
        </w:tc>
      </w:tr>
      <w:tr xmlns:wp14="http://schemas.microsoft.com/office/word/2010/wordml" w:rsidTr="2BD1FCBC" w14:paraId="604BB592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4D5A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240B3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GET /api/pedidos/usuario/{id}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A3902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Listar pedidos de un usuario</w:t>
            </w:r>
          </w:p>
        </w:tc>
      </w:tr>
      <w:tr xmlns:wp14="http://schemas.microsoft.com/office/word/2010/wordml" w:rsidTr="2BD1FCBC" w14:paraId="2AC95DC2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9F63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Stock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9F181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GET /api/stock/{id}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7C9AC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Consultar disponibilidad de un producto</w:t>
            </w:r>
          </w:p>
        </w:tc>
      </w:tr>
      <w:tr xmlns:wp14="http://schemas.microsoft.com/office/word/2010/wordml" w:rsidTr="2BD1FCBC" w14:paraId="53B170F3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EC66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FF0F9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PUT /api/stock/{id}</w:t>
            </w:r>
          </w:p>
        </w:tc>
        <w:tc>
          <w:tcPr>
            <w:tcW w:w="4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87627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Actualizar cantidad en stock (admin)</w:t>
            </w:r>
          </w:p>
        </w:tc>
      </w:tr>
    </w:tbl>
    <w:p xmlns:wp14="http://schemas.microsoft.com/office/word/2010/wordml" w14:paraId="3656B9AB" wp14:textId="77777777">
      <w:pPr>
        <w:spacing w:after="160"/>
      </w:pPr>
      <w:r/>
    </w:p>
    <w:p xmlns:wp14="http://schemas.microsoft.com/office/word/2010/wordml" w14:paraId="41364958" wp14:textId="77777777">
      <w:pPr>
        <w:pStyle w:val="Heading1"/>
      </w:pPr>
      <w:r w:rsidRPr="2BD1FCBC" w:rsidR="2BD1FCBC">
        <w:rPr>
          <w:rFonts w:ascii="Arial" w:hAnsi="Arial" w:eastAsia="Arial" w:cs="Arial"/>
          <w:b w:val="1"/>
          <w:bCs w:val="1"/>
          <w:lang w:val="en-US"/>
        </w:rPr>
        <w:t>Identificación de Entidades Principales</w:t>
      </w:r>
    </w:p>
    <w:p xmlns:wp14="http://schemas.microsoft.com/office/word/2010/wordml" w14:paraId="70EB67DD" wp14:textId="77777777">
      <w:pPr>
        <w:spacing w:after="160"/>
      </w:pPr>
      <w:r w:rsidRPr="2BD1FCBC" w:rsidR="2BD1FCBC">
        <w:rPr>
          <w:rFonts w:ascii="Arial" w:hAnsi="Arial" w:eastAsia="Arial" w:cs="Arial"/>
          <w:sz w:val="22"/>
          <w:szCs w:val="22"/>
          <w:lang w:val="es-ES"/>
        </w:rPr>
        <w:t>Las entidades principales del sistema son las estructuras de datos que la base de datos va a necesitar persistir. Cada una representa un concepto clave del negocio dentro de la plataforma Funko Legends.</w:t>
      </w:r>
    </w:p>
    <w:p xmlns:wp14="http://schemas.microsoft.com/office/word/2010/wordml" w14:paraId="45FB0818" wp14:textId="77777777">
      <w:pPr>
        <w:spacing w:after="16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2BD1FCBC" w14:paraId="48109C1D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5926C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Entidad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D90DA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2BD1FCBC" w14:paraId="1BE631B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C15AF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Usuario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FBE53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Representa a las personas registradas en el sistema, con distinción entre rol cliente y administrador.</w:t>
            </w:r>
          </w:p>
        </w:tc>
      </w:tr>
      <w:tr xmlns:wp14="http://schemas.microsoft.com/office/word/2010/wordml" w:rsidTr="2BD1FCBC" w14:paraId="52E9EE7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7ECF2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Producto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C0BD2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 figura Funko Pop disponible en el catálogo, con su información de nombre, precio e imagen.</w:t>
            </w:r>
          </w:p>
        </w:tc>
      </w:tr>
      <w:tr xmlns:wp14="http://schemas.microsoft.com/office/word/2010/wordml" w:rsidTr="2BD1FCBC" w14:paraId="5977B76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84E3F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Pedido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38ED5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Compra realizada por un cliente, con su estado de seguimiento y fecha de creación.</w:t>
            </w:r>
          </w:p>
        </w:tc>
      </w:tr>
      <w:tr xmlns:wp14="http://schemas.microsoft.com/office/word/2010/wordml" w:rsidTr="2BD1FCBC" w14:paraId="3CD7119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63F7F" wp14:textId="77777777">
            <w:r w:rsidRPr="2BD1FCBC" w:rsidR="2BD1FCB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Detalle de Pedido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E97B9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Relación entre un pedido y los productos que lo componen, incluyendo cantidad y precio al momento de la compra.</w:t>
            </w:r>
          </w:p>
        </w:tc>
      </w:tr>
      <w:tr xmlns:wp14="http://schemas.microsoft.com/office/word/2010/wordml" w:rsidTr="2BD1FCBC" w14:paraId="3589D5A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9CC9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Stock</w:t>
            </w:r>
          </w:p>
        </w:tc>
        <w:tc>
          <w:tcPr>
            <w:tcW w:w="6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5D7D7" wp14:textId="77777777">
            <w:r w:rsidRPr="2BD1FCBC" w:rsidR="2BD1FCB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Registro de la cantidad disponible de cada producto, vinculado directamente a la entidad Producto.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dcde5d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2f020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89EE5E4"/>
  <w15:docId w15:val="{261B1A7B-6D95-4CE6-98FF-0787A29AC626}"/>
  <w:rsids>
    <w:rsidRoot w:val="1F57450C"/>
    <w:rsid w:val="1F57450C"/>
    <w:rsid w:val="2BD1FCBC"/>
    <w:rsid w:val="51D599C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FA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Agustin Hermida</lastModifiedBy>
  <revision>2</revision>
  <dcterms:created xsi:type="dcterms:W3CDTF">2026-05-27T01:16:00.5260000Z</dcterms:created>
  <dcterms:modified xsi:type="dcterms:W3CDTF">2026-05-27T01:21:34.3054818Z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