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640830" cy="1145540"/>
            <wp:effectExtent b="0" l="0" r="0" t="0"/>
            <wp:docPr id="10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14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048000" cy="3048000"/>
            <wp:effectExtent b="0" l="0" r="0" t="0"/>
            <wp:docPr descr="Logo instituto sin fondo" id="1035" name="image7.png"/>
            <a:graphic>
              <a:graphicData uri="http://schemas.openxmlformats.org/drawingml/2006/picture">
                <pic:pic>
                  <pic:nvPicPr>
                    <pic:cNvPr descr="Logo instituto sin fondo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Quattrocento Sans" w:cs="Quattrocento Sans" w:eastAsia="Quattrocento Sans" w:hAnsi="Quattrocento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jc w:val="center"/>
        <w:rPr>
          <w:rFonts w:ascii="Quattrocento Sans" w:cs="Quattrocento Sans" w:eastAsia="Quattrocento Sans" w:hAnsi="Quattrocento Sans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  <w:vertAlign w:val="baseline"/>
          <w:rtl w:val="0"/>
        </w:rPr>
        <w:t xml:space="preserve">INSTITUTO SUPERIOR DE FORMACIÓN TÉCNICA N°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center"/>
        <w:rPr>
          <w:rFonts w:ascii="Quattrocento Sans" w:cs="Quattrocento Sans" w:eastAsia="Quattrocento Sans" w:hAnsi="Quattrocento Sans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vertAlign w:val="baseline"/>
          <w:rtl w:val="0"/>
        </w:rPr>
        <w:t xml:space="preserve">CARRERA: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vertAlign w:val="baseline"/>
          <w:rtl w:val="0"/>
        </w:rPr>
        <w:t xml:space="preserve"> TECNICATURA SUPERIOR EN ANÁLISIS, DESARROLLO Y PROGRAMACIÓN DE APLICACIONES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vertAlign w:val="baseline"/>
          <w:rtl w:val="0"/>
        </w:rPr>
        <w:t xml:space="preserve">ESPACIO CURRICULAR: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vertAlign w:val="baseline"/>
          <w:rtl w:val="0"/>
        </w:rPr>
        <w:t xml:space="preserve">EDI 1 – UX: EXPERIENCIA DE USUARIO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vertAlign w:val="baseline"/>
          <w:rtl w:val="0"/>
        </w:rPr>
        <w:t xml:space="preserve">CURSO: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vertAlign w:val="baseline"/>
          <w:rtl w:val="0"/>
        </w:rPr>
        <w:t xml:space="preserve"> 1 AÑO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vertAlign w:val="baseline"/>
          <w:rtl w:val="0"/>
        </w:rPr>
        <w:t xml:space="preserve">CICLO LECTIVO: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vertAlign w:val="baseline"/>
          <w:rtl w:val="0"/>
        </w:rPr>
        <w:t xml:space="preserve"> 2024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vertAlign w:val="baseline"/>
          <w:rtl w:val="0"/>
        </w:rPr>
        <w:t xml:space="preserve">PROFESOR/A: 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vertAlign w:val="baseline"/>
          <w:rtl w:val="0"/>
        </w:rPr>
        <w:t xml:space="preserve">CARRIZO FEDERICO </w:t>
      </w:r>
    </w:p>
    <w:p w:rsidR="00000000" w:rsidDel="00000000" w:rsidP="00000000" w:rsidRDefault="00000000" w:rsidRPr="00000000" w14:paraId="0000000C">
      <w:pPr>
        <w:ind w:left="0" w:hanging="2"/>
        <w:rPr>
          <w:rFonts w:ascii="Quattrocento Sans" w:cs="Quattrocento Sans" w:eastAsia="Quattrocento Sans" w:hAnsi="Quattrocento Sans"/>
          <w:sz w:val="24"/>
          <w:szCs w:val="24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vertAlign w:val="baseline"/>
          <w:rtl w:val="0"/>
        </w:rPr>
        <w:t xml:space="preserve">PLAN AUTORIZADO POR RESOLUCIÓN N°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vertAlign w:val="baseline"/>
          <w:rtl w:val="0"/>
        </w:rPr>
        <w:t xml:space="preserve">6175/03</w:t>
      </w:r>
    </w:p>
    <w:p w:rsidR="00000000" w:rsidDel="00000000" w:rsidP="00000000" w:rsidRDefault="00000000" w:rsidRPr="00000000" w14:paraId="0000000D">
      <w:pPr>
        <w:ind w:left="0" w:hanging="2"/>
        <w:rPr>
          <w:rFonts w:ascii="Quattrocento Sans" w:cs="Quattrocento Sans" w:eastAsia="Quattrocento Sans" w:hAnsi="Quattrocento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ACTIVIDAD Nº2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" w:hanging="3"/>
        <w:jc w:val="center"/>
        <w:rPr>
          <w:rFonts w:ascii="Quattrocento Sans" w:cs="Quattrocento Sans" w:eastAsia="Quattrocento Sans" w:hAnsi="Quattrocento Sans"/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TP: USER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jc w:val="center"/>
        <w:rPr>
          <w:rFonts w:ascii="Quattrocento Sans" w:cs="Quattrocento Sans" w:eastAsia="Quattrocento Sans" w:hAnsi="Quattrocento Sans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jc w:val="center"/>
        <w:rPr>
          <w:rFonts w:ascii="Quattrocento Sans" w:cs="Quattrocento Sans" w:eastAsia="Quattrocento Sans" w:hAnsi="Quattrocento Sans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2"/>
        <w:rPr>
          <w:rFonts w:ascii="Quattrocento Sans" w:cs="Quattrocento Sans" w:eastAsia="Quattrocento Sans" w:hAnsi="Quattrocento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Quattrocento Sans" w:cs="Quattrocento Sans" w:eastAsia="Quattrocento Sans" w:hAnsi="Quattrocento Sans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vertAlign w:val="baseline"/>
          <w:rtl w:val="0"/>
        </w:rPr>
        <w:t xml:space="preserve">ALUMNA/O: </w:t>
      </w:r>
      <w:r w:rsidDel="00000000" w:rsidR="00000000" w:rsidRPr="00000000">
        <w:rPr>
          <w:rFonts w:ascii="Victor Mono" w:cs="Victor Mono" w:eastAsia="Victor Mono" w:hAnsi="Victor Mono"/>
          <w:color w:val="000000"/>
          <w:sz w:val="24"/>
          <w:szCs w:val="24"/>
          <w:vertAlign w:val="baseline"/>
          <w:rtl w:val="0"/>
        </w:rPr>
        <w:t xml:space="preserve">Nicolás Sandoval.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vertAlign w:val="baseline"/>
          <w:rtl w:val="0"/>
        </w:rPr>
        <w:t xml:space="preserve">CANTIDAD DE HOJAS: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vertAlign w:val="baseline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vertAlign w:val="baseline"/>
          <w:rtl w:val="0"/>
        </w:rPr>
        <w:t xml:space="preserve">FECHA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vertAlign w:val="baseline"/>
          <w:rtl w:val="0"/>
        </w:rPr>
        <w:t xml:space="preserve"> DE ENTREGA: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vertAlign w:val="baseline"/>
          <w:rtl w:val="0"/>
        </w:rPr>
        <w:t xml:space="preserve">05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vertAlign w:val="baseline"/>
          <w:rtl w:val="0"/>
        </w:rPr>
        <w:t xml:space="preserve">/0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vertAlign w:val="baseline"/>
          <w:rtl w:val="0"/>
        </w:rPr>
        <w:t xml:space="preserve">6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vertAlign w:val="baseline"/>
          <w:rtl w:val="0"/>
        </w:rPr>
        <w:t xml:space="preserve">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Consigna:</w:t>
      </w:r>
    </w:p>
    <w:p w:rsidR="00000000" w:rsidDel="00000000" w:rsidP="00000000" w:rsidRDefault="00000000" w:rsidRPr="00000000" w14:paraId="0000001A">
      <w:pPr>
        <w:ind w:left="0" w:hanging="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Deben armar un Userflow de un servicio digital que quieran. Los conceptos de Userflow los vimos en la clase 8. El desarrollo del Userflow es GRAFICO, o sea, deben hacer las pantallas dentro del sistema digital, para lograr un objetivo concreto. Recuerden que deben indicar que evento sucede entre cada pantalla para pasar a la siguiente y no deben ignorar ningún detalle, ya que se calificará la comprensión del caso de uso.</w:t>
      </w:r>
    </w:p>
    <w:p w:rsidR="00000000" w:rsidDel="00000000" w:rsidP="00000000" w:rsidRDefault="00000000" w:rsidRPr="00000000" w14:paraId="0000001B">
      <w:pPr>
        <w:ind w:left="0" w:hanging="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Pueden utilizar capturas de pantalla y pegarlas en este documento de tipo DOC (Word) o pueden hacerlo en cualquier programa de edición de documentos. También pueden optar por dibujar las pantallas y armar un documento con la secuencia y explicación correspondiente. Como ayuda les dejo una plantilla que pueden imprimirse para dibujar las pantallas tanto de celular como de pc, dependiendo el sistema que eligieron.</w:t>
      </w:r>
    </w:p>
    <w:p w:rsidR="00000000" w:rsidDel="00000000" w:rsidP="00000000" w:rsidRDefault="00000000" w:rsidRPr="00000000" w14:paraId="0000001C">
      <w:pPr>
        <w:ind w:left="0" w:hanging="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documento para dibujar en pantalla de celular es:</w:t>
      </w:r>
    </w:p>
    <w:p w:rsidR="00000000" w:rsidDel="00000000" w:rsidP="00000000" w:rsidRDefault="00000000" w:rsidRPr="00000000" w14:paraId="0000001D">
      <w:pPr>
        <w:ind w:left="0" w:hanging="2"/>
        <w:rPr>
          <w:vertAlign w:val="baseline"/>
        </w:rPr>
      </w:pPr>
      <w:hyperlink r:id="rId9">
        <w:r w:rsidDel="00000000" w:rsidR="00000000" w:rsidRPr="00000000">
          <w:rPr>
            <w:color w:val="467886"/>
            <w:u w:val="single"/>
            <w:vertAlign w:val="baseline"/>
            <w:rtl w:val="0"/>
          </w:rPr>
          <w:t xml:space="preserve">https://drive.google.com/file/d/13eh-x0A65BvWJFX7kU7KQW7qRoV4ljvv/view?usp=drive_link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hanging="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 el documento para dibujar en pantalla de tablet es:</w:t>
      </w:r>
    </w:p>
    <w:p w:rsidR="00000000" w:rsidDel="00000000" w:rsidP="00000000" w:rsidRDefault="00000000" w:rsidRPr="00000000" w14:paraId="0000001F">
      <w:pPr>
        <w:ind w:left="0" w:hanging="2"/>
        <w:rPr>
          <w:vertAlign w:val="baseline"/>
        </w:rPr>
      </w:pPr>
      <w:hyperlink r:id="rId10">
        <w:r w:rsidDel="00000000" w:rsidR="00000000" w:rsidRPr="00000000">
          <w:rPr>
            <w:color w:val="467886"/>
            <w:u w:val="single"/>
            <w:vertAlign w:val="baseline"/>
            <w:rtl w:val="0"/>
          </w:rPr>
          <w:t xml:space="preserve">https://drive.google.com/file/d/13iNOaTmTrf8_eZ-wa5Bsy2Ysm169hDKz/view?usp=drive_link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2"/>
        <w:rPr>
          <w:rFonts w:ascii="Quattrocento Sans" w:cs="Quattrocento Sans" w:eastAsia="Quattrocento Sans" w:hAnsi="Quattrocento Sans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entrega es hasta el 05/06/2024, se aceptarán trabajos luego de esa fecha y solo hasta el 12/06, pero se descontarán puntos por entrega fuera de termino. La entrega de este trabajo será enviada al mail del profe </w:t>
      </w:r>
      <w:hyperlink r:id="rId11">
        <w:r w:rsidDel="00000000" w:rsidR="00000000" w:rsidRPr="00000000">
          <w:rPr>
            <w:color w:val="467886"/>
            <w:u w:val="single"/>
            <w:vertAlign w:val="baseline"/>
            <w:rtl w:val="0"/>
          </w:rPr>
          <w:t xml:space="preserve">federicocarrizo@abc.gob.ar</w:t>
        </w:r>
      </w:hyperlink>
      <w:r w:rsidDel="00000000" w:rsidR="00000000" w:rsidRPr="00000000">
        <w:rPr>
          <w:vertAlign w:val="baseline"/>
          <w:rtl w:val="0"/>
        </w:rPr>
        <w:t xml:space="preserve"> con el asunto “TP2 – UX – 1A” si sos de primero A o “TP2 – UX – 1B” si sos del curso B. No olviden poner su nombre en el trabajo!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1" w:hanging="3"/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bookmarkStart w:colFirst="0" w:colLast="0" w:name="_heading=h.zcwmh44awr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3" w:right="0" w:hanging="5"/>
        <w:jc w:val="left"/>
        <w:rPr>
          <w:rFonts w:ascii="Victor Mono" w:cs="Victor Mono" w:eastAsia="Victor Mono" w:hAnsi="Victor Mono"/>
          <w:b w:val="0"/>
          <w:i w:val="1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2" w:right="0" w:hanging="4"/>
        <w:jc w:val="center"/>
        <w:rPr>
          <w:rFonts w:ascii="Victor Mono" w:cs="Victor Mono" w:eastAsia="Victor Mono" w:hAnsi="Victor Mon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ictor Mono" w:cs="Victor Mono" w:eastAsia="Victor Mono" w:hAnsi="Victor Mon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Aplicación Web de Sorteos para SENASA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1" w:right="0" w:hanging="3"/>
        <w:jc w:val="both"/>
        <w:rPr>
          <w:rFonts w:ascii="Georgia" w:cs="Georgia" w:eastAsia="Georgia" w:hAnsi="Georgia"/>
          <w:b w:val="0"/>
          <w:i w:val="1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En este User Flow se va a representar la acción de imprimir una planilla de los sectores de un establecimiento en el cual uno de ellos es elegido aleatoriamente para ser controlado en el día.</w:t>
      </w:r>
    </w:p>
    <w:p w:rsidR="00000000" w:rsidDel="00000000" w:rsidP="00000000" w:rsidRDefault="00000000" w:rsidRPr="00000000" w14:paraId="00000033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58" w:right="0" w:hanging="36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principio observamos la pantalla de inicio de la página, en su Barra lateral vemos unas opciones, en este caso deberíamos de ingresar a la opción de “Sectores” haciendo click en él.</w:t>
      </w:r>
    </w:p>
    <w:p w:rsidR="00000000" w:rsidDel="00000000" w:rsidP="00000000" w:rsidRDefault="00000000" w:rsidRPr="00000000" w14:paraId="00000035">
      <w:pPr>
        <w:ind w:left="0" w:hanging="2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645600" cy="4320000"/>
            <wp:effectExtent b="38100" l="38100" r="38100" t="38100"/>
            <wp:docPr id="10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200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318770</wp:posOffset>
            </wp:positionH>
            <wp:positionV relativeFrom="paragraph">
              <wp:posOffset>923289</wp:posOffset>
            </wp:positionV>
            <wp:extent cx="180000" cy="180000"/>
            <wp:effectExtent b="63500" l="63500" r="63500" t="63500"/>
            <wp:wrapNone/>
            <wp:docPr id="10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 w="63500">
                      <a:solidFill>
                        <a:srgbClr val="CC00CC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ingresado se puede ver la lista de Sectores, de l</w:t>
      </w:r>
      <w:r w:rsidDel="00000000" w:rsidR="00000000" w:rsidRPr="00000000">
        <w:rPr>
          <w:rFonts w:ascii="Victor Mono" w:cs="Victor Mono" w:eastAsia="Victor Mono" w:hAnsi="Victor Mono"/>
          <w:rtl w:val="0"/>
        </w:rPr>
        <w:t xml:space="preserve">o</w:t>
      </w: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cuales podemos seleccionar un</w:t>
      </w:r>
      <w:r w:rsidDel="00000000" w:rsidR="00000000" w:rsidRPr="00000000">
        <w:rPr>
          <w:rFonts w:ascii="Victor Mono" w:cs="Victor Mono" w:eastAsia="Victor Mono" w:hAnsi="Victor Mono"/>
          <w:rtl w:val="0"/>
        </w:rPr>
        <w:t xml:space="preserve">o</w:t>
      </w: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aleatoriamente al hacer click en el </w:t>
      </w:r>
      <w:r w:rsidDel="00000000" w:rsidR="00000000" w:rsidRPr="00000000">
        <w:rPr>
          <w:rFonts w:ascii="Victor Mono" w:cs="Victor Mono" w:eastAsia="Victor Mono" w:hAnsi="Victor Mono"/>
          <w:rtl w:val="0"/>
        </w:rPr>
        <w:t xml:space="preserve">botón</w:t>
      </w: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“Sortear”.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571397" cy="4320000"/>
            <wp:effectExtent b="38100" l="38100" r="38100" t="38100"/>
            <wp:docPr id="10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11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397" cy="43200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2212340</wp:posOffset>
            </wp:positionH>
            <wp:positionV relativeFrom="paragraph">
              <wp:posOffset>563245</wp:posOffset>
            </wp:positionV>
            <wp:extent cx="180000" cy="180000"/>
            <wp:effectExtent b="63500" l="63500" r="63500" t="63500"/>
            <wp:wrapNone/>
            <wp:docPr id="10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 w="63500">
                      <a:solidFill>
                        <a:srgbClr val="CC00CC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ind w:left="0" w:firstLine="0"/>
        <w:rPr>
          <w:rFonts w:ascii="Victor Mono" w:cs="Victor Mono" w:eastAsia="Victor Mono" w:hAnsi="Victor Mon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Victor Mono" w:cs="Victor Mono" w:eastAsia="Victor Mono" w:hAnsi="Victor Mon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Victor Mono" w:cs="Victor Mono" w:eastAsia="Victor Mono" w:hAnsi="Victor Mon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Victor Mono" w:cs="Victor Mono" w:eastAsia="Victor Mono" w:hAnsi="Victor Mon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Victor Mono" w:cs="Victor Mono" w:eastAsia="Victor Mono" w:hAnsi="Victor Mon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Victor Mono" w:cs="Victor Mono" w:eastAsia="Victor Mono" w:hAnsi="Victor Mon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Victor Mono" w:cs="Victor Mono" w:eastAsia="Victor Mono" w:hAnsi="Victor Mon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Victor Mono" w:cs="Victor Mono" w:eastAsia="Victor Mono" w:hAnsi="Victor Mon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Victor Mono" w:cs="Victor Mono" w:eastAsia="Victor Mono" w:hAnsi="Victor Mon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Victor Mono" w:cs="Victor Mono" w:eastAsia="Victor Mono" w:hAnsi="Victor Mon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Victor Mono" w:cs="Victor Mono" w:eastAsia="Victor Mono" w:hAnsi="Victor Mon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Victor Mono" w:cs="Victor Mono" w:eastAsia="Victor Mono" w:hAnsi="Victor Mon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Victor Mono" w:cs="Victor Mono" w:eastAsia="Victor Mono" w:hAnsi="Victor Mon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el sorteo del sector finaliza se habilita la </w:t>
      </w:r>
      <w:r w:rsidDel="00000000" w:rsidR="00000000" w:rsidRPr="00000000">
        <w:rPr>
          <w:rFonts w:ascii="Victor Mono" w:cs="Victor Mono" w:eastAsia="Victor Mono" w:hAnsi="Victor Mono"/>
          <w:rtl w:val="0"/>
        </w:rPr>
        <w:t xml:space="preserve">opción</w:t>
      </w: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“Imprimir”, se debe hacer click en ese boton para pasar a la pagina de vista previa de la planilla.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645600" cy="4320000"/>
            <wp:effectExtent b="38100" l="38100" r="38100" t="38100"/>
            <wp:docPr id="10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200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3830683</wp:posOffset>
            </wp:positionH>
            <wp:positionV relativeFrom="paragraph">
              <wp:posOffset>992777</wp:posOffset>
            </wp:positionV>
            <wp:extent cx="180000" cy="180000"/>
            <wp:effectExtent b="38100" l="38100" r="38100" t="38100"/>
            <wp:wrapNone/>
            <wp:docPr id="10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 w="38100">
                      <a:solidFill>
                        <a:srgbClr val="CC00CC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vista previa vemos la planilla completa de los sectores con su sector elegido para el control, ahora podemos dar el </w:t>
      </w:r>
      <w:r w:rsidDel="00000000" w:rsidR="00000000" w:rsidRPr="00000000">
        <w:rPr>
          <w:rFonts w:ascii="Victor Mono" w:cs="Victor Mono" w:eastAsia="Victor Mono" w:hAnsi="Victor Mono"/>
          <w:rtl w:val="0"/>
        </w:rPr>
        <w:t xml:space="preserve">último</w:t>
      </w: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paso dando click al </w:t>
      </w:r>
      <w:r w:rsidDel="00000000" w:rsidR="00000000" w:rsidRPr="00000000">
        <w:rPr>
          <w:rFonts w:ascii="Victor Mono" w:cs="Victor Mono" w:eastAsia="Victor Mono" w:hAnsi="Victor Mono"/>
          <w:rtl w:val="0"/>
        </w:rPr>
        <w:t xml:space="preserve">botón</w:t>
      </w: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“</w:t>
      </w:r>
      <w:r w:rsidDel="00000000" w:rsidR="00000000" w:rsidRPr="00000000">
        <w:rPr>
          <w:rFonts w:ascii="Victor Mono" w:cs="Victor Mono" w:eastAsia="Victor Mono" w:hAnsi="Victor Mono"/>
          <w:rtl w:val="0"/>
        </w:rPr>
        <w:t xml:space="preserve">I</w:t>
      </w: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mprimir”.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ictor Mono" w:cs="Victor Mono" w:eastAsia="Victor Mono" w:hAnsi="Victor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645600" cy="4483100"/>
            <wp:effectExtent b="38100" l="38100" r="38100" t="38100"/>
            <wp:docPr id="10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4831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4881880</wp:posOffset>
            </wp:positionH>
            <wp:positionV relativeFrom="paragraph">
              <wp:posOffset>2988310</wp:posOffset>
            </wp:positionV>
            <wp:extent cx="180000" cy="180000"/>
            <wp:effectExtent b="63500" l="63500" r="63500" t="63500"/>
            <wp:wrapNone/>
            <wp:docPr id="10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/>
                    <a:ln w="63500">
                      <a:solidFill>
                        <a:srgbClr val="CC00CC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 w:orient="portrait"/>
      <w:pgMar w:bottom="720" w:top="720" w:left="720" w:right="720" w:header="566" w:footer="566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ictor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left="0" w:hanging="2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ind w:left="0" w:hanging="2"/>
      <w:jc w:val="right"/>
      <w:rPr>
        <w:color w:val="000000"/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10185400</wp:posOffset>
              </wp:positionV>
              <wp:extent cx="711835" cy="324485"/>
              <wp:effectExtent b="0" l="0" r="0" t="0"/>
              <wp:wrapNone/>
              <wp:docPr id="103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32945" y="3660620"/>
                        <a:ext cx="626110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flat" cmpd="sng" w="28575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-2.0000000298023224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 \* MERGEFORMAT2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10185400</wp:posOffset>
              </wp:positionV>
              <wp:extent cx="711835" cy="324485"/>
              <wp:effectExtent b="0" l="0" r="0" t="0"/>
              <wp:wrapNone/>
              <wp:docPr id="103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1835" cy="324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533400</wp:posOffset>
              </wp:positionH>
              <wp:positionV relativeFrom="paragraph">
                <wp:posOffset>10375900</wp:posOffset>
              </wp:positionV>
              <wp:extent cx="0" cy="12700"/>
              <wp:effectExtent b="0" l="0" r="0" t="0"/>
              <wp:wrapNone/>
              <wp:docPr id="103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925" y="378000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533400</wp:posOffset>
              </wp:positionH>
              <wp:positionV relativeFrom="paragraph">
                <wp:posOffset>10375900</wp:posOffset>
              </wp:positionV>
              <wp:extent cx="0" cy="12700"/>
              <wp:effectExtent b="0" l="0" r="0" t="0"/>
              <wp:wrapNone/>
              <wp:docPr id="103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ind w:left="0" w:hanging="2"/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35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7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79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1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3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5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7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39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18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  <w:ind w:left="-1"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0"/>
      <w:spacing w:after="60" w:before="240" w:line="259" w:lineRule="auto"/>
      <w:ind w:left="-1" w:leftChars="-1" w:rightChars="0" w:hanging="1" w:firstLineChars="-1"/>
      <w:textDirection w:val="lrTb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360" w:line="259" w:lineRule="auto"/>
      <w:ind w:left="-1" w:leftChars="-1" w:rightChars="0" w:hanging="1" w:firstLineChars="-1"/>
      <w:textDirection w:val="lrTb"/>
      <w:textAlignment w:val="top"/>
      <w:outlineLvl w:val="1"/>
    </w:pPr>
    <w:rPr>
      <w:b w:val="1"/>
      <w:w w:val="100"/>
      <w:kern w:val="2"/>
      <w:position w:val="-1"/>
      <w:sz w:val="36"/>
      <w:szCs w:val="36"/>
      <w:effect w:val="none"/>
      <w:vertAlign w:val="baseline"/>
      <w:cs w:val="0"/>
      <w:em w:val="none"/>
      <w:lang w:bidi="ar-SA" w:eastAsia="en-US" w:val="es-AR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280" w:line="259" w:lineRule="auto"/>
      <w:ind w:left="-1" w:leftChars="-1" w:rightChars="0" w:hanging="1" w:firstLineChars="-1"/>
      <w:textDirection w:val="lrTb"/>
      <w:textAlignment w:val="top"/>
      <w:outlineLvl w:val="2"/>
    </w:pPr>
    <w:rPr>
      <w:b w:val="1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en-US" w:val="es-AR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40" w:line="259" w:lineRule="auto"/>
      <w:ind w:left="-1" w:leftChars="-1" w:rightChars="0" w:hanging="1" w:firstLineChars="-1"/>
      <w:textDirection w:val="lrTb"/>
      <w:textAlignment w:val="top"/>
      <w:outlineLvl w:val="3"/>
    </w:pPr>
    <w:rPr>
      <w:b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en-US" w:val="es-AR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20" w:line="259" w:lineRule="auto"/>
      <w:ind w:left="-1" w:leftChars="-1" w:rightChars="0" w:hanging="1" w:firstLineChars="-1"/>
      <w:textDirection w:val="lrTb"/>
      <w:textAlignment w:val="top"/>
      <w:outlineLvl w:val="4"/>
    </w:pPr>
    <w:rPr>
      <w:b w:val="1"/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00" w:line="259" w:lineRule="auto"/>
      <w:ind w:left="-1" w:leftChars="-1" w:rightChars="0" w:hanging="1" w:firstLineChars="-1"/>
      <w:textDirection w:val="lrTb"/>
      <w:textAlignment w:val="top"/>
      <w:outlineLvl w:val="5"/>
    </w:pPr>
    <w:rPr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s-AR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AR"/>
    </w:rPr>
    <w:tblPr>
      <w:tblStyle w:val="TableNormal0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259" w:lineRule="auto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kern w:val="2"/>
      <w:position w:val="-1"/>
      <w:sz w:val="72"/>
      <w:szCs w:val="72"/>
      <w:effect w:val="none"/>
      <w:vertAlign w:val="baseline"/>
      <w:cs w:val="0"/>
      <w:em w:val="none"/>
      <w:lang w:bidi="ar-SA" w:eastAsia="en-US" w:val="es-AR"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A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467886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0"/>
      <w:spacing w:after="160" w:line="240" w:lineRule="auto"/>
      <w:ind w:left="-1" w:leftChars="-1" w:rightChars="0" w:hanging="1" w:firstLineChars="-1"/>
      <w:textDirection w:val="lrTb"/>
      <w:textAlignment w:val="top"/>
      <w:outlineLvl w:val="0"/>
    </w:pPr>
    <w:rPr>
      <w:b w:val="1"/>
      <w:bCs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s-AR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0"/>
      <w:spacing w:after="160" w:line="240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en-US" w:val="es-AR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0"/>
      <w:spacing w:after="0" w:line="240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suppressAutoHyphens w:val="0"/>
      <w:spacing w:after="0" w:line="240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0"/>
      <w:spacing w:after="160"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AR" w:val="es-AR"/>
    </w:rPr>
  </w:style>
  <w:style w:type="character" w:styleId="SinespaciadoCar">
    <w:name w:val="Sin espaciado Car"/>
    <w:next w:val="SinespaciadoCar"/>
    <w:autoRedefine w:val="0"/>
    <w:hidden w:val="0"/>
    <w:qFormat w:val="0"/>
    <w:rPr>
      <w:w w:val="100"/>
      <w:kern w:val="0"/>
      <w:position w:val="-1"/>
      <w:effect w:val="none"/>
      <w:vertAlign w:val="baseline"/>
      <w:cs w:val="0"/>
      <w:em w:val="none"/>
      <w:lang w:eastAsia="es-AR"/>
    </w:rPr>
  </w:style>
  <w:style w:type="paragraph" w:styleId="Default">
    <w:name w:val="Default"/>
    <w:next w:val="Default"/>
    <w:autoRedefine w:val="0"/>
    <w:hidden w:val="0"/>
    <w:qFormat w:val="0"/>
    <w:pPr>
      <w:suppressAutoHyphens w:val="0"/>
      <w:autoSpaceDE w:val="0"/>
      <w:autoSpaceDN w:val="0"/>
      <w:adjustRightInd w:val="0"/>
      <w:spacing w:after="160" w:line="1" w:lineRule="atLeast"/>
      <w:ind w:left="-1" w:leftChars="-1" w:rightChars="0" w:hanging="1" w:firstLineChars="-1"/>
      <w:jc w:val="both"/>
      <w:textDirection w:val="lrTb"/>
      <w:textAlignment w:val="top"/>
      <w:outlineLvl w:val="0"/>
    </w:pPr>
    <w:rPr>
      <w:rFonts w:ascii="Arial" w:cs="Arial" w:eastAsia="Times New Roman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AR"/>
    </w:rPr>
  </w:style>
  <w:style w:type="character" w:styleId="Menciónsinresolver">
    <w:name w:val="Mención sin resolver"/>
    <w:next w:val="Menciónsinresolver"/>
    <w:autoRedefine w:val="0"/>
    <w:hidden w:val="0"/>
    <w:qFormat w:val="0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80" w:before="360" w:line="259" w:lineRule="auto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kern w:val="2"/>
      <w:position w:val="-1"/>
      <w:sz w:val="48"/>
      <w:szCs w:val="48"/>
      <w:effect w:val="none"/>
      <w:vertAlign w:val="baseline"/>
      <w:cs w:val="0"/>
      <w:em w:val="none"/>
      <w:lang w:bidi="ar-SA" w:eastAsia="en-US" w:val="es-AR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0"/>
      <w:spacing w:after="160" w:line="259" w:lineRule="auto"/>
      <w:ind w:left="720" w:leftChars="-1" w:rightChars="0" w:hanging="1" w:firstLineChars="-1"/>
      <w:contextualSpacing w:val="1"/>
      <w:textDirection w:val="lrTb"/>
      <w:textAlignment w:val="top"/>
      <w:outlineLvl w:val="0"/>
    </w:pPr>
    <w:rPr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hyperlink" Target="mailto:federicocarrizo@abc.gob.ar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drive.google.com/file/d/13iNOaTmTrf8_eZ-wa5Bsy2Ysm169hDKz/view?usp=drive_link" TargetMode="External"/><Relationship Id="rId21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3eh-x0A65BvWJFX7kU7KQW7qRoV4ljvv/view?usp=drive_link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eader" Target="header3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VictorMono-regular.ttf"/><Relationship Id="rId6" Type="http://schemas.openxmlformats.org/officeDocument/2006/relationships/font" Target="fonts/VictorMono-bold.ttf"/><Relationship Id="rId7" Type="http://schemas.openxmlformats.org/officeDocument/2006/relationships/font" Target="fonts/VictorMono-italic.ttf"/><Relationship Id="rId8" Type="http://schemas.openxmlformats.org/officeDocument/2006/relationships/font" Target="fonts/VictorMono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A574NdLBX7MAV+3YOJ02rizNVA==">CgMxLjAyDWguemN3bWg0NGF3cnY4AHIhMVV3czZaeWhkTG5BdEJ6aVJvSmlRdzU4OFN6R0prYjU3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2024-06-04T11:24:00Z</dcterms:created>
  <dc:creator>Carrizo, Federico Nahuel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0E351859E69A4BDC989BC55EC9DBDA43_13</vt:lpwstr>
  </property>
</Properties>
</file>