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ntoc4w5f7zmg" w:id="0"/>
      <w:bookmarkEnd w:id="0"/>
      <w:r w:rsidDel="00000000" w:rsidR="00000000" w:rsidRPr="00000000">
        <w:rPr>
          <w:rtl w:val="0"/>
        </w:rPr>
        <w:t xml:space="preserve">EL CONOCIMIENTO CIENTÍFICO</w:t>
      </w:r>
    </w:p>
    <w:p w:rsidR="00000000" w:rsidDel="00000000" w:rsidP="00000000" w:rsidRDefault="00000000" w:rsidRPr="00000000" w14:paraId="00000002">
      <w:pPr>
        <w:pStyle w:val="Subtitle"/>
        <w:rPr/>
      </w:pPr>
      <w:bookmarkStart w:colFirst="0" w:colLast="0" w:name="_gwgravb0xtit" w:id="1"/>
      <w:bookmarkEnd w:id="1"/>
      <w:r w:rsidDel="00000000" w:rsidR="00000000" w:rsidRPr="00000000">
        <w:rPr>
          <w:rtl w:val="0"/>
        </w:rPr>
        <w:t xml:space="preserve">1.1 El conocimiento como problema</w:t>
      </w:r>
    </w:p>
    <w:p w:rsidR="00000000" w:rsidDel="00000000" w:rsidP="00000000" w:rsidRDefault="00000000" w:rsidRPr="00000000" w14:paraId="00000003">
      <w:pPr>
        <w:rPr>
          <w:rFonts w:ascii="Victor Mono" w:cs="Victor Mono" w:eastAsia="Victor Mono" w:hAnsi="Victor Mono"/>
          <w:i w:val="1"/>
        </w:rPr>
      </w:pPr>
      <w:r w:rsidDel="00000000" w:rsidR="00000000" w:rsidRPr="00000000">
        <w:rPr>
          <w:rFonts w:ascii="Victor Mono" w:cs="Victor Mono" w:eastAsia="Victor Mono" w:hAnsi="Victor Mono"/>
          <w:rtl w:val="0"/>
        </w:rPr>
        <w:t xml:space="preserve">PRIMER PÁRRAFO</w:t>
      </w:r>
      <w:r w:rsidDel="00000000" w:rsidR="00000000" w:rsidRPr="00000000">
        <w:rPr>
          <w:rFonts w:ascii="Victor Mono" w:cs="Victor Mono" w:eastAsia="Victor Mono" w:hAnsi="Victor Mono"/>
          <w:i w:val="1"/>
          <w:rtl w:val="0"/>
        </w:rPr>
        <w:br w:type="textWrapping"/>
        <w:t xml:space="preserve">Aquí podemos observar como nos está hablando del conocimiento adquirido por tradición a través de la escuela o libros. La que nos ayuda a ver el mundo de una manera básica.</w:t>
      </w:r>
    </w:p>
    <w:p w:rsidR="00000000" w:rsidDel="00000000" w:rsidP="00000000" w:rsidRDefault="00000000" w:rsidRPr="00000000" w14:paraId="00000004">
      <w:pPr>
        <w:rPr>
          <w:rFonts w:ascii="Victor Mono" w:cs="Victor Mono" w:eastAsia="Victor Mono" w:hAnsi="Victor Mono"/>
          <w:i w:val="1"/>
        </w:rPr>
      </w:pPr>
      <w:r w:rsidDel="00000000" w:rsidR="00000000" w:rsidRPr="00000000">
        <w:rPr>
          <w:rtl w:val="0"/>
        </w:rPr>
      </w:r>
    </w:p>
    <w:p w:rsidR="00000000" w:rsidDel="00000000" w:rsidP="00000000" w:rsidRDefault="00000000" w:rsidRPr="00000000" w14:paraId="00000005">
      <w:pPr>
        <w:rPr>
          <w:rFonts w:ascii="Victor Mono" w:cs="Victor Mono" w:eastAsia="Victor Mono" w:hAnsi="Victor Mono"/>
        </w:rPr>
      </w:pPr>
      <w:r w:rsidDel="00000000" w:rsidR="00000000" w:rsidRPr="00000000">
        <w:rPr>
          <w:rFonts w:ascii="Victor Mono" w:cs="Victor Mono" w:eastAsia="Victor Mono" w:hAnsi="Victor Mono"/>
          <w:rtl w:val="0"/>
        </w:rPr>
        <w:t xml:space="preserve">SEGUNDO PÁRRAFO</w:t>
      </w:r>
    </w:p>
    <w:p w:rsidR="00000000" w:rsidDel="00000000" w:rsidP="00000000" w:rsidRDefault="00000000" w:rsidRPr="00000000" w14:paraId="00000006">
      <w:pPr>
        <w:rPr>
          <w:rFonts w:ascii="Victor Mono" w:cs="Victor Mono" w:eastAsia="Victor Mono" w:hAnsi="Victor Mono"/>
          <w:i w:val="1"/>
        </w:rPr>
      </w:pPr>
      <w:r w:rsidDel="00000000" w:rsidR="00000000" w:rsidRPr="00000000">
        <w:rPr>
          <w:rFonts w:ascii="Victor Mono" w:cs="Victor Mono" w:eastAsia="Victor Mono" w:hAnsi="Victor Mono"/>
          <w:i w:val="1"/>
          <w:rtl w:val="0"/>
        </w:rPr>
        <w:t xml:space="preserve">Observamos que en ciertas afirmaciones o con respecto a ciertos conocimientos podemos percibir que no es tan simple aceptar que sea así, que hay algunas veces que podemos discutir al respecto.</w:t>
      </w:r>
    </w:p>
    <w:p w:rsidR="00000000" w:rsidDel="00000000" w:rsidP="00000000" w:rsidRDefault="00000000" w:rsidRPr="00000000" w14:paraId="00000007">
      <w:pPr>
        <w:rPr>
          <w:rFonts w:ascii="Victor Mono" w:cs="Victor Mono" w:eastAsia="Victor Mono" w:hAnsi="Victor Mono"/>
          <w:i w:val="1"/>
        </w:rPr>
      </w:pPr>
      <w:r w:rsidDel="00000000" w:rsidR="00000000" w:rsidRPr="00000000">
        <w:rPr>
          <w:rtl w:val="0"/>
        </w:rPr>
      </w:r>
    </w:p>
    <w:p w:rsidR="00000000" w:rsidDel="00000000" w:rsidP="00000000" w:rsidRDefault="00000000" w:rsidRPr="00000000" w14:paraId="00000008">
      <w:pPr>
        <w:rPr>
          <w:rFonts w:ascii="Victor Mono" w:cs="Victor Mono" w:eastAsia="Victor Mono" w:hAnsi="Victor Mono"/>
        </w:rPr>
      </w:pPr>
      <w:r w:rsidDel="00000000" w:rsidR="00000000" w:rsidRPr="00000000">
        <w:rPr>
          <w:rFonts w:ascii="Victor Mono" w:cs="Victor Mono" w:eastAsia="Victor Mono" w:hAnsi="Victor Mono"/>
          <w:rtl w:val="0"/>
        </w:rPr>
        <w:t xml:space="preserve">TERCER PÁRRAFO</w:t>
      </w:r>
    </w:p>
    <w:p w:rsidR="00000000" w:rsidDel="00000000" w:rsidP="00000000" w:rsidRDefault="00000000" w:rsidRPr="00000000" w14:paraId="00000009">
      <w:pPr>
        <w:rPr>
          <w:rFonts w:ascii="Victor Mono" w:cs="Victor Mono" w:eastAsia="Victor Mono" w:hAnsi="Victor Mono"/>
          <w:i w:val="1"/>
        </w:rPr>
      </w:pPr>
      <w:r w:rsidDel="00000000" w:rsidR="00000000" w:rsidRPr="00000000">
        <w:rPr>
          <w:rFonts w:ascii="Victor Mono" w:cs="Victor Mono" w:eastAsia="Victor Mono" w:hAnsi="Victor Mono"/>
          <w:i w:val="1"/>
          <w:rtl w:val="0"/>
        </w:rPr>
        <w:t xml:space="preserve">Por lo anterior visto es que nos preguntamos ¿cómo sabemos lo que sabemos? es por esto que cuando una persona afirma algo tambien deberiamos preguntarnos ¿por que sabe lo que sabe?</w:t>
      </w:r>
    </w:p>
    <w:p w:rsidR="00000000" w:rsidDel="00000000" w:rsidP="00000000" w:rsidRDefault="00000000" w:rsidRPr="00000000" w14:paraId="0000000A">
      <w:pPr>
        <w:rPr>
          <w:rFonts w:ascii="Victor Mono" w:cs="Victor Mono" w:eastAsia="Victor Mono" w:hAnsi="Victor Mono"/>
          <w:i w:val="1"/>
        </w:rPr>
      </w:pPr>
      <w:r w:rsidDel="00000000" w:rsidR="00000000" w:rsidRPr="00000000">
        <w:rPr>
          <w:rtl w:val="0"/>
        </w:rPr>
      </w:r>
    </w:p>
    <w:p w:rsidR="00000000" w:rsidDel="00000000" w:rsidP="00000000" w:rsidRDefault="00000000" w:rsidRPr="00000000" w14:paraId="0000000B">
      <w:pPr>
        <w:rPr>
          <w:rFonts w:ascii="Victor Mono" w:cs="Victor Mono" w:eastAsia="Victor Mono" w:hAnsi="Victor Mono"/>
        </w:rPr>
      </w:pPr>
      <w:r w:rsidDel="00000000" w:rsidR="00000000" w:rsidRPr="00000000">
        <w:rPr>
          <w:rFonts w:ascii="Victor Mono" w:cs="Victor Mono" w:eastAsia="Victor Mono" w:hAnsi="Victor Mono"/>
          <w:rtl w:val="0"/>
        </w:rPr>
        <w:t xml:space="preserve">CUARTO PÁRRAFO</w:t>
      </w:r>
    </w:p>
    <w:p w:rsidR="00000000" w:rsidDel="00000000" w:rsidP="00000000" w:rsidRDefault="00000000" w:rsidRPr="00000000" w14:paraId="0000000C">
      <w:pPr>
        <w:rPr>
          <w:rFonts w:ascii="Victor Mono" w:cs="Victor Mono" w:eastAsia="Victor Mono" w:hAnsi="Victor Mono"/>
          <w:i w:val="1"/>
        </w:rPr>
      </w:pPr>
      <w:r w:rsidDel="00000000" w:rsidR="00000000" w:rsidRPr="00000000">
        <w:rPr>
          <w:rFonts w:ascii="Victor Mono" w:cs="Victor Mono" w:eastAsia="Victor Mono" w:hAnsi="Victor Mono"/>
          <w:i w:val="1"/>
          <w:rtl w:val="0"/>
        </w:rPr>
        <w:t xml:space="preserve">Es por esto que hay que investigar con un poco de conocimiento de causa, y buscar en cada objeto al que queremos demostrar la veracidad.</w:t>
      </w:r>
    </w:p>
    <w:p w:rsidR="00000000" w:rsidDel="00000000" w:rsidP="00000000" w:rsidRDefault="00000000" w:rsidRPr="00000000" w14:paraId="0000000D">
      <w:pPr>
        <w:rPr>
          <w:rFonts w:ascii="Victor Mono" w:cs="Victor Mono" w:eastAsia="Victor Mono" w:hAnsi="Victor Mono"/>
          <w:i w:val="1"/>
        </w:rPr>
      </w:pPr>
      <w:r w:rsidDel="00000000" w:rsidR="00000000" w:rsidRPr="00000000">
        <w:rPr>
          <w:rtl w:val="0"/>
        </w:rPr>
      </w:r>
    </w:p>
    <w:p w:rsidR="00000000" w:rsidDel="00000000" w:rsidP="00000000" w:rsidRDefault="00000000" w:rsidRPr="00000000" w14:paraId="0000000E">
      <w:pPr>
        <w:rPr>
          <w:rFonts w:ascii="Victor Mono" w:cs="Victor Mono" w:eastAsia="Victor Mono" w:hAnsi="Victor Mono"/>
        </w:rPr>
      </w:pPr>
      <w:r w:rsidDel="00000000" w:rsidR="00000000" w:rsidRPr="00000000">
        <w:rPr>
          <w:rFonts w:ascii="Victor Mono" w:cs="Victor Mono" w:eastAsia="Victor Mono" w:hAnsi="Victor Mono"/>
          <w:rtl w:val="0"/>
        </w:rPr>
        <w:t xml:space="preserve">QUINTO PÁRRAFO</w:t>
      </w:r>
    </w:p>
    <w:p w:rsidR="00000000" w:rsidDel="00000000" w:rsidP="00000000" w:rsidRDefault="00000000" w:rsidRPr="00000000" w14:paraId="0000000F">
      <w:pPr>
        <w:rPr>
          <w:rFonts w:ascii="Victor Mono" w:cs="Victor Mono" w:eastAsia="Victor Mono" w:hAnsi="Victor Mono"/>
          <w:i w:val="1"/>
        </w:rPr>
      </w:pPr>
      <w:r w:rsidDel="00000000" w:rsidR="00000000" w:rsidRPr="00000000">
        <w:rPr>
          <w:rFonts w:ascii="Victor Mono" w:cs="Victor Mono" w:eastAsia="Victor Mono" w:hAnsi="Victor Mono"/>
          <w:i w:val="1"/>
          <w:rtl w:val="0"/>
        </w:rPr>
        <w:t xml:space="preserve">Ante la primera confirmación de información que obtengamos podemos empezar una investigación a la persona que nos está dando esta misma preguntándonos ¿cómo sabe lo que sabe? ¿Cuáles fueron sus métodos para llegar a tal información precisa?</w:t>
      </w:r>
    </w:p>
    <w:p w:rsidR="00000000" w:rsidDel="00000000" w:rsidP="00000000" w:rsidRDefault="00000000" w:rsidRPr="00000000" w14:paraId="00000010">
      <w:pPr>
        <w:rPr>
          <w:rFonts w:ascii="Victor Mono" w:cs="Victor Mono" w:eastAsia="Victor Mono" w:hAnsi="Victor Mono"/>
          <w:i w:val="1"/>
        </w:rPr>
      </w:pPr>
      <w:r w:rsidDel="00000000" w:rsidR="00000000" w:rsidRPr="00000000">
        <w:rPr>
          <w:rtl w:val="0"/>
        </w:rPr>
      </w:r>
    </w:p>
    <w:p w:rsidR="00000000" w:rsidDel="00000000" w:rsidP="00000000" w:rsidRDefault="00000000" w:rsidRPr="00000000" w14:paraId="00000011">
      <w:pPr>
        <w:rPr>
          <w:rFonts w:ascii="Victor Mono" w:cs="Victor Mono" w:eastAsia="Victor Mono" w:hAnsi="Victor Mono"/>
        </w:rPr>
      </w:pPr>
      <w:r w:rsidDel="00000000" w:rsidR="00000000" w:rsidRPr="00000000">
        <w:rPr>
          <w:rtl w:val="0"/>
        </w:rPr>
      </w:r>
    </w:p>
    <w:p w:rsidR="00000000" w:rsidDel="00000000" w:rsidP="00000000" w:rsidRDefault="00000000" w:rsidRPr="00000000" w14:paraId="00000012">
      <w:pPr>
        <w:rPr>
          <w:rFonts w:ascii="Victor Mono" w:cs="Victor Mono" w:eastAsia="Victor Mono" w:hAnsi="Victor Mono"/>
        </w:rPr>
      </w:pPr>
      <w:r w:rsidDel="00000000" w:rsidR="00000000" w:rsidRPr="00000000">
        <w:rPr>
          <w:rtl w:val="0"/>
        </w:rPr>
      </w:r>
    </w:p>
    <w:p w:rsidR="00000000" w:rsidDel="00000000" w:rsidP="00000000" w:rsidRDefault="00000000" w:rsidRPr="00000000" w14:paraId="00000013">
      <w:pPr>
        <w:pStyle w:val="Subtitle"/>
        <w:rPr/>
      </w:pPr>
      <w:bookmarkStart w:colFirst="0" w:colLast="0" w:name="_7nfkz09ly3n5" w:id="2"/>
      <w:bookmarkEnd w:id="2"/>
      <w:r w:rsidDel="00000000" w:rsidR="00000000" w:rsidRPr="00000000">
        <w:rPr>
          <w:rtl w:val="0"/>
        </w:rPr>
        <w:t xml:space="preserve">1.2 El conocimiento como proceso </w:t>
      </w:r>
    </w:p>
    <w:p w:rsidR="00000000" w:rsidDel="00000000" w:rsidP="00000000" w:rsidRDefault="00000000" w:rsidRPr="00000000" w14:paraId="00000014">
      <w:pPr>
        <w:rPr>
          <w:rFonts w:ascii="Victor Mono" w:cs="Victor Mono" w:eastAsia="Victor Mono" w:hAnsi="Victor Mono"/>
          <w:i w:val="1"/>
        </w:rPr>
      </w:pPr>
      <w:r w:rsidDel="00000000" w:rsidR="00000000" w:rsidRPr="00000000">
        <w:rPr>
          <w:rFonts w:ascii="Victor Mono" w:cs="Victor Mono" w:eastAsia="Victor Mono" w:hAnsi="Victor Mono"/>
          <w:rtl w:val="0"/>
        </w:rPr>
        <w:t xml:space="preserve">PRIMER PÁRRAFO </w:t>
      </w:r>
      <w:r w:rsidDel="00000000" w:rsidR="00000000" w:rsidRPr="00000000">
        <w:rPr>
          <w:rtl w:val="0"/>
        </w:rPr>
      </w:r>
    </w:p>
    <w:p w:rsidR="00000000" w:rsidDel="00000000" w:rsidP="00000000" w:rsidRDefault="00000000" w:rsidRPr="00000000" w14:paraId="00000015">
      <w:pPr>
        <w:rPr>
          <w:rFonts w:ascii="Victor Mono" w:cs="Victor Mono" w:eastAsia="Victor Mono" w:hAnsi="Victor Mono"/>
          <w:i w:val="1"/>
        </w:rPr>
      </w:pPr>
      <w:r w:rsidDel="00000000" w:rsidR="00000000" w:rsidRPr="00000000">
        <w:rPr>
          <w:rFonts w:ascii="Victor Mono" w:cs="Victor Mono" w:eastAsia="Victor Mono" w:hAnsi="Victor Mono"/>
          <w:i w:val="1"/>
          <w:rtl w:val="0"/>
        </w:rPr>
        <w:t xml:space="preserve">Trata de cómo el ser humano siempre tuvo la curiosidad de conocer e investigar todo a su alrededor.</w:t>
      </w:r>
    </w:p>
    <w:p w:rsidR="00000000" w:rsidDel="00000000" w:rsidP="00000000" w:rsidRDefault="00000000" w:rsidRPr="00000000" w14:paraId="00000016">
      <w:pPr>
        <w:rPr>
          <w:rFonts w:ascii="Victor Mono" w:cs="Victor Mono" w:eastAsia="Victor Mono" w:hAnsi="Victor Mono"/>
          <w:i w:val="1"/>
        </w:rPr>
      </w:pPr>
      <w:r w:rsidDel="00000000" w:rsidR="00000000" w:rsidRPr="00000000">
        <w:rPr>
          <w:rtl w:val="0"/>
        </w:rPr>
      </w:r>
    </w:p>
    <w:p w:rsidR="00000000" w:rsidDel="00000000" w:rsidP="00000000" w:rsidRDefault="00000000" w:rsidRPr="00000000" w14:paraId="00000017">
      <w:pPr>
        <w:rPr>
          <w:rFonts w:ascii="Victor Mono" w:cs="Victor Mono" w:eastAsia="Victor Mono" w:hAnsi="Victor Mono"/>
        </w:rPr>
      </w:pPr>
      <w:r w:rsidDel="00000000" w:rsidR="00000000" w:rsidRPr="00000000">
        <w:rPr>
          <w:rFonts w:ascii="Victor Mono" w:cs="Victor Mono" w:eastAsia="Victor Mono" w:hAnsi="Victor Mono"/>
          <w:rtl w:val="0"/>
        </w:rPr>
        <w:t xml:space="preserve">SEGUNDO PÁRRAFO </w:t>
      </w:r>
    </w:p>
    <w:p w:rsidR="00000000" w:rsidDel="00000000" w:rsidP="00000000" w:rsidRDefault="00000000" w:rsidRPr="00000000" w14:paraId="00000018">
      <w:pPr>
        <w:rPr>
          <w:rFonts w:ascii="Victor Mono" w:cs="Victor Mono" w:eastAsia="Victor Mono" w:hAnsi="Victor Mono"/>
          <w:i w:val="1"/>
        </w:rPr>
      </w:pPr>
      <w:r w:rsidDel="00000000" w:rsidR="00000000" w:rsidRPr="00000000">
        <w:rPr>
          <w:rFonts w:ascii="Victor Mono" w:cs="Victor Mono" w:eastAsia="Victor Mono" w:hAnsi="Victor Mono"/>
          <w:i w:val="1"/>
          <w:rtl w:val="0"/>
        </w:rPr>
        <w:t xml:space="preserve">Nos muestra que llegar a un conocimiento no es fácil, lleva tiempo, falta hacer varias pruebas de campo para lograrlo.</w:t>
      </w:r>
    </w:p>
    <w:p w:rsidR="00000000" w:rsidDel="00000000" w:rsidP="00000000" w:rsidRDefault="00000000" w:rsidRPr="00000000" w14:paraId="00000019">
      <w:pPr>
        <w:rPr>
          <w:rFonts w:ascii="Victor Mono" w:cs="Victor Mono" w:eastAsia="Victor Mono" w:hAnsi="Victor Mono"/>
        </w:rPr>
      </w:pPr>
      <w:r w:rsidDel="00000000" w:rsidR="00000000" w:rsidRPr="00000000">
        <w:rPr>
          <w:rtl w:val="0"/>
        </w:rPr>
      </w:r>
    </w:p>
    <w:p w:rsidR="00000000" w:rsidDel="00000000" w:rsidP="00000000" w:rsidRDefault="00000000" w:rsidRPr="00000000" w14:paraId="0000001A">
      <w:pPr>
        <w:rPr>
          <w:rFonts w:ascii="Victor Mono" w:cs="Victor Mono" w:eastAsia="Victor Mono" w:hAnsi="Victor Mono"/>
        </w:rPr>
      </w:pPr>
      <w:r w:rsidDel="00000000" w:rsidR="00000000" w:rsidRPr="00000000">
        <w:rPr>
          <w:rFonts w:ascii="Victor Mono" w:cs="Victor Mono" w:eastAsia="Victor Mono" w:hAnsi="Victor Mono"/>
          <w:rtl w:val="0"/>
        </w:rPr>
        <w:t xml:space="preserve">TERCER PÁRRAFO </w:t>
      </w:r>
    </w:p>
    <w:p w:rsidR="00000000" w:rsidDel="00000000" w:rsidP="00000000" w:rsidRDefault="00000000" w:rsidRPr="00000000" w14:paraId="0000001B">
      <w:pPr>
        <w:rPr>
          <w:rFonts w:ascii="Victor Mono" w:cs="Victor Mono" w:eastAsia="Victor Mono" w:hAnsi="Victor Mono"/>
          <w:i w:val="1"/>
        </w:rPr>
      </w:pPr>
      <w:r w:rsidDel="00000000" w:rsidR="00000000" w:rsidRPr="00000000">
        <w:rPr>
          <w:rFonts w:ascii="Victor Mono" w:cs="Victor Mono" w:eastAsia="Victor Mono" w:hAnsi="Victor Mono"/>
          <w:i w:val="1"/>
          <w:rtl w:val="0"/>
        </w:rPr>
        <w:t xml:space="preserve">Como lo ya conocido no era suficiente conocimiento comenzaron a surgir nuevas inquietudes como el comprender el sentido general del cosmos y de la vida.</w:t>
      </w:r>
    </w:p>
    <w:p w:rsidR="00000000" w:rsidDel="00000000" w:rsidP="00000000" w:rsidRDefault="00000000" w:rsidRPr="00000000" w14:paraId="0000001C">
      <w:pPr>
        <w:rPr>
          <w:rFonts w:ascii="Victor Mono" w:cs="Victor Mono" w:eastAsia="Victor Mono" w:hAnsi="Victor Mono"/>
          <w:i w:val="1"/>
        </w:rPr>
      </w:pPr>
      <w:r w:rsidDel="00000000" w:rsidR="00000000" w:rsidRPr="00000000">
        <w:rPr>
          <w:rFonts w:ascii="Victor Mono" w:cs="Victor Mono" w:eastAsia="Victor Mono" w:hAnsi="Victor Mono"/>
          <w:i w:val="1"/>
          <w:rtl w:val="0"/>
        </w:rPr>
        <w:t xml:space="preserve">A partir de estas dos surgieron muchas afirmaciones sin evidencias, cómo la magia y explicaciones religiosas.</w:t>
      </w:r>
    </w:p>
    <w:p w:rsidR="00000000" w:rsidDel="00000000" w:rsidP="00000000" w:rsidRDefault="00000000" w:rsidRPr="00000000" w14:paraId="0000001D">
      <w:pPr>
        <w:rPr>
          <w:rFonts w:ascii="Victor Mono" w:cs="Victor Mono" w:eastAsia="Victor Mono" w:hAnsi="Victor Mono"/>
          <w:i w:val="1"/>
        </w:rPr>
      </w:pPr>
      <w:r w:rsidDel="00000000" w:rsidR="00000000" w:rsidRPr="00000000">
        <w:rPr>
          <w:rtl w:val="0"/>
        </w:rPr>
      </w:r>
    </w:p>
    <w:p w:rsidR="00000000" w:rsidDel="00000000" w:rsidP="00000000" w:rsidRDefault="00000000" w:rsidRPr="00000000" w14:paraId="0000001E">
      <w:pPr>
        <w:rPr>
          <w:rFonts w:ascii="Victor Mono" w:cs="Victor Mono" w:eastAsia="Victor Mono" w:hAnsi="Victor Mono"/>
          <w:i w:val="1"/>
        </w:rPr>
      </w:pPr>
      <w:r w:rsidDel="00000000" w:rsidR="00000000" w:rsidRPr="00000000">
        <w:rPr>
          <w:rFonts w:ascii="Victor Mono" w:cs="Victor Mono" w:eastAsia="Victor Mono" w:hAnsi="Victor Mono"/>
          <w:rtl w:val="0"/>
        </w:rPr>
        <w:t xml:space="preserve">CUARTO PÁRRAFO</w:t>
      </w:r>
      <w:r w:rsidDel="00000000" w:rsidR="00000000" w:rsidRPr="00000000">
        <w:rPr>
          <w:rFonts w:ascii="Victor Mono" w:cs="Victor Mono" w:eastAsia="Victor Mono" w:hAnsi="Victor Mono"/>
          <w:i w:val="1"/>
          <w:rtl w:val="0"/>
        </w:rPr>
        <w:t xml:space="preserve"> </w:t>
      </w:r>
    </w:p>
    <w:p w:rsidR="00000000" w:rsidDel="00000000" w:rsidP="00000000" w:rsidRDefault="00000000" w:rsidRPr="00000000" w14:paraId="0000001F">
      <w:pPr>
        <w:rPr>
          <w:rFonts w:ascii="Victor Mono" w:cs="Victor Mono" w:eastAsia="Victor Mono" w:hAnsi="Victor Mono"/>
          <w:i w:val="1"/>
        </w:rPr>
      </w:pPr>
      <w:r w:rsidDel="00000000" w:rsidR="00000000" w:rsidRPr="00000000">
        <w:rPr>
          <w:rFonts w:ascii="Victor Mono" w:cs="Victor Mono" w:eastAsia="Victor Mono" w:hAnsi="Victor Mono"/>
          <w:i w:val="1"/>
          <w:rtl w:val="0"/>
        </w:rPr>
        <w:t xml:space="preserve">Trata de mostrar cómo es que sin un análisis o un método y sin validar evidencias no se puede llegar a la verdad pura o completa.</w:t>
      </w:r>
    </w:p>
    <w:p w:rsidR="00000000" w:rsidDel="00000000" w:rsidP="00000000" w:rsidRDefault="00000000" w:rsidRPr="00000000" w14:paraId="00000020">
      <w:pPr>
        <w:rPr>
          <w:rFonts w:ascii="Victor Mono" w:cs="Victor Mono" w:eastAsia="Victor Mono" w:hAnsi="Victor Mono"/>
          <w:i w:val="1"/>
        </w:rPr>
      </w:pPr>
      <w:r w:rsidDel="00000000" w:rsidR="00000000" w:rsidRPr="00000000">
        <w:rPr>
          <w:rtl w:val="0"/>
        </w:rPr>
      </w:r>
    </w:p>
    <w:p w:rsidR="00000000" w:rsidDel="00000000" w:rsidP="00000000" w:rsidRDefault="00000000" w:rsidRPr="00000000" w14:paraId="00000021">
      <w:pPr>
        <w:rPr>
          <w:rFonts w:ascii="Victor Mono" w:cs="Victor Mono" w:eastAsia="Victor Mono" w:hAnsi="Victor Mono"/>
        </w:rPr>
      </w:pPr>
      <w:r w:rsidDel="00000000" w:rsidR="00000000" w:rsidRPr="00000000">
        <w:rPr>
          <w:rFonts w:ascii="Victor Mono" w:cs="Victor Mono" w:eastAsia="Victor Mono" w:hAnsi="Victor Mono"/>
          <w:rtl w:val="0"/>
        </w:rPr>
        <w:t xml:space="preserve">QUINTO PÁRRAFO </w:t>
      </w:r>
    </w:p>
    <w:p w:rsidR="00000000" w:rsidDel="00000000" w:rsidP="00000000" w:rsidRDefault="00000000" w:rsidRPr="00000000" w14:paraId="00000022">
      <w:pPr>
        <w:rPr>
          <w:rFonts w:ascii="Victor Mono" w:cs="Victor Mono" w:eastAsia="Victor Mono" w:hAnsi="Victor Mono"/>
          <w:i w:val="1"/>
        </w:rPr>
      </w:pPr>
      <w:r w:rsidDel="00000000" w:rsidR="00000000" w:rsidRPr="00000000">
        <w:rPr>
          <w:rFonts w:ascii="Victor Mono" w:cs="Victor Mono" w:eastAsia="Victor Mono" w:hAnsi="Victor Mono"/>
          <w:i w:val="1"/>
          <w:rtl w:val="0"/>
        </w:rPr>
        <w:t xml:space="preserve">Aclara que para llegar a la verdad pura hay que pasar por un proceso de investigación de las distintas áreas que implican cada uno de los casos.</w:t>
      </w:r>
    </w:p>
    <w:p w:rsidR="00000000" w:rsidDel="00000000" w:rsidP="00000000" w:rsidRDefault="00000000" w:rsidRPr="00000000" w14:paraId="00000023">
      <w:pPr>
        <w:rPr>
          <w:rFonts w:ascii="Victor Mono" w:cs="Victor Mono" w:eastAsia="Victor Mono" w:hAnsi="Victor Mono"/>
          <w:i w:val="1"/>
        </w:rPr>
      </w:pPr>
      <w:r w:rsidDel="00000000" w:rsidR="00000000" w:rsidRPr="00000000">
        <w:rPr>
          <w:rtl w:val="0"/>
        </w:rPr>
      </w:r>
    </w:p>
    <w:p w:rsidR="00000000" w:rsidDel="00000000" w:rsidP="00000000" w:rsidRDefault="00000000" w:rsidRPr="00000000" w14:paraId="00000024">
      <w:pPr>
        <w:rPr>
          <w:rFonts w:ascii="Victor Mono" w:cs="Victor Mono" w:eastAsia="Victor Mono" w:hAnsi="Victor Mono"/>
        </w:rPr>
      </w:pPr>
      <w:r w:rsidDel="00000000" w:rsidR="00000000" w:rsidRPr="00000000">
        <w:rPr>
          <w:rFonts w:ascii="Victor Mono" w:cs="Victor Mono" w:eastAsia="Victor Mono" w:hAnsi="Victor Mono"/>
          <w:rtl w:val="0"/>
        </w:rPr>
        <w:t xml:space="preserve">SEXTO PÁRRAFO</w:t>
      </w:r>
    </w:p>
    <w:p w:rsidR="00000000" w:rsidDel="00000000" w:rsidP="00000000" w:rsidRDefault="00000000" w:rsidRPr="00000000" w14:paraId="00000025">
      <w:pPr>
        <w:rPr>
          <w:rFonts w:ascii="Victor Mono" w:cs="Victor Mono" w:eastAsia="Victor Mono" w:hAnsi="Victor Mono"/>
          <w:i w:val="1"/>
        </w:rPr>
      </w:pPr>
      <w:r w:rsidDel="00000000" w:rsidR="00000000" w:rsidRPr="00000000">
        <w:rPr>
          <w:rFonts w:ascii="Victor Mono" w:cs="Victor Mono" w:eastAsia="Victor Mono" w:hAnsi="Victor Mono"/>
          <w:i w:val="1"/>
          <w:rtl w:val="0"/>
        </w:rPr>
        <w:t xml:space="preserve">Muestra que ese proceso se llama investigación científica.</w:t>
      </w:r>
    </w:p>
    <w:p w:rsidR="00000000" w:rsidDel="00000000" w:rsidP="00000000" w:rsidRDefault="00000000" w:rsidRPr="00000000" w14:paraId="00000026">
      <w:pPr>
        <w:rPr>
          <w:rFonts w:ascii="Victor Mono" w:cs="Victor Mono" w:eastAsia="Victor Mono" w:hAnsi="Victor Mono"/>
          <w:i w:val="1"/>
        </w:rPr>
      </w:pPr>
      <w:r w:rsidDel="00000000" w:rsidR="00000000" w:rsidRPr="00000000">
        <w:rPr>
          <w:rtl w:val="0"/>
        </w:rPr>
      </w:r>
    </w:p>
    <w:p w:rsidR="00000000" w:rsidDel="00000000" w:rsidP="00000000" w:rsidRDefault="00000000" w:rsidRPr="00000000" w14:paraId="00000027">
      <w:pPr>
        <w:rPr>
          <w:rFonts w:ascii="Victor Mono" w:cs="Victor Mono" w:eastAsia="Victor Mono" w:hAnsi="Victor Mono"/>
          <w:i w:val="1"/>
        </w:rPr>
      </w:pPr>
      <w:r w:rsidDel="00000000" w:rsidR="00000000" w:rsidRPr="00000000">
        <w:rPr>
          <w:rtl w:val="0"/>
        </w:rPr>
      </w:r>
    </w:p>
    <w:p w:rsidR="00000000" w:rsidDel="00000000" w:rsidP="00000000" w:rsidRDefault="00000000" w:rsidRPr="00000000" w14:paraId="00000028">
      <w:pPr>
        <w:rPr>
          <w:rFonts w:ascii="Victor Mono" w:cs="Victor Mono" w:eastAsia="Victor Mono" w:hAnsi="Victor Mono"/>
          <w:i w:val="1"/>
        </w:rPr>
      </w:pPr>
      <w:r w:rsidDel="00000000" w:rsidR="00000000" w:rsidRPr="00000000">
        <w:rPr>
          <w:rtl w:val="0"/>
        </w:rPr>
      </w:r>
    </w:p>
    <w:p w:rsidR="00000000" w:rsidDel="00000000" w:rsidP="00000000" w:rsidRDefault="00000000" w:rsidRPr="00000000" w14:paraId="00000029">
      <w:pPr>
        <w:rPr>
          <w:rFonts w:ascii="Victor Mono" w:cs="Victor Mono" w:eastAsia="Victor Mono" w:hAnsi="Victor Mono"/>
        </w:rPr>
      </w:pPr>
      <w:r w:rsidDel="00000000" w:rsidR="00000000" w:rsidRPr="00000000">
        <w:rPr>
          <w:rtl w:val="0"/>
        </w:rPr>
      </w:r>
    </w:p>
    <w:p w:rsidR="00000000" w:rsidDel="00000000" w:rsidP="00000000" w:rsidRDefault="00000000" w:rsidRPr="00000000" w14:paraId="0000002A">
      <w:pPr>
        <w:rPr>
          <w:rFonts w:ascii="Victor Mono" w:cs="Victor Mono" w:eastAsia="Victor Mono" w:hAnsi="Victor Mon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ictor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VictorMono-regular.ttf"/><Relationship Id="rId2" Type="http://schemas.openxmlformats.org/officeDocument/2006/relationships/font" Target="fonts/VictorMono-bold.ttf"/><Relationship Id="rId3" Type="http://schemas.openxmlformats.org/officeDocument/2006/relationships/font" Target="fonts/VictorMono-italic.ttf"/><Relationship Id="rId4" Type="http://schemas.openxmlformats.org/officeDocument/2006/relationships/font" Target="fonts/Victor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