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B99A1D" w14:textId="4EE43D71" w:rsidR="00DC5817" w:rsidRDefault="00332475" w:rsidP="00C56B49">
      <w:pPr>
        <w:pStyle w:val="Ttulo1"/>
        <w:spacing w:before="41"/>
        <w:ind w:left="3953" w:right="433" w:hanging="3526"/>
        <w:jc w:val="center"/>
      </w:pPr>
      <w:r>
        <w:rPr>
          <w:b w:val="0"/>
          <w:noProof/>
          <w:sz w:val="12"/>
          <w:szCs w:val="12"/>
          <w:lang w:val="pt-BR" w:eastAsia="pt-B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34A9897" wp14:editId="02B56840">
                <wp:simplePos x="0" y="0"/>
                <wp:positionH relativeFrom="margin">
                  <wp:align>center</wp:align>
                </wp:positionH>
                <wp:positionV relativeFrom="paragraph">
                  <wp:posOffset>309668</wp:posOffset>
                </wp:positionV>
                <wp:extent cx="6527800" cy="514350"/>
                <wp:effectExtent l="0" t="0" r="25400" b="19050"/>
                <wp:wrapSquare wrapText="bothSides"/>
                <wp:docPr id="1030670996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7800" cy="5143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A9324" w14:textId="046CFE93" w:rsidR="003D2585" w:rsidRDefault="003D2585" w:rsidP="00DC5817">
                            <w:pPr>
                              <w:spacing w:line="720" w:lineRule="auto"/>
                              <w:jc w:val="center"/>
                              <w:rPr>
                                <w:rFonts w:asciiTheme="majorHAnsi" w:hAnsiTheme="majorHAnsi" w:cs="Arial"/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  <w:bookmarkStart w:id="0" w:name="_Hlk484420919"/>
                            <w:bookmarkEnd w:id="0"/>
                            <w:r w:rsidRPr="00CE2F04">
                              <w:rPr>
                                <w:rFonts w:asciiTheme="majorHAnsi" w:hAnsiTheme="majorHAnsi" w:cs="Arial"/>
                                <w:b/>
                                <w:sz w:val="32"/>
                                <w:szCs w:val="32"/>
                                <w:u w:val="single"/>
                              </w:rPr>
                              <w:t>CONTRATO DE LOCAÇÃO RESIDENCIAL</w:t>
                            </w:r>
                          </w:p>
                          <w:p w14:paraId="404B8C97" w14:textId="77777777" w:rsidR="003D2585" w:rsidRDefault="003D2585" w:rsidP="00DC5817">
                            <w:pPr>
                              <w:spacing w:line="720" w:lineRule="auto"/>
                              <w:jc w:val="center"/>
                              <w:rPr>
                                <w:rFonts w:asciiTheme="majorHAnsi" w:hAnsiTheme="majorHAnsi" w:cs="Arial"/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2D2D9454" w14:textId="2A0249EB" w:rsidR="00332475" w:rsidRPr="00C12FF7" w:rsidRDefault="003D2585" w:rsidP="00DC5817">
                            <w:pPr>
                              <w:spacing w:line="72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E2F04">
                              <w:rPr>
                                <w:rFonts w:asciiTheme="majorHAnsi" w:hAnsiTheme="majorHAnsi" w:cs="Arial"/>
                                <w:b/>
                                <w:sz w:val="32"/>
                                <w:szCs w:val="32"/>
                                <w:u w:val="single"/>
                              </w:rPr>
                              <w:t>CONTRATO DE LOCAÇÃO RESIDENCIAL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4A9897" id="Retângulo: Cantos Arredondados 3" o:spid="_x0000_s1026" style="position:absolute;left:0;text-align:left;margin-left:0;margin-top:24.4pt;width:514pt;height:40.5pt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" fillcolor="white [3212]" strokecolor="#365f91 [2404]" strokeweight="2pt">
                <v:textbox>
                  <w:txbxContent>
                    <w:p w14:paraId="34DA9324" w14:textId="046CFE93" w:rsidR="003D2585" w:rsidRDefault="003D2585" w:rsidP="00DC5817">
                      <w:pPr>
                        <w:spacing w:line="720" w:lineRule="auto"/>
                        <w:jc w:val="center"/>
                        <w:rPr>
                          <w:rFonts w:asciiTheme="majorHAnsi" w:hAnsiTheme="majorHAnsi" w:cs="Arial"/>
                          <w:b/>
                          <w:sz w:val="32"/>
                          <w:szCs w:val="32"/>
                          <w:u w:val="single"/>
                        </w:rPr>
                      </w:pPr>
                      <w:bookmarkStart w:id="1" w:name="_Hlk484420919"/>
                      <w:bookmarkEnd w:id="1"/>
                      <w:r w:rsidRPr="00CE2F04">
                        <w:rPr>
                          <w:rFonts w:asciiTheme="majorHAnsi" w:hAnsiTheme="majorHAnsi" w:cs="Arial"/>
                          <w:b/>
                          <w:sz w:val="32"/>
                          <w:szCs w:val="32"/>
                          <w:u w:val="single"/>
                        </w:rPr>
                        <w:t>CONTRATO DE LOCAÇÃO RESIDENCIAL</w:t>
                      </w:r>
                    </w:p>
                    <w:p w14:paraId="404B8C97" w14:textId="77777777" w:rsidR="003D2585" w:rsidRDefault="003D2585" w:rsidP="00DC5817">
                      <w:pPr>
                        <w:spacing w:line="720" w:lineRule="auto"/>
                        <w:jc w:val="center"/>
                        <w:rPr>
                          <w:rFonts w:asciiTheme="majorHAnsi" w:hAnsiTheme="majorHAnsi" w:cs="Arial"/>
                          <w:b/>
                          <w:sz w:val="32"/>
                          <w:szCs w:val="32"/>
                          <w:u w:val="single"/>
                        </w:rPr>
                      </w:pPr>
                    </w:p>
                    <w:p w14:paraId="2D2D9454" w14:textId="2A0249EB" w:rsidR="00332475" w:rsidRPr="00C12FF7" w:rsidRDefault="003D2585" w:rsidP="00DC5817">
                      <w:pPr>
                        <w:spacing w:line="720" w:lineRule="auto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E2F04">
                        <w:rPr>
                          <w:rFonts w:asciiTheme="majorHAnsi" w:hAnsiTheme="majorHAnsi" w:cs="Arial"/>
                          <w:b/>
                          <w:sz w:val="32"/>
                          <w:szCs w:val="32"/>
                          <w:u w:val="single"/>
                        </w:rPr>
                        <w:t>CONTRATO DE LOCAÇÃO RESIDENCIAL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</w:p>
    <w:p w14:paraId="7060AB94" w14:textId="77777777" w:rsidR="00DC5817" w:rsidRPr="00DC5817" w:rsidRDefault="00DC5817" w:rsidP="00DC5817"/>
    <w:p w14:paraId="2F863DE9" w14:textId="77777777" w:rsidR="003D2585" w:rsidRPr="00C92407" w:rsidRDefault="003D2585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  <w:u w:val="single"/>
        </w:rPr>
        <w:t>CLÁUSULA I – DO QUADRO GERAL DA LOCAÇÃO:</w:t>
      </w:r>
      <w:r w:rsidRPr="00C92407">
        <w:rPr>
          <w:rFonts w:ascii="Tahoma" w:hAnsi="Tahoma" w:cs="Tahoma"/>
        </w:rPr>
        <w:t xml:space="preserve"> </w:t>
      </w:r>
    </w:p>
    <w:p w14:paraId="4C01F281" w14:textId="0AB24543" w:rsidR="003D2585" w:rsidRPr="00C92407" w:rsidRDefault="003D2585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>
        <w:t>a) LOCALIZAÇÃO DO IMÓVEL: {{ENDERECO_IMOVEL}}.</w:t>
      </w:r>
    </w:p>
    <w:p w14:paraId="5C45B5C1" w14:textId="77777777" w:rsidR="009D0656" w:rsidRDefault="003D2585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>
        <w:t>b) LOCADORA: {{DADOS_LOCADORA}}</w:t>
      </w:r>
    </w:p>
    <w:p w14:paraId="2284BE78" w14:textId="3CD626CE" w:rsidR="009D0656" w:rsidRDefault="009D0656" w:rsidP="009D0656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c) </w:t>
      </w:r>
      <w:r w:rsidRPr="009D0656">
        <w:rPr>
          <w:rFonts w:ascii="Tahoma" w:hAnsi="Tahoma" w:cs="Tahoma"/>
          <w:b/>
        </w:rPr>
        <w:t>ADMINISTRADORA / INTERMEDIÁRIA: PONTUAL SERVIÇOS IMOBILIÁRIOS LTDA</w:t>
      </w:r>
      <w:r w:rsidRPr="009D0656">
        <w:rPr>
          <w:rFonts w:ascii="Tahoma" w:hAnsi="Tahoma" w:cs="Tahoma"/>
        </w:rPr>
        <w:t>, pessoa jurídica de direito privado, regularmente inscrita no CNPJ/MF sob o nº 26.590.365/0001-07, detentora do CRECI Jurídico nº 9808, com sede na Rua Alcindo Guanabara, nº 24, Sala 1509, Centro, Rio de Janeiro/RJ, CEP 20031-130, e-</w:t>
      </w:r>
      <w:bookmarkStart w:id="1" w:name="_GoBack"/>
      <w:bookmarkEnd w:id="1"/>
      <w:r w:rsidRPr="009D0656">
        <w:rPr>
          <w:rFonts w:ascii="Tahoma" w:hAnsi="Tahoma" w:cs="Tahoma"/>
        </w:rPr>
        <w:t>mail: pontualimoveis.20258@gmail.com, contratada pela Curadora da Locadora para a intermediação e administração exclusiva da presente locação.</w:t>
      </w:r>
    </w:p>
    <w:p w14:paraId="74D264B5" w14:textId="2FCF696B" w:rsidR="003E5624" w:rsidRPr="00C92407" w:rsidRDefault="009D0656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>
        <w:t>d) LOCATÁRIO: {{DADOS_LOCATARIO}}</w:t>
      </w:r>
    </w:p>
    <w:p w14:paraId="3DECBC9C" w14:textId="3ED804DC" w:rsidR="003D2585" w:rsidRPr="00C92407" w:rsidRDefault="003D2585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>
        <w:t>e) PRAZO DE LOCAÇÃO: {{PRAZO_LOCACAO}}.</w:t>
      </w:r>
    </w:p>
    <w:p w14:paraId="3E0C89A9" w14:textId="6F13676B" w:rsidR="003D2585" w:rsidRPr="00C92407" w:rsidRDefault="003D2585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>
        <w:t>e.1) INÍCIO: {{DATA_INICIO}}.</w:t>
      </w:r>
    </w:p>
    <w:p w14:paraId="0209DBD6" w14:textId="4F1A8B10" w:rsidR="003D2585" w:rsidRPr="00C92407" w:rsidRDefault="003D2585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>
        <w:t>e.2) TÉRMINO: {{DATA_TERMINO}}.</w:t>
      </w:r>
    </w:p>
    <w:p w14:paraId="4F434023" w14:textId="2E7914D0" w:rsidR="003D2585" w:rsidRPr="00C92407" w:rsidRDefault="003D2585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>
        <w:t>f) VALOR DO ALUGUEL: {{VALOR_ALUGUEL}}.</w:t>
      </w:r>
    </w:p>
    <w:p w14:paraId="430BF13B" w14:textId="77777777" w:rsidR="009D0656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  <w:u w:val="single"/>
        </w:rPr>
        <w:t>CLÁUSULA II – DO ALUGUEL E ENCARGOS:</w:t>
      </w:r>
      <w:r w:rsidRPr="00C92407">
        <w:rPr>
          <w:rFonts w:ascii="Tahoma" w:hAnsi="Tahoma" w:cs="Tahoma"/>
        </w:rPr>
        <w:t xml:space="preserve"> O aluguel mensal, convencionado livremente, é o especificado na Cláusula I, que vencerá no último dia de cada mês, podendo ser pago até o dia </w:t>
      </w:r>
      <w:r w:rsidR="003E5624" w:rsidRPr="00C92407">
        <w:rPr>
          <w:rFonts w:ascii="Tahoma" w:hAnsi="Tahoma" w:cs="Tahoma"/>
        </w:rPr>
        <w:t>5</w:t>
      </w:r>
      <w:r w:rsidRPr="00C92407">
        <w:rPr>
          <w:rFonts w:ascii="Tahoma" w:hAnsi="Tahoma" w:cs="Tahoma"/>
        </w:rPr>
        <w:t xml:space="preserve"> (</w:t>
      </w:r>
      <w:r w:rsidR="003E5624" w:rsidRPr="00C92407">
        <w:rPr>
          <w:rFonts w:ascii="Tahoma" w:hAnsi="Tahoma" w:cs="Tahoma"/>
        </w:rPr>
        <w:t>cinco</w:t>
      </w:r>
      <w:r w:rsidRPr="00C92407">
        <w:rPr>
          <w:rFonts w:ascii="Tahoma" w:hAnsi="Tahoma" w:cs="Tahoma"/>
        </w:rPr>
        <w:t>) d</w:t>
      </w:r>
      <w:r w:rsidR="003E5624" w:rsidRPr="00C92407">
        <w:rPr>
          <w:rFonts w:ascii="Tahoma" w:hAnsi="Tahoma" w:cs="Tahoma"/>
        </w:rPr>
        <w:t>o mês seguinte</w:t>
      </w:r>
      <w:r w:rsidR="00E62401" w:rsidRPr="00C92407">
        <w:rPr>
          <w:rFonts w:ascii="Tahoma" w:hAnsi="Tahoma" w:cs="Tahoma"/>
        </w:rPr>
        <w:t xml:space="preserve"> ao vencido</w:t>
      </w:r>
      <w:r w:rsidRPr="00C92407">
        <w:rPr>
          <w:rFonts w:ascii="Tahoma" w:hAnsi="Tahoma" w:cs="Tahoma"/>
        </w:rPr>
        <w:t>, junto com os encargos da locação</w:t>
      </w:r>
      <w:r w:rsidR="00E62401" w:rsidRPr="00C92407">
        <w:rPr>
          <w:rFonts w:ascii="Tahoma" w:hAnsi="Tahoma" w:cs="Tahoma"/>
        </w:rPr>
        <w:t xml:space="preserve"> do mês a vencer</w:t>
      </w:r>
      <w:r w:rsidRPr="00C92407">
        <w:rPr>
          <w:rFonts w:ascii="Tahoma" w:hAnsi="Tahoma" w:cs="Tahoma"/>
        </w:rPr>
        <w:t xml:space="preserve">, sem multa ou juros, na </w:t>
      </w:r>
      <w:r w:rsidR="003E5624" w:rsidRPr="00C92407">
        <w:rPr>
          <w:rFonts w:ascii="Tahoma" w:hAnsi="Tahoma" w:cs="Tahoma"/>
        </w:rPr>
        <w:t xml:space="preserve">sede da </w:t>
      </w:r>
      <w:r w:rsidR="00EB7B10">
        <w:rPr>
          <w:rFonts w:ascii="Tahoma" w:hAnsi="Tahoma" w:cs="Tahoma"/>
        </w:rPr>
        <w:t xml:space="preserve">Pontual Serviços </w:t>
      </w:r>
    </w:p>
    <w:p w14:paraId="703DE192" w14:textId="77777777" w:rsidR="009D0656" w:rsidRDefault="009D0656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</w:p>
    <w:p w14:paraId="62005CAD" w14:textId="3C324996" w:rsidR="003D2585" w:rsidRDefault="00EB7B10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>
        <w:rPr>
          <w:rFonts w:ascii="Tahoma" w:hAnsi="Tahoma" w:cs="Tahoma"/>
        </w:rPr>
        <w:t>imobiliários Ltda.</w:t>
      </w:r>
      <w:r w:rsidR="003D2585" w:rsidRPr="00C92407">
        <w:rPr>
          <w:rFonts w:ascii="Tahoma" w:hAnsi="Tahoma" w:cs="Tahoma"/>
        </w:rPr>
        <w:t xml:space="preserve"> ou através de boleto bancário, cujo custo de emissão será arcado pel</w:t>
      </w:r>
      <w:r w:rsidR="003E5624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="003E5624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se optar por esta modalidade.</w:t>
      </w:r>
    </w:p>
    <w:p w14:paraId="42F04126" w14:textId="5C77FFA6" w:rsidR="003D2585" w:rsidRPr="00695161" w:rsidRDefault="003D2585" w:rsidP="00B2336F">
      <w:pPr>
        <w:pStyle w:val="SemEspaamento"/>
        <w:numPr>
          <w:ilvl w:val="0"/>
          <w:numId w:val="48"/>
        </w:numPr>
        <w:spacing w:line="360" w:lineRule="auto"/>
        <w:ind w:right="-397"/>
        <w:jc w:val="both"/>
        <w:rPr>
          <w:rFonts w:ascii="Tahoma" w:hAnsi="Tahoma" w:cs="Tahoma"/>
        </w:rPr>
      </w:pPr>
      <w:r w:rsidRPr="00695161">
        <w:rPr>
          <w:rFonts w:ascii="Tahoma" w:hAnsi="Tahoma" w:cs="Tahoma"/>
        </w:rPr>
        <w:t xml:space="preserve">Não haverá prorrogação do prazo mencionado nesta cláusula e, caso recaia no sábado, domingo ou feriado, </w:t>
      </w:r>
      <w:r w:rsidR="003E5624" w:rsidRPr="00695161">
        <w:rPr>
          <w:rFonts w:ascii="Tahoma" w:hAnsi="Tahoma" w:cs="Tahoma"/>
        </w:rPr>
        <w:t>o</w:t>
      </w:r>
      <w:r w:rsidRPr="00695161">
        <w:rPr>
          <w:rFonts w:ascii="Tahoma" w:hAnsi="Tahoma" w:cs="Tahoma"/>
        </w:rPr>
        <w:t xml:space="preserve"> LOCATÁRI</w:t>
      </w:r>
      <w:r w:rsidR="003E5624" w:rsidRPr="00695161">
        <w:rPr>
          <w:rFonts w:ascii="Tahoma" w:hAnsi="Tahoma" w:cs="Tahoma"/>
        </w:rPr>
        <w:t>O</w:t>
      </w:r>
      <w:r w:rsidRPr="00695161">
        <w:rPr>
          <w:rFonts w:ascii="Tahoma" w:hAnsi="Tahoma" w:cs="Tahoma"/>
        </w:rPr>
        <w:t xml:space="preserve"> deverá efetuar o pagamento no dia útil que anteceda a referida</w:t>
      </w:r>
      <w:r w:rsidR="00695161" w:rsidRPr="00695161">
        <w:rPr>
          <w:rFonts w:ascii="Tahoma" w:hAnsi="Tahoma" w:cs="Tahoma"/>
        </w:rPr>
        <w:t xml:space="preserve"> data, nos termos do art. 23, I, </w:t>
      </w:r>
      <w:r w:rsidRPr="00695161">
        <w:rPr>
          <w:rFonts w:ascii="Tahoma" w:hAnsi="Tahoma" w:cs="Tahoma"/>
        </w:rPr>
        <w:t>da Lei nº 8.245/91. Caso opte pelo pagamento por boleto, o vencimento se</w:t>
      </w:r>
      <w:r w:rsidR="00E62401" w:rsidRPr="00695161">
        <w:rPr>
          <w:rFonts w:ascii="Tahoma" w:hAnsi="Tahoma" w:cs="Tahoma"/>
        </w:rPr>
        <w:t xml:space="preserve">rá prorrogado </w:t>
      </w:r>
      <w:r w:rsidRPr="00695161">
        <w:rPr>
          <w:rFonts w:ascii="Tahoma" w:hAnsi="Tahoma" w:cs="Tahoma"/>
        </w:rPr>
        <w:t>para o dia útil subsequente, nos termos do art. 1º da Lei nº 7.089/83.</w:t>
      </w:r>
    </w:p>
    <w:p w14:paraId="160022A7" w14:textId="0F9B7D36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 xml:space="preserve">b) </w:t>
      </w:r>
      <w:r w:rsidRPr="00C92407">
        <w:rPr>
          <w:rFonts w:ascii="Tahoma" w:hAnsi="Tahoma" w:cs="Tahoma"/>
        </w:rPr>
        <w:t xml:space="preserve">Se, na vigência deste contrato, </w:t>
      </w:r>
      <w:r w:rsidR="003E5624" w:rsidRPr="00C92407">
        <w:rPr>
          <w:rFonts w:ascii="Tahoma" w:hAnsi="Tahoma" w:cs="Tahoma"/>
        </w:rPr>
        <w:t xml:space="preserve">a </w:t>
      </w:r>
      <w:r w:rsidRPr="00C92407">
        <w:rPr>
          <w:rFonts w:ascii="Tahoma" w:hAnsi="Tahoma" w:cs="Tahoma"/>
          <w:bCs/>
        </w:rPr>
        <w:t>LOCADOR</w:t>
      </w:r>
      <w:r w:rsidR="003E5624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</w:rPr>
        <w:t xml:space="preserve"> admitir, em favor d</w:t>
      </w:r>
      <w:r w:rsidR="003E5624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3E5624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>, demora no pagamento dos alugueres, multas e encargos ou deixar de fazer cumprir quaisquer cláusulas ou condições do presente contrato, esta tolerância jamais poderá ser considerada como novação ou modificação de quaisquer cláusulas e condições estipuladas, permanecendo assim em vigor, todas as cláusulas e condições integrantes deste contrato, por todo tempo da locação, inclusive suas eventuais prorrogações.</w:t>
      </w:r>
    </w:p>
    <w:p w14:paraId="1E3E1DF6" w14:textId="77777777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  <w:bCs/>
        </w:rPr>
      </w:pPr>
      <w:r w:rsidRPr="00C92407">
        <w:rPr>
          <w:rFonts w:ascii="Tahoma" w:hAnsi="Tahoma" w:cs="Tahoma"/>
          <w:b/>
        </w:rPr>
        <w:t xml:space="preserve">c) </w:t>
      </w:r>
      <w:r w:rsidRPr="00C92407">
        <w:rPr>
          <w:rFonts w:ascii="Tahoma" w:hAnsi="Tahoma" w:cs="Tahoma"/>
          <w:bCs/>
        </w:rPr>
        <w:t>O pagamento de um mês de aluguel e encargos não quita eventuais débitos anteriores, nos termos do art. 322 da Lei nº 10.406/02.</w:t>
      </w:r>
    </w:p>
    <w:p w14:paraId="59BFDDF7" w14:textId="77777777" w:rsidR="0026470D" w:rsidRPr="00C92407" w:rsidRDefault="003D2585" w:rsidP="00E36E25">
      <w:pPr>
        <w:spacing w:line="360" w:lineRule="auto"/>
        <w:ind w:left="-426" w:right="-368"/>
        <w:jc w:val="both"/>
        <w:rPr>
          <w:rFonts w:ascii="Tahoma" w:eastAsia="Times New Roman" w:hAnsi="Tahoma" w:cs="Tahoma"/>
          <w:lang w:val="pt-BR"/>
        </w:rPr>
      </w:pPr>
      <w:r w:rsidRPr="00C92407">
        <w:rPr>
          <w:rFonts w:ascii="Tahoma" w:hAnsi="Tahoma" w:cs="Tahoma"/>
          <w:b/>
        </w:rPr>
        <w:t xml:space="preserve">d) </w:t>
      </w:r>
      <w:r w:rsidR="0026470D" w:rsidRPr="00C92407">
        <w:rPr>
          <w:rFonts w:ascii="Tahoma" w:hAnsi="Tahoma" w:cs="Tahoma"/>
        </w:rPr>
        <w:t xml:space="preserve">Além do aluguel mensal, serão de responsabilidade exclusiva do </w:t>
      </w:r>
      <w:r w:rsidR="0026470D" w:rsidRPr="00C92407">
        <w:rPr>
          <w:rStyle w:val="Forte"/>
          <w:rFonts w:ascii="Tahoma" w:hAnsi="Tahoma" w:cs="Tahoma"/>
          <w:b w:val="0"/>
        </w:rPr>
        <w:t>LOCATÁRIO</w:t>
      </w:r>
      <w:r w:rsidR="0026470D" w:rsidRPr="00C92407">
        <w:rPr>
          <w:rFonts w:ascii="Tahoma" w:hAnsi="Tahoma" w:cs="Tahoma"/>
        </w:rPr>
        <w:t xml:space="preserve"> o pagamento dos seguintes encargos vinculados ao imóvel:</w:t>
      </w:r>
    </w:p>
    <w:p w14:paraId="30B33628" w14:textId="77777777" w:rsidR="0026470D" w:rsidRPr="00C92407" w:rsidRDefault="0026470D" w:rsidP="00E36E25">
      <w:pPr>
        <w:widowControl/>
        <w:autoSpaceDE/>
        <w:autoSpaceDN/>
        <w:spacing w:line="360" w:lineRule="auto"/>
        <w:ind w:left="-426"/>
        <w:rPr>
          <w:rFonts w:ascii="Tahoma" w:hAnsi="Tahoma" w:cs="Tahoma"/>
        </w:rPr>
      </w:pPr>
      <w:r w:rsidRPr="00C92407">
        <w:rPr>
          <w:rStyle w:val="Forte"/>
          <w:rFonts w:ascii="Tahoma" w:hAnsi="Tahoma" w:cs="Tahoma"/>
        </w:rPr>
        <w:t>a)</w:t>
      </w:r>
      <w:r w:rsidRPr="00C92407">
        <w:rPr>
          <w:rStyle w:val="t286pc"/>
          <w:rFonts w:ascii="Tahoma" w:hAnsi="Tahoma" w:cs="Tahoma"/>
        </w:rPr>
        <w:t xml:space="preserve"> O Imposto Predial e Territorial Urbano (</w:t>
      </w:r>
      <w:r w:rsidRPr="00C92407">
        <w:rPr>
          <w:rStyle w:val="Forte"/>
          <w:rFonts w:ascii="Tahoma" w:hAnsi="Tahoma" w:cs="Tahoma"/>
          <w:b w:val="0"/>
        </w:rPr>
        <w:t>IPTU</w:t>
      </w:r>
      <w:r w:rsidRPr="00C92407">
        <w:rPr>
          <w:rStyle w:val="t286pc"/>
          <w:rFonts w:ascii="Tahoma" w:hAnsi="Tahoma" w:cs="Tahoma"/>
        </w:rPr>
        <w:t>);</w:t>
      </w:r>
    </w:p>
    <w:p w14:paraId="663165CF" w14:textId="77777777" w:rsidR="0026470D" w:rsidRPr="00C92407" w:rsidRDefault="0026470D" w:rsidP="00E36E25">
      <w:pPr>
        <w:widowControl/>
        <w:autoSpaceDE/>
        <w:autoSpaceDN/>
        <w:spacing w:line="360" w:lineRule="auto"/>
        <w:ind w:left="-426" w:right="-368"/>
        <w:jc w:val="both"/>
        <w:rPr>
          <w:rFonts w:ascii="Tahoma" w:hAnsi="Tahoma" w:cs="Tahoma"/>
        </w:rPr>
      </w:pPr>
      <w:r w:rsidRPr="00C92407">
        <w:rPr>
          <w:rStyle w:val="Forte"/>
          <w:rFonts w:ascii="Tahoma" w:hAnsi="Tahoma" w:cs="Tahoma"/>
        </w:rPr>
        <w:t>b)</w:t>
      </w:r>
      <w:r w:rsidRPr="00C92407">
        <w:rPr>
          <w:rStyle w:val="t286pc"/>
          <w:rFonts w:ascii="Tahoma" w:hAnsi="Tahoma" w:cs="Tahoma"/>
        </w:rPr>
        <w:t xml:space="preserve"> Todas as </w:t>
      </w:r>
      <w:r w:rsidRPr="00C92407">
        <w:rPr>
          <w:rStyle w:val="Forte"/>
          <w:rFonts w:ascii="Tahoma" w:hAnsi="Tahoma" w:cs="Tahoma"/>
          <w:b w:val="0"/>
        </w:rPr>
        <w:t>Taxas</w:t>
      </w:r>
      <w:r w:rsidRPr="00C92407">
        <w:rPr>
          <w:rStyle w:val="t286pc"/>
          <w:rFonts w:ascii="Tahoma" w:hAnsi="Tahoma" w:cs="Tahoma"/>
        </w:rPr>
        <w:t xml:space="preserve"> incidentes sobre o imóvel, incluindo as taxas de consumo de energia elétrica, água, esgoto e taxa de incêndio (se houver), bem como as tarifas de administração dessas utilidades.</w:t>
      </w:r>
    </w:p>
    <w:p w14:paraId="101BA8C5" w14:textId="312D9593" w:rsidR="0026470D" w:rsidRPr="00C92407" w:rsidRDefault="0026470D" w:rsidP="00E36E25">
      <w:pPr>
        <w:widowControl/>
        <w:autoSpaceDE/>
        <w:autoSpaceDN/>
        <w:spacing w:line="360" w:lineRule="auto"/>
        <w:ind w:left="-426" w:right="-368"/>
        <w:jc w:val="both"/>
        <w:rPr>
          <w:rFonts w:ascii="Tahoma" w:hAnsi="Tahoma" w:cs="Tahoma"/>
        </w:rPr>
      </w:pPr>
      <w:r w:rsidRPr="00C92407">
        <w:rPr>
          <w:rStyle w:val="Forte"/>
          <w:rFonts w:ascii="Tahoma" w:hAnsi="Tahoma" w:cs="Tahoma"/>
        </w:rPr>
        <w:t>Parágrafo Único:</w:t>
      </w:r>
      <w:r w:rsidRPr="00C92407">
        <w:rPr>
          <w:rStyle w:val="t286pc"/>
          <w:rFonts w:ascii="Tahoma" w:hAnsi="Tahoma" w:cs="Tahoma"/>
        </w:rPr>
        <w:t xml:space="preserve"> O não pagamento do IPTU e das Taxas nas datas de seus respectivos vencimentos configurará infração contratual grave, sujeitando o </w:t>
      </w:r>
      <w:r w:rsidRPr="00C92407">
        <w:rPr>
          <w:rStyle w:val="Forte"/>
          <w:rFonts w:ascii="Tahoma" w:hAnsi="Tahoma" w:cs="Tahoma"/>
          <w:b w:val="0"/>
        </w:rPr>
        <w:t>LOCATÁRIO</w:t>
      </w:r>
      <w:r w:rsidRPr="00C92407">
        <w:rPr>
          <w:rStyle w:val="t286pc"/>
          <w:rFonts w:ascii="Tahoma" w:hAnsi="Tahoma" w:cs="Tahoma"/>
        </w:rPr>
        <w:t xml:space="preserve"> à rescisão do contrato e execução da garantia financeira.</w:t>
      </w:r>
    </w:p>
    <w:p w14:paraId="73AC92E2" w14:textId="207B4650" w:rsidR="003D2585" w:rsidRPr="00C92407" w:rsidRDefault="008713F8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>e)</w:t>
      </w:r>
      <w:r w:rsidR="0026470D" w:rsidRPr="00C92407">
        <w:rPr>
          <w:rFonts w:ascii="Tahoma" w:hAnsi="Tahoma" w:cs="Tahoma"/>
          <w:b/>
        </w:rPr>
        <w:t xml:space="preserve"> </w:t>
      </w:r>
      <w:r w:rsidR="003D2585" w:rsidRPr="00C92407">
        <w:rPr>
          <w:rFonts w:ascii="Tahoma" w:hAnsi="Tahoma" w:cs="Tahoma"/>
        </w:rPr>
        <w:t>A responsabilidade d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subsiste, ainda que restituída a posse, até a efetiva entrega das chaves do imóvel que, só se considera feita, quando o imóvel estiver inteiramente à disposição d</w:t>
      </w:r>
      <w:r w:rsidRPr="00C92407">
        <w:rPr>
          <w:rFonts w:ascii="Tahoma" w:hAnsi="Tahoma" w:cs="Tahoma"/>
        </w:rPr>
        <w:t>a</w:t>
      </w:r>
      <w:r w:rsidR="003D2585" w:rsidRPr="00C92407">
        <w:rPr>
          <w:rFonts w:ascii="Tahoma" w:hAnsi="Tahoma" w:cs="Tahoma"/>
        </w:rPr>
        <w:t xml:space="preserve"> </w:t>
      </w:r>
      <w:r w:rsidR="003D2585" w:rsidRPr="00C92407">
        <w:rPr>
          <w:rFonts w:ascii="Tahoma" w:hAnsi="Tahoma" w:cs="Tahoma"/>
          <w:bCs/>
        </w:rPr>
        <w:t>LOCADOR</w:t>
      </w:r>
      <w:r w:rsidRPr="00C92407">
        <w:rPr>
          <w:rFonts w:ascii="Tahoma" w:hAnsi="Tahoma" w:cs="Tahoma"/>
          <w:bCs/>
        </w:rPr>
        <w:t>A</w:t>
      </w:r>
      <w:r w:rsidR="003D2585" w:rsidRPr="00C92407">
        <w:rPr>
          <w:rFonts w:ascii="Tahoma" w:hAnsi="Tahoma" w:cs="Tahoma"/>
        </w:rPr>
        <w:t xml:space="preserve">, sem objetos em seu interior, observado ainda o que dispõem as demais cláusulas do presente contrato. Caso sejam deixados objetos no interior do imóvel, eles serão descartados após o recebimento das chaves, sem qualquer direito à indenização para 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>.</w:t>
      </w:r>
    </w:p>
    <w:p w14:paraId="3795ED97" w14:textId="77777777" w:rsidR="00695161" w:rsidRDefault="008713F8" w:rsidP="00E36E25">
      <w:pPr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>f</w:t>
      </w:r>
      <w:r w:rsidR="003D2585" w:rsidRPr="00C92407">
        <w:rPr>
          <w:rFonts w:ascii="Tahoma" w:hAnsi="Tahoma" w:cs="Tahoma"/>
          <w:b/>
        </w:rPr>
        <w:t xml:space="preserve">) 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obriga-se a transferir para o seu nome a titularidade de todas as contas de consumo, no prazo máximo de </w:t>
      </w:r>
      <w:r w:rsidR="00E62401" w:rsidRPr="00C92407">
        <w:rPr>
          <w:rFonts w:ascii="Tahoma" w:hAnsi="Tahoma" w:cs="Tahoma"/>
        </w:rPr>
        <w:t>30</w:t>
      </w:r>
      <w:r w:rsidR="003D2585" w:rsidRPr="00C92407">
        <w:rPr>
          <w:rFonts w:ascii="Tahoma" w:hAnsi="Tahoma" w:cs="Tahoma"/>
        </w:rPr>
        <w:t xml:space="preserve"> (</w:t>
      </w:r>
      <w:r w:rsidR="00E62401" w:rsidRPr="00C92407">
        <w:rPr>
          <w:rFonts w:ascii="Tahoma" w:hAnsi="Tahoma" w:cs="Tahoma"/>
        </w:rPr>
        <w:t>trinta</w:t>
      </w:r>
      <w:r w:rsidR="003D2585" w:rsidRPr="00C92407">
        <w:rPr>
          <w:rFonts w:ascii="Tahoma" w:hAnsi="Tahoma" w:cs="Tahoma"/>
        </w:rPr>
        <w:t xml:space="preserve">) dias, a contar da data da assinatura do presente instrumento, </w:t>
      </w:r>
      <w:r w:rsidR="003D2585" w:rsidRPr="00C92407">
        <w:rPr>
          <w:rFonts w:ascii="Tahoma" w:hAnsi="Tahoma" w:cs="Tahoma"/>
          <w:b/>
        </w:rPr>
        <w:t xml:space="preserve">sob pena de multa de R$ </w:t>
      </w:r>
      <w:r w:rsidRPr="00C92407">
        <w:rPr>
          <w:rFonts w:ascii="Tahoma" w:hAnsi="Tahoma" w:cs="Tahoma"/>
          <w:b/>
        </w:rPr>
        <w:t>50,00</w:t>
      </w:r>
      <w:r w:rsidR="003D2585" w:rsidRPr="00C92407">
        <w:rPr>
          <w:rFonts w:ascii="Tahoma" w:hAnsi="Tahoma" w:cs="Tahoma"/>
          <w:b/>
        </w:rPr>
        <w:t xml:space="preserve"> (</w:t>
      </w:r>
      <w:r w:rsidRPr="00C92407">
        <w:rPr>
          <w:rFonts w:ascii="Tahoma" w:hAnsi="Tahoma" w:cs="Tahoma"/>
          <w:b/>
        </w:rPr>
        <w:t xml:space="preserve">cinquenta </w:t>
      </w:r>
      <w:r w:rsidR="003D2585" w:rsidRPr="00C92407">
        <w:rPr>
          <w:rFonts w:ascii="Tahoma" w:hAnsi="Tahoma" w:cs="Tahoma"/>
          <w:b/>
        </w:rPr>
        <w:t>reais)</w:t>
      </w:r>
      <w:r w:rsidR="003D2585" w:rsidRPr="00C92407">
        <w:rPr>
          <w:rFonts w:ascii="Tahoma" w:hAnsi="Tahoma" w:cs="Tahoma"/>
        </w:rPr>
        <w:t xml:space="preserve"> por dia de descumprimento, devendo apresentar o comprovante do pedido de alteração, através do WhatsApp (</w:t>
      </w:r>
      <w:r w:rsidRPr="00C92407">
        <w:rPr>
          <w:rFonts w:ascii="Tahoma" w:hAnsi="Tahoma" w:cs="Tahoma"/>
        </w:rPr>
        <w:t>21</w:t>
      </w:r>
      <w:r w:rsidR="003D2585" w:rsidRPr="00C92407">
        <w:rPr>
          <w:rFonts w:ascii="Tahoma" w:hAnsi="Tahoma" w:cs="Tahoma"/>
        </w:rPr>
        <w:t xml:space="preserve">) </w:t>
      </w:r>
      <w:r w:rsidRPr="00C92407">
        <w:rPr>
          <w:rFonts w:ascii="Tahoma" w:hAnsi="Tahoma" w:cs="Tahoma"/>
        </w:rPr>
        <w:t>979649491</w:t>
      </w:r>
      <w:r w:rsidR="003D2585" w:rsidRPr="00C92407">
        <w:rPr>
          <w:rFonts w:ascii="Tahoma" w:hAnsi="Tahoma" w:cs="Tahoma"/>
        </w:rPr>
        <w:t>. Finda a locação, o LOCATÁRI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deverá fornecer prova de que não existem débitos pendentes com relação ao fornecimento de luz, gás, água e esgoto referentes ao imóvel e deverá solicitar junto aos respectivos fornecedores o cancelamento ou desativação de todos os contratos de </w:t>
      </w:r>
      <w:r w:rsidR="003D2585" w:rsidRPr="00C92407">
        <w:rPr>
          <w:rFonts w:ascii="Tahoma" w:hAnsi="Tahoma" w:cs="Tahoma"/>
        </w:rPr>
        <w:lastRenderedPageBreak/>
        <w:t>serviços que porventura tiver utilizado ao longo de sua permanência no imóvel, sob pena de ficar responsável pelo pagamento integral de quaisquer cobranças efetuadas em seu nome ou em nome d</w:t>
      </w:r>
      <w:r w:rsidRPr="00C92407">
        <w:rPr>
          <w:rFonts w:ascii="Tahoma" w:hAnsi="Tahoma" w:cs="Tahoma"/>
        </w:rPr>
        <w:t>a</w:t>
      </w:r>
      <w:r w:rsidR="003D2585" w:rsidRPr="00C92407">
        <w:rPr>
          <w:rFonts w:ascii="Tahoma" w:hAnsi="Tahoma" w:cs="Tahoma"/>
        </w:rPr>
        <w:t xml:space="preserve"> LOCADOR</w:t>
      </w:r>
      <w:r w:rsidRPr="00C92407">
        <w:rPr>
          <w:rFonts w:ascii="Tahoma" w:hAnsi="Tahoma" w:cs="Tahoma"/>
        </w:rPr>
        <w:t>A</w:t>
      </w:r>
      <w:r w:rsidR="003D2585" w:rsidRPr="00C92407">
        <w:rPr>
          <w:rFonts w:ascii="Tahoma" w:hAnsi="Tahoma" w:cs="Tahoma"/>
        </w:rPr>
        <w:t xml:space="preserve">, ainda que realizadas após a devolução do imóvel, sem prejuízo das demais penalidades deste contrato e das perdas e </w:t>
      </w:r>
    </w:p>
    <w:p w14:paraId="3E8BD93E" w14:textId="0DC878E0" w:rsidR="003D2585" w:rsidRPr="00C92407" w:rsidRDefault="003D2585" w:rsidP="00E36E25">
      <w:pPr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</w:rPr>
        <w:t xml:space="preserve">danos suplementares. Caso </w:t>
      </w:r>
      <w:r w:rsidR="008713F8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8713F8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não proceda ao encerramento dos contratos e este vier a ser realizado pela Administradora, </w:t>
      </w:r>
      <w:r w:rsidR="008713F8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8713F8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será cobrad</w:t>
      </w:r>
      <w:r w:rsidR="008713F8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por este serviço, o valor de R$ </w:t>
      </w:r>
      <w:r w:rsidR="008713F8" w:rsidRPr="00C92407">
        <w:rPr>
          <w:rFonts w:ascii="Tahoma" w:hAnsi="Tahoma" w:cs="Tahoma"/>
        </w:rPr>
        <w:t>5</w:t>
      </w:r>
      <w:r w:rsidRPr="00C92407">
        <w:rPr>
          <w:rFonts w:ascii="Tahoma" w:hAnsi="Tahoma" w:cs="Tahoma"/>
        </w:rPr>
        <w:t>00,00 por contrato encerrado.</w:t>
      </w:r>
    </w:p>
    <w:p w14:paraId="161A0428" w14:textId="6FF42868" w:rsidR="003D2585" w:rsidRPr="00C92407" w:rsidRDefault="00DE184A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>g</w:t>
      </w:r>
      <w:r w:rsidR="003D2585" w:rsidRPr="00C92407">
        <w:rPr>
          <w:rFonts w:ascii="Tahoma" w:hAnsi="Tahoma" w:cs="Tahoma"/>
          <w:b/>
        </w:rPr>
        <w:t xml:space="preserve">) </w:t>
      </w:r>
      <w:r w:rsidR="003D2585" w:rsidRPr="00C92407">
        <w:rPr>
          <w:rFonts w:ascii="Tahoma" w:hAnsi="Tahoma" w:cs="Tahoma"/>
        </w:rPr>
        <w:t>Sempre que quaisquer encargos forem, por qualquer motivo, pagos pel</w:t>
      </w:r>
      <w:r w:rsidR="008713F8" w:rsidRPr="00C92407">
        <w:rPr>
          <w:rFonts w:ascii="Tahoma" w:hAnsi="Tahoma" w:cs="Tahoma"/>
        </w:rPr>
        <w:t>a</w:t>
      </w:r>
      <w:r w:rsidR="003D2585" w:rsidRPr="00C92407">
        <w:rPr>
          <w:rFonts w:ascii="Tahoma" w:hAnsi="Tahoma" w:cs="Tahoma"/>
        </w:rPr>
        <w:t xml:space="preserve"> </w:t>
      </w:r>
      <w:r w:rsidR="003D2585" w:rsidRPr="00C92407">
        <w:rPr>
          <w:rFonts w:ascii="Tahoma" w:hAnsi="Tahoma" w:cs="Tahoma"/>
          <w:bCs/>
        </w:rPr>
        <w:t>LOCADOR</w:t>
      </w:r>
      <w:r w:rsidR="008713F8" w:rsidRPr="00C92407">
        <w:rPr>
          <w:rFonts w:ascii="Tahoma" w:hAnsi="Tahoma" w:cs="Tahoma"/>
          <w:bCs/>
        </w:rPr>
        <w:t>A</w:t>
      </w:r>
      <w:r w:rsidR="003D2585" w:rsidRPr="00C92407">
        <w:rPr>
          <w:rFonts w:ascii="Tahoma" w:hAnsi="Tahoma" w:cs="Tahoma"/>
        </w:rPr>
        <w:t xml:space="preserve">, contra ele lançados ou dele exigidos, ficará </w:t>
      </w:r>
      <w:r w:rsidR="008713F8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="008713F8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obrigad</w:t>
      </w:r>
      <w:r w:rsidR="008713F8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ao correspondente reembolso, por ocasião do vencimento do primeiro aluguel subsequente.</w:t>
      </w:r>
    </w:p>
    <w:p w14:paraId="7F1E23D5" w14:textId="33C89477" w:rsidR="003D2585" w:rsidRPr="00C92407" w:rsidRDefault="00DE184A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  <w:bCs/>
        </w:rPr>
      </w:pPr>
      <w:r w:rsidRPr="00C92407">
        <w:rPr>
          <w:rFonts w:ascii="Tahoma" w:hAnsi="Tahoma" w:cs="Tahoma"/>
          <w:b/>
        </w:rPr>
        <w:t>h</w:t>
      </w:r>
      <w:r w:rsidR="003D2585" w:rsidRPr="00C92407">
        <w:rPr>
          <w:rFonts w:ascii="Tahoma" w:hAnsi="Tahoma" w:cs="Tahoma"/>
          <w:b/>
        </w:rPr>
        <w:t xml:space="preserve">) </w:t>
      </w:r>
      <w:r w:rsidR="003D2585" w:rsidRPr="00C92407">
        <w:rPr>
          <w:rFonts w:ascii="Tahoma" w:hAnsi="Tahoma" w:cs="Tahoma"/>
        </w:rPr>
        <w:t xml:space="preserve">O pagamento do aluguel, multas e demais encargos em razão da locação, se não for feito nas datas estipuladas, dentro das condições estipuladas, sofrerá, a partir do vencimento, incidência de </w:t>
      </w:r>
      <w:r w:rsidR="003D2585" w:rsidRPr="00C92407">
        <w:rPr>
          <w:rFonts w:ascii="Tahoma" w:hAnsi="Tahoma" w:cs="Tahoma"/>
          <w:b/>
        </w:rPr>
        <w:t>juros moratórios de 1% (um por cento) ao mês</w:t>
      </w:r>
      <w:r w:rsidR="003D2585" w:rsidRPr="00C92407">
        <w:rPr>
          <w:rFonts w:ascii="Tahoma" w:hAnsi="Tahoma" w:cs="Tahoma"/>
          <w:bCs/>
        </w:rPr>
        <w:t xml:space="preserve">, aplicando-se a cobrança </w:t>
      </w:r>
      <w:r w:rsidR="003D2585" w:rsidRPr="00C92407">
        <w:rPr>
          <w:rFonts w:ascii="Tahoma" w:hAnsi="Tahoma" w:cs="Tahoma"/>
          <w:bCs/>
          <w:i/>
          <w:iCs/>
        </w:rPr>
        <w:t>pro rata</w:t>
      </w:r>
      <w:r w:rsidR="003D2585" w:rsidRPr="00C92407">
        <w:rPr>
          <w:rFonts w:ascii="Tahoma" w:hAnsi="Tahoma" w:cs="Tahoma"/>
          <w:bCs/>
        </w:rPr>
        <w:t xml:space="preserve"> pelos dias de atraso.</w:t>
      </w:r>
    </w:p>
    <w:p w14:paraId="42519026" w14:textId="2CF7EAD3" w:rsidR="003D2585" w:rsidRPr="00C92407" w:rsidRDefault="00DE184A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>i</w:t>
      </w:r>
      <w:r w:rsidR="003D2585" w:rsidRPr="00C92407">
        <w:rPr>
          <w:rFonts w:ascii="Tahoma" w:hAnsi="Tahoma" w:cs="Tahoma"/>
          <w:b/>
        </w:rPr>
        <w:t xml:space="preserve">) </w:t>
      </w:r>
      <w:r w:rsidR="003D2585" w:rsidRPr="00C92407">
        <w:rPr>
          <w:rFonts w:ascii="Tahoma" w:hAnsi="Tahoma" w:cs="Tahoma"/>
        </w:rPr>
        <w:t xml:space="preserve">Além das cominações previstas na alínea anterior, incidirá também, em caso de não pagamento de alugueres ou encargos decorrentes da locação, na época e condições estipuladas no presente contrato, em </w:t>
      </w:r>
      <w:r w:rsidR="003D2585" w:rsidRPr="00C92407">
        <w:rPr>
          <w:rFonts w:ascii="Tahoma" w:hAnsi="Tahoma" w:cs="Tahoma"/>
          <w:b/>
        </w:rPr>
        <w:t>multa moratória de 1</w:t>
      </w:r>
      <w:r w:rsidR="008713F8" w:rsidRPr="00C92407">
        <w:rPr>
          <w:rFonts w:ascii="Tahoma" w:hAnsi="Tahoma" w:cs="Tahoma"/>
          <w:b/>
        </w:rPr>
        <w:t>0</w:t>
      </w:r>
      <w:r w:rsidR="003D2585" w:rsidRPr="00C92407">
        <w:rPr>
          <w:rFonts w:ascii="Tahoma" w:hAnsi="Tahoma" w:cs="Tahoma"/>
          <w:b/>
        </w:rPr>
        <w:t>% (</w:t>
      </w:r>
      <w:r w:rsidR="008713F8" w:rsidRPr="00C92407">
        <w:rPr>
          <w:rFonts w:ascii="Tahoma" w:hAnsi="Tahoma" w:cs="Tahoma"/>
          <w:b/>
        </w:rPr>
        <w:t>dez</w:t>
      </w:r>
      <w:r w:rsidR="003D2585" w:rsidRPr="00C92407">
        <w:rPr>
          <w:rFonts w:ascii="Tahoma" w:hAnsi="Tahoma" w:cs="Tahoma"/>
          <w:b/>
        </w:rPr>
        <w:t xml:space="preserve"> por cento) sobre o débito vencido e corrigido</w:t>
      </w:r>
      <w:r w:rsidR="003D2585" w:rsidRPr="00C92407">
        <w:rPr>
          <w:rFonts w:ascii="Tahoma" w:hAnsi="Tahoma" w:cs="Tahoma"/>
        </w:rPr>
        <w:t xml:space="preserve">, além de </w:t>
      </w:r>
      <w:r w:rsidR="003D2585" w:rsidRPr="00C92407">
        <w:rPr>
          <w:rFonts w:ascii="Tahoma" w:hAnsi="Tahoma" w:cs="Tahoma"/>
          <w:b/>
        </w:rPr>
        <w:t>10% (dez por cento) de honorários por cobrança extrajudicial</w:t>
      </w:r>
      <w:r w:rsidR="003D2585" w:rsidRPr="00C92407">
        <w:rPr>
          <w:rFonts w:ascii="Tahoma" w:hAnsi="Tahoma" w:cs="Tahoma"/>
        </w:rPr>
        <w:t xml:space="preserve"> </w:t>
      </w:r>
      <w:r w:rsidR="003D2585" w:rsidRPr="00C92407">
        <w:rPr>
          <w:rFonts w:ascii="Tahoma" w:hAnsi="Tahoma" w:cs="Tahoma"/>
          <w:b/>
        </w:rPr>
        <w:t>(mais as custas cartorárias, se houver)</w:t>
      </w:r>
      <w:r w:rsidR="003D2585" w:rsidRPr="00C92407">
        <w:rPr>
          <w:rFonts w:ascii="Tahoma" w:hAnsi="Tahoma" w:cs="Tahoma"/>
        </w:rPr>
        <w:t xml:space="preserve"> e </w:t>
      </w:r>
      <w:r w:rsidR="003D2585" w:rsidRPr="00C92407">
        <w:rPr>
          <w:rFonts w:ascii="Tahoma" w:hAnsi="Tahoma" w:cs="Tahoma"/>
          <w:b/>
        </w:rPr>
        <w:t>20% (vinte por cento) de honorários advocatícios</w:t>
      </w:r>
      <w:r w:rsidR="003D2585" w:rsidRPr="00C92407">
        <w:rPr>
          <w:rFonts w:ascii="Tahoma" w:hAnsi="Tahoma" w:cs="Tahoma"/>
        </w:rPr>
        <w:t xml:space="preserve"> se a cobrança se der judicialmente.</w:t>
      </w:r>
    </w:p>
    <w:p w14:paraId="4E13DFB0" w14:textId="63EB89E4" w:rsidR="003D2585" w:rsidRPr="00C92407" w:rsidRDefault="00DE184A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>j</w:t>
      </w:r>
      <w:r w:rsidR="003D2585" w:rsidRPr="00C92407">
        <w:rPr>
          <w:rFonts w:ascii="Tahoma" w:hAnsi="Tahoma" w:cs="Tahoma"/>
          <w:b/>
        </w:rPr>
        <w:t xml:space="preserve">) </w:t>
      </w:r>
      <w:r w:rsidRPr="00C92407">
        <w:rPr>
          <w:rFonts w:ascii="Tahoma" w:hAnsi="Tahoma" w:cs="Tahoma"/>
        </w:rPr>
        <w:t xml:space="preserve">O </w:t>
      </w:r>
      <w:r w:rsidR="003D2585" w:rsidRPr="00C92407">
        <w:rPr>
          <w:rFonts w:ascii="Tahoma" w:hAnsi="Tahoma" w:cs="Tahoma"/>
        </w:rPr>
        <w:t>LOCATÁRI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tem ciência que </w:t>
      </w:r>
      <w:r w:rsidRPr="00C92407">
        <w:rPr>
          <w:rFonts w:ascii="Tahoma" w:hAnsi="Tahoma" w:cs="Tahoma"/>
        </w:rPr>
        <w:t>a</w:t>
      </w:r>
      <w:r w:rsidR="003D2585" w:rsidRPr="00C92407">
        <w:rPr>
          <w:rFonts w:ascii="Tahoma" w:hAnsi="Tahoma" w:cs="Tahoma"/>
        </w:rPr>
        <w:t xml:space="preserve"> </w:t>
      </w:r>
      <w:r w:rsidR="003D2585" w:rsidRPr="00C92407">
        <w:rPr>
          <w:rFonts w:ascii="Tahoma" w:hAnsi="Tahoma" w:cs="Tahoma"/>
          <w:bCs/>
        </w:rPr>
        <w:t>LOCADOR</w:t>
      </w:r>
      <w:r w:rsidRPr="00C92407">
        <w:rPr>
          <w:rFonts w:ascii="Tahoma" w:hAnsi="Tahoma" w:cs="Tahoma"/>
          <w:bCs/>
        </w:rPr>
        <w:t>A</w:t>
      </w:r>
      <w:r w:rsidR="003D2585" w:rsidRPr="00C92407">
        <w:rPr>
          <w:rFonts w:ascii="Tahoma" w:hAnsi="Tahoma" w:cs="Tahoma"/>
        </w:rPr>
        <w:t xml:space="preserve"> levará a PROTESTO o aluguel e encargos por falta de pagamento, nos termos da lei nº 9.492/97, bem como às entidades mantenedoras de bancos de dados de proteção ao crédito: SERASA, SPC e outras.</w:t>
      </w:r>
    </w:p>
    <w:p w14:paraId="6B7953A1" w14:textId="292D3123" w:rsidR="003D2585" w:rsidRDefault="00DE184A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>k</w:t>
      </w:r>
      <w:r w:rsidR="003D2585" w:rsidRPr="00C92407">
        <w:rPr>
          <w:rFonts w:ascii="Tahoma" w:hAnsi="Tahoma" w:cs="Tahoma"/>
          <w:b/>
        </w:rPr>
        <w:t xml:space="preserve">) </w:t>
      </w:r>
      <w:r w:rsidR="003D2585" w:rsidRPr="00C92407">
        <w:rPr>
          <w:rFonts w:ascii="Tahoma" w:hAnsi="Tahoma" w:cs="Tahoma"/>
        </w:rPr>
        <w:t xml:space="preserve">Para quitação dos débitos de alugueres e encargos locatícios, 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não poderá se utilizar de quaisquer outros recursos ou sistemas que não sejam os mencionados na Cláusula I​. O não recebimento do aviso de cobrança do aluguel e encargos locatícios, não isentará 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das penalidades pelo pagamento fora do prazo.</w:t>
      </w:r>
    </w:p>
    <w:p w14:paraId="35CDCF7C" w14:textId="77777777" w:rsidR="004909FC" w:rsidRDefault="004909FC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</w:p>
    <w:p w14:paraId="3E8404DC" w14:textId="3C733129" w:rsidR="004909FC" w:rsidRPr="004909FC" w:rsidRDefault="004909FC" w:rsidP="004909FC">
      <w:pPr>
        <w:widowControl/>
        <w:autoSpaceDE/>
        <w:autoSpaceDN/>
        <w:spacing w:line="360" w:lineRule="auto"/>
        <w:ind w:left="-426" w:right="-368"/>
        <w:jc w:val="both"/>
        <w:rPr>
          <w:rFonts w:ascii="Tahoma" w:eastAsia="Times New Roman" w:hAnsi="Tahoma" w:cs="Tahoma"/>
          <w:lang w:val="pt-BR" w:eastAsia="pt-BR"/>
        </w:rPr>
      </w:pPr>
      <w:r w:rsidRPr="004909FC">
        <w:rPr>
          <w:rFonts w:ascii="Tahoma" w:eastAsia="Times New Roman" w:hAnsi="Tahoma" w:cs="Tahoma"/>
          <w:b/>
          <w:bCs/>
          <w:lang w:val="pt-BR" w:eastAsia="pt-BR"/>
        </w:rPr>
        <w:t xml:space="preserve">CLÁUSULA </w:t>
      </w:r>
      <w:r>
        <w:rPr>
          <w:rFonts w:ascii="Tahoma" w:eastAsia="Times New Roman" w:hAnsi="Tahoma" w:cs="Tahoma"/>
          <w:b/>
          <w:bCs/>
          <w:lang w:val="pt-BR" w:eastAsia="pt-BR"/>
        </w:rPr>
        <w:t>III</w:t>
      </w:r>
      <w:r w:rsidRPr="004909FC">
        <w:rPr>
          <w:rFonts w:ascii="Tahoma" w:eastAsia="Times New Roman" w:hAnsi="Tahoma" w:cs="Tahoma"/>
          <w:b/>
          <w:bCs/>
          <w:lang w:val="pt-BR" w:eastAsia="pt-BR"/>
        </w:rPr>
        <w:t xml:space="preserve"> – DA REPRESENTAÇÃO E ADMINISTRAÇÃO LEGAL:</w:t>
      </w:r>
      <w:r w:rsidRPr="004909FC">
        <w:rPr>
          <w:rFonts w:ascii="Tahoma" w:eastAsia="Times New Roman" w:hAnsi="Tahoma" w:cs="Tahoma"/>
          <w:lang w:val="pt-BR" w:eastAsia="pt-BR"/>
        </w:rPr>
        <w:t xml:space="preserve"> A </w:t>
      </w:r>
      <w:r w:rsidRPr="004909FC">
        <w:rPr>
          <w:rFonts w:ascii="Tahoma" w:eastAsia="Times New Roman" w:hAnsi="Tahoma" w:cs="Tahoma"/>
          <w:b/>
          <w:bCs/>
          <w:lang w:val="pt-BR" w:eastAsia="pt-BR"/>
        </w:rPr>
        <w:t>LOCADORA</w:t>
      </w:r>
      <w:r w:rsidRPr="004909FC">
        <w:rPr>
          <w:rFonts w:ascii="Tahoma" w:eastAsia="Times New Roman" w:hAnsi="Tahoma" w:cs="Tahoma"/>
          <w:lang w:val="pt-BR" w:eastAsia="pt-BR"/>
        </w:rPr>
        <w:t>, sendo pessoa interditada civilmente, atua neste ato devidamente representada por sua Curadora nomeada judicialmente e qualificada no preâmbulo deste instrumento.</w:t>
      </w:r>
    </w:p>
    <w:p w14:paraId="69BB375F" w14:textId="77777777" w:rsidR="004909FC" w:rsidRDefault="004909FC" w:rsidP="004909FC">
      <w:pPr>
        <w:widowControl/>
        <w:autoSpaceDE/>
        <w:autoSpaceDN/>
        <w:spacing w:line="360" w:lineRule="auto"/>
        <w:ind w:left="-426" w:right="-368"/>
        <w:jc w:val="both"/>
        <w:rPr>
          <w:rFonts w:ascii="Tahoma" w:eastAsia="Times New Roman" w:hAnsi="Tahoma" w:cs="Tahoma"/>
          <w:lang w:val="pt-BR" w:eastAsia="pt-BR"/>
        </w:rPr>
      </w:pPr>
      <w:r w:rsidRPr="004909FC">
        <w:rPr>
          <w:rFonts w:ascii="Tahoma" w:eastAsia="Times New Roman" w:hAnsi="Tahoma" w:cs="Tahoma"/>
          <w:b/>
          <w:bCs/>
          <w:lang w:val="pt-BR" w:eastAsia="pt-BR"/>
        </w:rPr>
        <w:t>Parágrafo Primeiro:</w:t>
      </w:r>
      <w:r w:rsidRPr="004909FC">
        <w:rPr>
          <w:rFonts w:ascii="Tahoma" w:eastAsia="Times New Roman" w:hAnsi="Tahoma" w:cs="Tahoma"/>
          <w:lang w:val="pt-BR" w:eastAsia="pt-BR"/>
        </w:rPr>
        <w:t xml:space="preserve"> As partes elegem a </w:t>
      </w:r>
      <w:r w:rsidRPr="004909FC">
        <w:rPr>
          <w:rFonts w:ascii="Tahoma" w:eastAsia="Times New Roman" w:hAnsi="Tahoma" w:cs="Tahoma"/>
          <w:b/>
          <w:bCs/>
          <w:lang w:val="pt-BR" w:eastAsia="pt-BR"/>
        </w:rPr>
        <w:t>ADMINISTRADORA</w:t>
      </w:r>
      <w:r w:rsidRPr="004909FC">
        <w:rPr>
          <w:rFonts w:ascii="Tahoma" w:eastAsia="Times New Roman" w:hAnsi="Tahoma" w:cs="Tahoma"/>
          <w:lang w:val="pt-BR" w:eastAsia="pt-BR"/>
        </w:rPr>
        <w:t xml:space="preserve"> qualificada no preâmbulo como a única gestora do imóvel objeto deste contrato, possuindo poderes para emitir boletos, receber aluguéis, dar quitação, vistoriar o imóvel e exigir o cumprimento de todas as obrigações contratuais.</w:t>
      </w:r>
    </w:p>
    <w:p w14:paraId="2A31C5F7" w14:textId="77777777" w:rsidR="004909FC" w:rsidRPr="004909FC" w:rsidRDefault="004909FC" w:rsidP="004909FC">
      <w:pPr>
        <w:widowControl/>
        <w:autoSpaceDE/>
        <w:autoSpaceDN/>
        <w:spacing w:line="360" w:lineRule="auto"/>
        <w:ind w:left="-426" w:right="-368"/>
        <w:jc w:val="both"/>
        <w:rPr>
          <w:rFonts w:ascii="Tahoma" w:eastAsia="Times New Roman" w:hAnsi="Tahoma" w:cs="Tahoma"/>
          <w:lang w:val="pt-BR" w:eastAsia="pt-BR"/>
        </w:rPr>
      </w:pPr>
    </w:p>
    <w:p w14:paraId="4E483457" w14:textId="77777777" w:rsidR="004909FC" w:rsidRPr="004909FC" w:rsidRDefault="004909FC" w:rsidP="004909FC">
      <w:pPr>
        <w:widowControl/>
        <w:autoSpaceDE/>
        <w:autoSpaceDN/>
        <w:spacing w:line="360" w:lineRule="auto"/>
        <w:ind w:left="-426" w:right="-368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909FC">
        <w:rPr>
          <w:rFonts w:ascii="Tahoma" w:eastAsia="Times New Roman" w:hAnsi="Tahoma" w:cs="Tahoma"/>
          <w:b/>
          <w:bCs/>
          <w:lang w:val="pt-BR" w:eastAsia="pt-BR"/>
        </w:rPr>
        <w:lastRenderedPageBreak/>
        <w:t>Parágrafo Segundo:</w:t>
      </w:r>
      <w:r w:rsidRPr="004909FC">
        <w:rPr>
          <w:rFonts w:ascii="Tahoma" w:eastAsia="Times New Roman" w:hAnsi="Tahoma" w:cs="Tahoma"/>
          <w:lang w:val="pt-BR" w:eastAsia="pt-BR"/>
        </w:rPr>
        <w:t xml:space="preserve"> O pagamento dos aluguéis e encargos deverá ser efetuado exclusivamente por meio dos canais disponibilizados pela </w:t>
      </w:r>
      <w:r w:rsidRPr="004909FC">
        <w:rPr>
          <w:rFonts w:ascii="Tahoma" w:eastAsia="Times New Roman" w:hAnsi="Tahoma" w:cs="Tahoma"/>
          <w:b/>
          <w:bCs/>
          <w:lang w:val="pt-BR" w:eastAsia="pt-BR"/>
        </w:rPr>
        <w:t>ADMINISTRADORA</w:t>
      </w:r>
      <w:r w:rsidRPr="004909FC">
        <w:rPr>
          <w:rFonts w:ascii="Tahoma" w:eastAsia="Times New Roman" w:hAnsi="Tahoma" w:cs="Tahoma"/>
          <w:lang w:val="pt-BR" w:eastAsia="pt-BR"/>
        </w:rPr>
        <w:t>, servind</w:t>
      </w:r>
      <w:r w:rsidRPr="004909FC">
        <w:rPr>
          <w:rFonts w:ascii="Arial" w:eastAsia="Times New Roman" w:hAnsi="Arial" w:cs="Arial"/>
          <w:sz w:val="24"/>
          <w:szCs w:val="24"/>
          <w:lang w:val="pt-BR" w:eastAsia="pt-BR"/>
        </w:rPr>
        <w:t>o o comprovante bancário como recibo definitivo de quitação.</w:t>
      </w:r>
    </w:p>
    <w:p w14:paraId="288A2886" w14:textId="4E50F6A9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  <w:u w:val="single"/>
        </w:rPr>
        <w:t>CLÁUSULA I</w:t>
      </w:r>
      <w:r w:rsidR="004909FC">
        <w:rPr>
          <w:rFonts w:ascii="Tahoma" w:hAnsi="Tahoma" w:cs="Tahoma"/>
          <w:b/>
          <w:u w:val="single"/>
        </w:rPr>
        <w:t>V</w:t>
      </w:r>
      <w:r w:rsidRPr="00C92407">
        <w:rPr>
          <w:rFonts w:ascii="Tahoma" w:hAnsi="Tahoma" w:cs="Tahoma"/>
          <w:b/>
          <w:u w:val="single"/>
        </w:rPr>
        <w:t xml:space="preserve"> – DOS REAJUSTAMENTOS:</w:t>
      </w:r>
      <w:r w:rsidRPr="00C92407">
        <w:rPr>
          <w:rFonts w:ascii="Tahoma" w:hAnsi="Tahoma" w:cs="Tahoma"/>
        </w:rPr>
        <w:t xml:space="preserve"> O aluguel </w:t>
      </w:r>
      <w:r w:rsidRPr="00C92407">
        <w:rPr>
          <w:rFonts w:ascii="Tahoma" w:hAnsi="Tahoma" w:cs="Tahoma"/>
          <w:b/>
        </w:rPr>
        <w:t>será reajustado anualmente</w:t>
      </w:r>
      <w:r w:rsidRPr="00C92407">
        <w:rPr>
          <w:rFonts w:ascii="Tahoma" w:hAnsi="Tahoma" w:cs="Tahoma"/>
        </w:rPr>
        <w:t xml:space="preserve">, com base na variação </w:t>
      </w:r>
      <w:r w:rsidR="00E62401" w:rsidRPr="00C92407">
        <w:rPr>
          <w:rFonts w:ascii="Tahoma" w:hAnsi="Tahoma" w:cs="Tahoma"/>
        </w:rPr>
        <w:t xml:space="preserve">positiva </w:t>
      </w:r>
      <w:r w:rsidRPr="00C92407">
        <w:rPr>
          <w:rFonts w:ascii="Tahoma" w:hAnsi="Tahoma" w:cs="Tahoma"/>
        </w:rPr>
        <w:t xml:space="preserve">acumulada do </w:t>
      </w:r>
      <w:r w:rsidR="00DE184A" w:rsidRPr="00C92407">
        <w:rPr>
          <w:rFonts w:ascii="Tahoma" w:hAnsi="Tahoma" w:cs="Tahoma"/>
        </w:rPr>
        <w:t>IPCA/IBGE</w:t>
      </w:r>
      <w:r w:rsidRPr="00C92407">
        <w:rPr>
          <w:rFonts w:ascii="Tahoma" w:hAnsi="Tahoma" w:cs="Tahoma"/>
        </w:rPr>
        <w:t>, nos termos do art. 2º, § 1º, da Lei nº 10.192/01.</w:t>
      </w:r>
    </w:p>
    <w:p w14:paraId="7AD6368E" w14:textId="6B96D1D3" w:rsidR="00224172" w:rsidRPr="00C92407" w:rsidRDefault="003D2585" w:rsidP="00E36E25">
      <w:pPr>
        <w:pStyle w:val="SemEspaamento"/>
        <w:numPr>
          <w:ilvl w:val="0"/>
          <w:numId w:val="44"/>
        </w:numPr>
        <w:spacing w:line="360" w:lineRule="auto"/>
        <w:ind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</w:rPr>
        <w:t xml:space="preserve">Na impossibilidade de utilização do índice previsto nesta cláusula será utilizado o </w:t>
      </w:r>
      <w:r w:rsidR="00DE184A" w:rsidRPr="00C92407">
        <w:rPr>
          <w:rFonts w:ascii="Tahoma" w:hAnsi="Tahoma" w:cs="Tahoma"/>
        </w:rPr>
        <w:t>IVAR/FGV, INPC</w:t>
      </w:r>
      <w:r w:rsidR="00224172" w:rsidRPr="00C92407">
        <w:rPr>
          <w:rFonts w:ascii="Tahoma" w:hAnsi="Tahoma" w:cs="Tahoma"/>
        </w:rPr>
        <w:t xml:space="preserve"> e o IPCA-E, nesta ordem.</w:t>
      </w:r>
    </w:p>
    <w:p w14:paraId="00FA5135" w14:textId="4B70449C" w:rsidR="003D2585" w:rsidRPr="00C92407" w:rsidRDefault="003D2585" w:rsidP="00E62401">
      <w:pPr>
        <w:pStyle w:val="SemEspaamento"/>
        <w:numPr>
          <w:ilvl w:val="0"/>
          <w:numId w:val="44"/>
        </w:numPr>
        <w:spacing w:line="360" w:lineRule="auto"/>
        <w:ind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</w:rPr>
        <w:t>Caso os índices apontados nesta cláusula sejam negativos à data do reajuste, o valor do aluguel se manterá inalterado, não podendo ficar abaixo do valor praticado à época do reajuste.</w:t>
      </w:r>
    </w:p>
    <w:p w14:paraId="1E09FF99" w14:textId="23B65364" w:rsidR="003D2585" w:rsidRDefault="003D2585" w:rsidP="00695161">
      <w:pPr>
        <w:pStyle w:val="SemEspaamento"/>
        <w:numPr>
          <w:ilvl w:val="0"/>
          <w:numId w:val="44"/>
        </w:numPr>
        <w:spacing w:line="360" w:lineRule="auto"/>
        <w:ind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</w:rPr>
        <w:t>Se a lei ou outro ato oficial permitir ou não proibir menor periodicidade do reajuste dos aluguéis, de pleno direito, automática e independentemente de aviso ou notificação prévia, os reajustamentos passarão a ser efetuados na menor periodicidade permitida.</w:t>
      </w:r>
    </w:p>
    <w:p w14:paraId="009F63E8" w14:textId="6E198241" w:rsidR="003D2585" w:rsidRPr="00C92407" w:rsidRDefault="004909FC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>
        <w:t>CLÁUSULA V – DO USO E FINS DO IMÓVEL E DAS PROIBIÇÕES: O imóvel é para uso exclusivamente {{TIPO_LOCACAO}}, não podendo ser modificada a destinação do imóvel, sob pena de desfazimento da locação por culpa do LOCATÁRIO e consequente aplicação de multa rescisória.</w:t>
      </w:r>
    </w:p>
    <w:p w14:paraId="7DC879A8" w14:textId="386029D5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 xml:space="preserve">a) </w:t>
      </w:r>
      <w:r w:rsidR="00224172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224172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obriga-se a obedecer a todas as disposições previstas no art. 23 da Lei nº 8.245/91,  respondendo por seus atos e de seus convidados que venham a causar danos à coletividade, bem como arcando com pagamento de multas derivadas de suas condutas.</w:t>
      </w:r>
    </w:p>
    <w:p w14:paraId="30B01961" w14:textId="3F13C5F9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  <w:b/>
          <w:u w:val="single"/>
        </w:rPr>
      </w:pPr>
      <w:bookmarkStart w:id="2" w:name="_Hlk485647832"/>
      <w:r w:rsidRPr="00C92407">
        <w:rPr>
          <w:rFonts w:ascii="Tahoma" w:hAnsi="Tahoma" w:cs="Tahoma"/>
          <w:b/>
          <w:u w:val="single"/>
        </w:rPr>
        <w:t>CLÁUSULA V</w:t>
      </w:r>
      <w:r w:rsidR="007C241D">
        <w:rPr>
          <w:rFonts w:ascii="Tahoma" w:hAnsi="Tahoma" w:cs="Tahoma"/>
          <w:b/>
          <w:u w:val="single"/>
        </w:rPr>
        <w:t>I</w:t>
      </w:r>
      <w:r w:rsidRPr="00C92407">
        <w:rPr>
          <w:rFonts w:ascii="Tahoma" w:hAnsi="Tahoma" w:cs="Tahoma"/>
          <w:b/>
          <w:u w:val="single"/>
        </w:rPr>
        <w:t xml:space="preserve"> – DA CESSÃO, SUBLOCAÇÃO, EMPRÉSTIMO OU TRANSFERÊNCIA:</w:t>
      </w:r>
      <w:r w:rsidRPr="00C92407">
        <w:rPr>
          <w:rFonts w:ascii="Tahoma" w:hAnsi="Tahoma" w:cs="Tahoma"/>
        </w:rPr>
        <w:t xml:space="preserve"> O imóvel objeto do presente contrato não poderá ser transferido, cedido, emprestado ou sublocado, no todo ou em parte, gratuita ou onerosamente, sem o consentimento, prévio e por escrito, d</w:t>
      </w:r>
      <w:r w:rsidR="00224172" w:rsidRPr="00C92407">
        <w:rPr>
          <w:rFonts w:ascii="Tahoma" w:hAnsi="Tahoma" w:cs="Tahoma"/>
        </w:rPr>
        <w:t>a</w:t>
      </w:r>
      <w:r w:rsidRPr="00C92407">
        <w:rPr>
          <w:rFonts w:ascii="Tahoma" w:hAnsi="Tahoma" w:cs="Tahoma"/>
        </w:rPr>
        <w:t xml:space="preserve"> </w:t>
      </w:r>
      <w:r w:rsidRPr="00C92407">
        <w:rPr>
          <w:rFonts w:ascii="Tahoma" w:hAnsi="Tahoma" w:cs="Tahoma"/>
          <w:bCs/>
        </w:rPr>
        <w:t>LOCADOR</w:t>
      </w:r>
      <w:r w:rsidR="00224172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</w:rPr>
        <w:t>, que não precisará justificar sua negativa, nos termos do art. 13 da Lei nº 8.245/91.</w:t>
      </w:r>
      <w:bookmarkEnd w:id="2"/>
    </w:p>
    <w:p w14:paraId="6ECA64D1" w14:textId="061CFFF6" w:rsidR="003D2585" w:rsidRPr="00C92407" w:rsidRDefault="003D2585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bookmarkStart w:id="3" w:name="_Hlk485647850"/>
      <w:r w:rsidRPr="00C92407">
        <w:rPr>
          <w:rFonts w:ascii="Tahoma" w:hAnsi="Tahoma" w:cs="Tahoma"/>
          <w:b/>
          <w:u w:val="single"/>
        </w:rPr>
        <w:t>CLÁUSULA VI</w:t>
      </w:r>
      <w:r w:rsidR="007C241D">
        <w:rPr>
          <w:rFonts w:ascii="Tahoma" w:hAnsi="Tahoma" w:cs="Tahoma"/>
          <w:b/>
          <w:u w:val="single"/>
        </w:rPr>
        <w:t>I</w:t>
      </w:r>
      <w:r w:rsidRPr="00C92407">
        <w:rPr>
          <w:rFonts w:ascii="Tahoma" w:hAnsi="Tahoma" w:cs="Tahoma"/>
          <w:b/>
          <w:u w:val="single"/>
        </w:rPr>
        <w:t xml:space="preserve"> – DAS BENFEITORIAS:</w:t>
      </w:r>
      <w:r w:rsidRPr="00C92407">
        <w:rPr>
          <w:rFonts w:ascii="Tahoma" w:hAnsi="Tahoma" w:cs="Tahoma"/>
        </w:rPr>
        <w:t xml:space="preserve"> Todas e quaisquer benfeitorias só poderão ser executadas com autorização expressa e por escrito d</w:t>
      </w:r>
      <w:r w:rsidR="00224172" w:rsidRPr="00C92407">
        <w:rPr>
          <w:rFonts w:ascii="Tahoma" w:hAnsi="Tahoma" w:cs="Tahoma"/>
        </w:rPr>
        <w:t>a</w:t>
      </w:r>
      <w:r w:rsidRPr="00C92407">
        <w:rPr>
          <w:rFonts w:ascii="Tahoma" w:hAnsi="Tahoma" w:cs="Tahoma"/>
        </w:rPr>
        <w:t xml:space="preserve"> </w:t>
      </w:r>
      <w:r w:rsidRPr="00C92407">
        <w:rPr>
          <w:rFonts w:ascii="Tahoma" w:hAnsi="Tahoma" w:cs="Tahoma"/>
          <w:bCs/>
        </w:rPr>
        <w:t>LOCADOR</w:t>
      </w:r>
      <w:r w:rsidR="00224172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</w:rPr>
        <w:t xml:space="preserve">, sendo que, uma vez realizadas, sejam úteis, necessárias ou voluptuárias, incorporar-se-ão ao imóvel, não cabendo </w:t>
      </w:r>
      <w:r w:rsidR="00224172" w:rsidRPr="00C92407">
        <w:rPr>
          <w:rFonts w:ascii="Tahoma" w:hAnsi="Tahoma" w:cs="Tahoma"/>
        </w:rPr>
        <w:t>ao</w:t>
      </w:r>
      <w:r w:rsidRPr="00C92407">
        <w:rPr>
          <w:rFonts w:ascii="Tahoma" w:hAnsi="Tahoma" w:cs="Tahoma"/>
        </w:rPr>
        <w:t xml:space="preserve"> LOCATÁRI</w:t>
      </w:r>
      <w:r w:rsidR="00224172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o direito de retenção ou indenização pelas mesmas, aos quais renuncia neste ato, obrigando-se, entretanto, a removê-las (salvo as já existentes no imóvel), quando finda</w:t>
      </w:r>
      <w:r w:rsidR="00224172" w:rsidRPr="00C92407">
        <w:rPr>
          <w:rFonts w:ascii="Tahoma" w:hAnsi="Tahoma" w:cs="Tahoma"/>
        </w:rPr>
        <w:t xml:space="preserve"> ou rescindida </w:t>
      </w:r>
      <w:r w:rsidRPr="00C92407">
        <w:rPr>
          <w:rFonts w:ascii="Tahoma" w:hAnsi="Tahoma" w:cs="Tahoma"/>
        </w:rPr>
        <w:t>a locação, se for autorizado ou exigido expressamente, pel</w:t>
      </w:r>
      <w:r w:rsidR="00224172" w:rsidRPr="00C92407">
        <w:rPr>
          <w:rFonts w:ascii="Tahoma" w:hAnsi="Tahoma" w:cs="Tahoma"/>
        </w:rPr>
        <w:t>a</w:t>
      </w:r>
      <w:r w:rsidRPr="00C92407">
        <w:rPr>
          <w:rFonts w:ascii="Tahoma" w:hAnsi="Tahoma" w:cs="Tahoma"/>
        </w:rPr>
        <w:t xml:space="preserve"> </w:t>
      </w:r>
      <w:r w:rsidRPr="00C92407">
        <w:rPr>
          <w:rFonts w:ascii="Tahoma" w:hAnsi="Tahoma" w:cs="Tahoma"/>
          <w:bCs/>
        </w:rPr>
        <w:t>LOCADOR</w:t>
      </w:r>
      <w:r w:rsidR="00224172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</w:rPr>
        <w:t>, nos termos dos arts. 35 e 36 da Lei nº 8.245/91 e Súmula nº 335 do STJ.</w:t>
      </w:r>
      <w:bookmarkEnd w:id="3"/>
    </w:p>
    <w:p w14:paraId="778C47E7" w14:textId="492F7046" w:rsidR="008E7EB2" w:rsidRDefault="003D2585" w:rsidP="00A56E6D">
      <w:pPr>
        <w:spacing w:line="360" w:lineRule="auto"/>
        <w:ind w:left="-426" w:right="-510"/>
        <w:jc w:val="both"/>
        <w:rPr>
          <w:rFonts w:ascii="Tahoma" w:eastAsia="Times New Roman" w:hAnsi="Tahoma" w:cs="Tahoma"/>
          <w:lang w:val="pt-BR" w:eastAsia="pt-BR"/>
        </w:rPr>
      </w:pPr>
      <w:bookmarkStart w:id="4" w:name="_Hlk485647868"/>
      <w:r w:rsidRPr="00C92407">
        <w:rPr>
          <w:rFonts w:ascii="Tahoma" w:hAnsi="Tahoma" w:cs="Tahoma"/>
          <w:b/>
          <w:u w:val="single"/>
        </w:rPr>
        <w:t>CLÁUSULA VI</w:t>
      </w:r>
      <w:r w:rsidR="004909FC">
        <w:rPr>
          <w:rFonts w:ascii="Tahoma" w:hAnsi="Tahoma" w:cs="Tahoma"/>
          <w:b/>
          <w:u w:val="single"/>
        </w:rPr>
        <w:t>I</w:t>
      </w:r>
      <w:r w:rsidRPr="00C92407">
        <w:rPr>
          <w:rFonts w:ascii="Tahoma" w:hAnsi="Tahoma" w:cs="Tahoma"/>
          <w:b/>
          <w:u w:val="single"/>
        </w:rPr>
        <w:t xml:space="preserve">I – </w:t>
      </w:r>
      <w:r w:rsidR="000A20ED" w:rsidRPr="00C92407">
        <w:rPr>
          <w:rFonts w:ascii="Tahoma" w:hAnsi="Tahoma" w:cs="Tahoma"/>
          <w:b/>
          <w:u w:val="single"/>
        </w:rPr>
        <w:t>DA VISTORIA INICIAL</w:t>
      </w:r>
      <w:r w:rsidRPr="00C92407">
        <w:rPr>
          <w:rFonts w:ascii="Tahoma" w:hAnsi="Tahoma" w:cs="Tahoma"/>
          <w:b/>
          <w:u w:val="single"/>
        </w:rPr>
        <w:t>:</w:t>
      </w:r>
      <w:r w:rsidRPr="00C92407">
        <w:rPr>
          <w:rFonts w:ascii="Tahoma" w:hAnsi="Tahoma" w:cs="Tahoma"/>
          <w:b/>
        </w:rPr>
        <w:t xml:space="preserve"> </w:t>
      </w:r>
      <w:r w:rsidR="000A20ED" w:rsidRPr="00C92407">
        <w:rPr>
          <w:rFonts w:ascii="Tahoma" w:hAnsi="Tahoma" w:cs="Tahoma"/>
        </w:rPr>
        <w:t xml:space="preserve">O LOCATÁRIO </w:t>
      </w:r>
      <w:r w:rsidR="000A20ED" w:rsidRPr="00C92407">
        <w:rPr>
          <w:rFonts w:ascii="Tahoma" w:eastAsia="Times New Roman" w:hAnsi="Tahoma" w:cs="Tahoma"/>
          <w:lang w:val="pt-BR" w:eastAsia="pt-BR"/>
        </w:rPr>
        <w:t xml:space="preserve">recebe o imóvel nas condições descritas </w:t>
      </w:r>
      <w:r w:rsidR="00A56E6D" w:rsidRPr="00C92407">
        <w:rPr>
          <w:rFonts w:ascii="Tahoma" w:eastAsia="Times New Roman" w:hAnsi="Tahoma" w:cs="Tahoma"/>
          <w:lang w:val="pt-BR" w:eastAsia="pt-BR"/>
        </w:rPr>
        <w:t>n</w:t>
      </w:r>
      <w:r w:rsidR="000A20ED" w:rsidRPr="00C92407">
        <w:rPr>
          <w:rFonts w:ascii="Tahoma" w:eastAsia="Times New Roman" w:hAnsi="Tahoma" w:cs="Tahoma"/>
          <w:lang w:val="pt-BR" w:eastAsia="pt-BR"/>
        </w:rPr>
        <w:t xml:space="preserve">o Laudo de Vistoria Inicial </w:t>
      </w:r>
      <w:r w:rsidR="008E7EB2">
        <w:rPr>
          <w:rFonts w:ascii="Tahoma" w:eastAsia="Times New Roman" w:hAnsi="Tahoma" w:cs="Tahoma"/>
          <w:lang w:val="pt-BR" w:eastAsia="pt-BR"/>
        </w:rPr>
        <w:t>anexo ao presente instrumento, para que produza os efeitos para todos os fins de direito, juntamente com foto da capina realizada nos fundos da casa, após a realização da vistoria.</w:t>
      </w:r>
    </w:p>
    <w:p w14:paraId="274CCBDC" w14:textId="04FEB091" w:rsidR="000A20ED" w:rsidRPr="00C92407" w:rsidRDefault="000A20ED" w:rsidP="00A56E6D">
      <w:pPr>
        <w:widowControl/>
        <w:autoSpaceDE/>
        <w:autoSpaceDN/>
        <w:spacing w:line="360" w:lineRule="auto"/>
        <w:ind w:left="-426" w:right="-510"/>
        <w:jc w:val="both"/>
        <w:rPr>
          <w:rFonts w:ascii="Tahoma" w:eastAsia="Times New Roman" w:hAnsi="Tahoma" w:cs="Tahoma"/>
          <w:lang w:val="pt-BR" w:eastAsia="pt-BR"/>
        </w:rPr>
      </w:pPr>
      <w:r w:rsidRPr="00C92407">
        <w:rPr>
          <w:rFonts w:ascii="Tahoma" w:eastAsia="Times New Roman" w:hAnsi="Tahoma" w:cs="Tahoma"/>
          <w:b/>
          <w:bCs/>
          <w:lang w:val="pt-BR" w:eastAsia="pt-BR"/>
        </w:rPr>
        <w:t>Parágrafo Único:</w:t>
      </w:r>
      <w:r w:rsidRPr="00C92407">
        <w:rPr>
          <w:rFonts w:ascii="Tahoma" w:eastAsia="Times New Roman" w:hAnsi="Tahoma" w:cs="Tahoma"/>
          <w:lang w:val="pt-BR" w:eastAsia="pt-BR"/>
        </w:rPr>
        <w:t xml:space="preserve"> Fica garantido ao </w:t>
      </w:r>
      <w:r w:rsidRPr="00C92407">
        <w:rPr>
          <w:rFonts w:ascii="Tahoma" w:eastAsia="Times New Roman" w:hAnsi="Tahoma" w:cs="Tahoma"/>
          <w:b/>
          <w:bCs/>
          <w:lang w:val="pt-BR" w:eastAsia="pt-BR"/>
        </w:rPr>
        <w:t>LOCATÁRIO</w:t>
      </w:r>
      <w:r w:rsidRPr="00C92407">
        <w:rPr>
          <w:rFonts w:ascii="Tahoma" w:eastAsia="Times New Roman" w:hAnsi="Tahoma" w:cs="Tahoma"/>
          <w:lang w:val="pt-BR" w:eastAsia="pt-BR"/>
        </w:rPr>
        <w:t xml:space="preserve"> o prazo de </w:t>
      </w:r>
      <w:r w:rsidR="0077486D">
        <w:rPr>
          <w:rFonts w:ascii="Tahoma" w:eastAsia="Times New Roman" w:hAnsi="Tahoma" w:cs="Tahoma"/>
          <w:b/>
          <w:bCs/>
          <w:lang w:val="pt-BR" w:eastAsia="pt-BR"/>
        </w:rPr>
        <w:t xml:space="preserve">7 </w:t>
      </w:r>
      <w:r w:rsidRPr="00C92407">
        <w:rPr>
          <w:rFonts w:ascii="Tahoma" w:eastAsia="Times New Roman" w:hAnsi="Tahoma" w:cs="Tahoma"/>
          <w:b/>
          <w:bCs/>
          <w:lang w:val="pt-BR" w:eastAsia="pt-BR"/>
        </w:rPr>
        <w:t>(</w:t>
      </w:r>
      <w:r w:rsidR="0077486D">
        <w:rPr>
          <w:rFonts w:ascii="Tahoma" w:eastAsia="Times New Roman" w:hAnsi="Tahoma" w:cs="Tahoma"/>
          <w:b/>
          <w:bCs/>
          <w:lang w:val="pt-BR" w:eastAsia="pt-BR"/>
        </w:rPr>
        <w:t>sete</w:t>
      </w:r>
      <w:r w:rsidRPr="00C92407">
        <w:rPr>
          <w:rFonts w:ascii="Tahoma" w:eastAsia="Times New Roman" w:hAnsi="Tahoma" w:cs="Tahoma"/>
          <w:b/>
          <w:bCs/>
          <w:lang w:val="pt-BR" w:eastAsia="pt-BR"/>
        </w:rPr>
        <w:t>) dias</w:t>
      </w:r>
      <w:r w:rsidRPr="00C92407">
        <w:rPr>
          <w:rFonts w:ascii="Tahoma" w:eastAsia="Times New Roman" w:hAnsi="Tahoma" w:cs="Tahoma"/>
          <w:lang w:val="pt-BR" w:eastAsia="pt-BR"/>
        </w:rPr>
        <w:t xml:space="preserve">, contados estritamente a partir da </w:t>
      </w:r>
      <w:r w:rsidRPr="00C92407">
        <w:rPr>
          <w:rFonts w:ascii="Tahoma" w:eastAsia="Times New Roman" w:hAnsi="Tahoma" w:cs="Tahoma"/>
          <w:bCs/>
          <w:lang w:val="pt-BR" w:eastAsia="pt-BR"/>
        </w:rPr>
        <w:t xml:space="preserve">data </w:t>
      </w:r>
      <w:r w:rsidR="0077486D">
        <w:rPr>
          <w:rFonts w:ascii="Tahoma" w:eastAsia="Times New Roman" w:hAnsi="Tahoma" w:cs="Tahoma"/>
          <w:bCs/>
          <w:lang w:val="pt-BR" w:eastAsia="pt-BR"/>
        </w:rPr>
        <w:t xml:space="preserve">da </w:t>
      </w:r>
      <w:r w:rsidRPr="00C92407">
        <w:rPr>
          <w:rFonts w:ascii="Tahoma" w:eastAsia="Times New Roman" w:hAnsi="Tahoma" w:cs="Tahoma"/>
          <w:bCs/>
          <w:lang w:val="pt-BR" w:eastAsia="pt-BR"/>
        </w:rPr>
        <w:t>entrega das chaves</w:t>
      </w:r>
      <w:r w:rsidRPr="00C92407">
        <w:rPr>
          <w:rFonts w:ascii="Tahoma" w:eastAsia="Times New Roman" w:hAnsi="Tahoma" w:cs="Tahoma"/>
          <w:lang w:val="pt-BR" w:eastAsia="pt-BR"/>
        </w:rPr>
        <w:t xml:space="preserve">, para conferir a integridade do imóvel. Eventuais apontamentos, divergências ou </w:t>
      </w:r>
      <w:r w:rsidRPr="00C92407">
        <w:rPr>
          <w:rFonts w:ascii="Tahoma" w:eastAsia="Times New Roman" w:hAnsi="Tahoma" w:cs="Tahoma"/>
          <w:lang w:val="pt-BR" w:eastAsia="pt-BR"/>
        </w:rPr>
        <w:lastRenderedPageBreak/>
        <w:t xml:space="preserve">acréscimos de informações deverão ser formalizados pelo </w:t>
      </w:r>
      <w:r w:rsidRPr="00C92407">
        <w:rPr>
          <w:rFonts w:ascii="Tahoma" w:eastAsia="Times New Roman" w:hAnsi="Tahoma" w:cs="Tahoma"/>
          <w:b/>
          <w:bCs/>
          <w:lang w:val="pt-BR" w:eastAsia="pt-BR"/>
        </w:rPr>
        <w:t>LOCATÁRIO</w:t>
      </w:r>
      <w:r w:rsidRPr="00C92407">
        <w:rPr>
          <w:rFonts w:ascii="Tahoma" w:eastAsia="Times New Roman" w:hAnsi="Tahoma" w:cs="Tahoma"/>
          <w:lang w:val="pt-BR" w:eastAsia="pt-BR"/>
        </w:rPr>
        <w:t xml:space="preserve"> e enviados exclusivamente para o e-mail </w:t>
      </w:r>
      <w:r w:rsidRPr="00C92407">
        <w:rPr>
          <w:rFonts w:ascii="Tahoma" w:eastAsia="Times New Roman" w:hAnsi="Tahoma" w:cs="Tahoma"/>
          <w:b/>
          <w:bCs/>
          <w:lang w:val="pt-BR" w:eastAsia="pt-BR"/>
        </w:rPr>
        <w:t>pontualimoveis@gmail.com</w:t>
      </w:r>
      <w:r w:rsidRPr="00C92407">
        <w:rPr>
          <w:rFonts w:ascii="Tahoma" w:eastAsia="Times New Roman" w:hAnsi="Tahoma" w:cs="Tahoma"/>
          <w:lang w:val="pt-BR" w:eastAsia="pt-BR"/>
        </w:rPr>
        <w:t>, sob pena de, vencido o prazo sem manifestação, presumir-se a aceitação integral e irrestrita do laudo apresentado.</w:t>
      </w:r>
    </w:p>
    <w:p w14:paraId="13AF4AC1" w14:textId="07269E19" w:rsidR="003D2585" w:rsidRPr="00C92407" w:rsidRDefault="003D2585" w:rsidP="00C92407">
      <w:pPr>
        <w:pStyle w:val="SemEspaamento"/>
        <w:spacing w:line="360" w:lineRule="auto"/>
        <w:ind w:left="-426" w:right="-510"/>
        <w:jc w:val="both"/>
        <w:rPr>
          <w:rFonts w:ascii="Tahoma" w:hAnsi="Tahoma" w:cs="Tahoma"/>
        </w:rPr>
      </w:pPr>
      <w:bookmarkStart w:id="5" w:name="_Hlk485647895"/>
      <w:bookmarkEnd w:id="4"/>
      <w:r w:rsidRPr="00C92407">
        <w:rPr>
          <w:rFonts w:ascii="Tahoma" w:hAnsi="Tahoma" w:cs="Tahoma"/>
          <w:b/>
          <w:u w:val="single"/>
        </w:rPr>
        <w:t xml:space="preserve">CLÁUSULA </w:t>
      </w:r>
      <w:r w:rsidR="004909FC">
        <w:rPr>
          <w:rFonts w:ascii="Tahoma" w:hAnsi="Tahoma" w:cs="Tahoma"/>
          <w:b/>
          <w:u w:val="single"/>
        </w:rPr>
        <w:t>IX</w:t>
      </w:r>
      <w:r w:rsidRPr="00C92407">
        <w:rPr>
          <w:rFonts w:ascii="Tahoma" w:hAnsi="Tahoma" w:cs="Tahoma"/>
          <w:b/>
          <w:u w:val="single"/>
        </w:rPr>
        <w:t xml:space="preserve"> – DAS INFRAÇÕES FISCAIS:</w:t>
      </w:r>
      <w:r w:rsidRPr="00C92407">
        <w:rPr>
          <w:rFonts w:ascii="Tahoma" w:hAnsi="Tahoma" w:cs="Tahoma"/>
        </w:rPr>
        <w:t xml:space="preserve"> </w:t>
      </w:r>
      <w:r w:rsidR="00224172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224172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obriga-se a pagar todas e quaisquer multas aplicadas pelas autoridades competentes por infração de leis, portarias, regulamentos, posturas estaduais, municipais, federais ou de saúde pública que venha a praticar por si, seus familiares, visitas ou empregados, bem como dar conhecimento a </w:t>
      </w:r>
      <w:r w:rsidRPr="00C92407">
        <w:rPr>
          <w:rFonts w:ascii="Tahoma" w:hAnsi="Tahoma" w:cs="Tahoma"/>
          <w:bCs/>
        </w:rPr>
        <w:t>LOCADOR</w:t>
      </w:r>
      <w:r w:rsidR="00224172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</w:rPr>
        <w:t xml:space="preserve"> das intimações, avisos ou notificações que receber, o que fará dentro do prazo que permita seu cumprimento ou defesa mediante a entrega do documento que tiver recebido.</w:t>
      </w:r>
      <w:bookmarkEnd w:id="5"/>
    </w:p>
    <w:p w14:paraId="7A75680D" w14:textId="40695ACC" w:rsidR="00B45EFB" w:rsidRDefault="004909FC" w:rsidP="00C92407">
      <w:pPr>
        <w:pStyle w:val="SemEspaamento"/>
        <w:spacing w:line="360" w:lineRule="auto"/>
        <w:ind w:left="-426" w:right="-510"/>
        <w:jc w:val="both"/>
        <w:rPr>
          <w:rFonts w:ascii="Tahoma" w:hAnsi="Tahoma" w:cs="Tahoma"/>
        </w:rPr>
      </w:pPr>
      <w:bookmarkStart w:id="6" w:name="_Hlk485647928"/>
      <w:r>
        <w:rPr>
          <w:rFonts w:ascii="Tahoma" w:hAnsi="Tahoma" w:cs="Tahoma"/>
          <w:b/>
          <w:u w:val="single"/>
        </w:rPr>
        <w:t xml:space="preserve">CLÁUSULA </w:t>
      </w:r>
      <w:r w:rsidR="003D2585" w:rsidRPr="00C92407">
        <w:rPr>
          <w:rFonts w:ascii="Tahoma" w:hAnsi="Tahoma" w:cs="Tahoma"/>
          <w:b/>
          <w:u w:val="single"/>
        </w:rPr>
        <w:t>X – DA CONSERVAÇÃO:</w:t>
      </w:r>
      <w:r w:rsidR="003D2585" w:rsidRPr="00C92407">
        <w:rPr>
          <w:rFonts w:ascii="Tahoma" w:hAnsi="Tahoma" w:cs="Tahoma"/>
        </w:rPr>
        <w:t xml:space="preserve"> Finda </w:t>
      </w:r>
      <w:r w:rsidR="00B45EFB" w:rsidRPr="00C92407">
        <w:rPr>
          <w:rFonts w:ascii="Tahoma" w:hAnsi="Tahoma" w:cs="Tahoma"/>
        </w:rPr>
        <w:t xml:space="preserve">ou rescindida </w:t>
      </w:r>
      <w:r w:rsidR="003D2585" w:rsidRPr="00C92407">
        <w:rPr>
          <w:rFonts w:ascii="Tahoma" w:hAnsi="Tahoma" w:cs="Tahoma"/>
        </w:rPr>
        <w:t xml:space="preserve">a locação, </w:t>
      </w:r>
      <w:r w:rsidR="00B45EFB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obriga-se, sob pena de reparação às suas custas, a entregar o imóvel em perfeitas condições de uso, na mesma forma que o recebeu, utilizando-se como parâmetro o Laudo de Vistoria mencionado na cláusula VI</w:t>
      </w:r>
      <w:r w:rsidR="0077486D">
        <w:rPr>
          <w:rFonts w:ascii="Tahoma" w:hAnsi="Tahoma" w:cs="Tahoma"/>
        </w:rPr>
        <w:t>I</w:t>
      </w:r>
      <w:r w:rsidR="003D2585" w:rsidRPr="00C92407">
        <w:rPr>
          <w:rFonts w:ascii="Tahoma" w:hAnsi="Tahoma" w:cs="Tahoma"/>
        </w:rPr>
        <w:t>I</w:t>
      </w:r>
      <w:r w:rsidR="00B45EFB" w:rsidRPr="00C92407">
        <w:rPr>
          <w:rFonts w:ascii="Tahoma" w:hAnsi="Tahoma" w:cs="Tahoma"/>
        </w:rPr>
        <w:t>.</w:t>
      </w:r>
    </w:p>
    <w:p w14:paraId="3D3E9716" w14:textId="1B5116D4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  <w:u w:val="single"/>
        </w:rPr>
        <w:t>CLÁUSULA X</w:t>
      </w:r>
      <w:r w:rsidR="004909FC">
        <w:rPr>
          <w:rFonts w:ascii="Tahoma" w:hAnsi="Tahoma" w:cs="Tahoma"/>
          <w:b/>
          <w:u w:val="single"/>
        </w:rPr>
        <w:t>I</w:t>
      </w:r>
      <w:r w:rsidRPr="00C92407">
        <w:rPr>
          <w:rFonts w:ascii="Tahoma" w:hAnsi="Tahoma" w:cs="Tahoma"/>
          <w:b/>
          <w:u w:val="single"/>
        </w:rPr>
        <w:t xml:space="preserve"> – DA INSPEÇÃO:</w:t>
      </w:r>
      <w:r w:rsidRPr="00C92407">
        <w:rPr>
          <w:rFonts w:ascii="Tahoma" w:hAnsi="Tahoma" w:cs="Tahoma"/>
        </w:rPr>
        <w:t xml:space="preserve"> A LOCATÁRIA obriga-se a permitir que </w:t>
      </w:r>
      <w:r w:rsidR="00B45EFB" w:rsidRPr="00C92407">
        <w:rPr>
          <w:rFonts w:ascii="Tahoma" w:hAnsi="Tahoma" w:cs="Tahoma"/>
        </w:rPr>
        <w:t>a</w:t>
      </w:r>
      <w:r w:rsidRPr="00C92407">
        <w:rPr>
          <w:rFonts w:ascii="Tahoma" w:hAnsi="Tahoma" w:cs="Tahoma"/>
        </w:rPr>
        <w:t xml:space="preserve"> </w:t>
      </w:r>
      <w:r w:rsidRPr="00C92407">
        <w:rPr>
          <w:rFonts w:ascii="Tahoma" w:hAnsi="Tahoma" w:cs="Tahoma"/>
          <w:bCs/>
        </w:rPr>
        <w:t>LOCADOR</w:t>
      </w:r>
      <w:r w:rsidR="00B45EFB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</w:rPr>
        <w:t xml:space="preserve"> </w:t>
      </w:r>
      <w:r w:rsidR="00B45EFB" w:rsidRPr="00C92407">
        <w:rPr>
          <w:rFonts w:ascii="Tahoma" w:hAnsi="Tahoma" w:cs="Tahoma"/>
        </w:rPr>
        <w:t xml:space="preserve">ou prepostos, </w:t>
      </w:r>
      <w:r w:rsidRPr="00C92407">
        <w:rPr>
          <w:rFonts w:ascii="Tahoma" w:hAnsi="Tahoma" w:cs="Tahoma"/>
        </w:rPr>
        <w:t>ingresse</w:t>
      </w:r>
      <w:r w:rsidR="00B45EFB" w:rsidRPr="00C92407">
        <w:rPr>
          <w:rFonts w:ascii="Tahoma" w:hAnsi="Tahoma" w:cs="Tahoma"/>
        </w:rPr>
        <w:t>m</w:t>
      </w:r>
      <w:r w:rsidRPr="00C92407">
        <w:rPr>
          <w:rFonts w:ascii="Tahoma" w:hAnsi="Tahoma" w:cs="Tahoma"/>
        </w:rPr>
        <w:t xml:space="preserve"> no imóvel objeto da locação, para verificar o cumprimento deste contrato, mediante aviso com, no mínimo, 24 (vinte e quatro) horas de antecedência. A recusa será considerada infração contratual grave e ocasionará a rescisão do contrato, com aplicação da multa contratual.</w:t>
      </w:r>
    </w:p>
    <w:p w14:paraId="2536F4C5" w14:textId="10E590A5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  <w:u w:val="single"/>
        </w:rPr>
        <w:t>CLÁUSULA XI</w:t>
      </w:r>
      <w:r w:rsidR="004909FC">
        <w:rPr>
          <w:rFonts w:ascii="Tahoma" w:hAnsi="Tahoma" w:cs="Tahoma"/>
          <w:b/>
          <w:u w:val="single"/>
        </w:rPr>
        <w:t>I</w:t>
      </w:r>
      <w:r w:rsidRPr="00C92407">
        <w:rPr>
          <w:rFonts w:ascii="Tahoma" w:hAnsi="Tahoma" w:cs="Tahoma"/>
          <w:b/>
          <w:u w:val="single"/>
        </w:rPr>
        <w:t xml:space="preserve"> – DA RESCISÃO:</w:t>
      </w:r>
      <w:r w:rsidRPr="00C92407">
        <w:rPr>
          <w:rFonts w:ascii="Tahoma" w:hAnsi="Tahoma" w:cs="Tahoma"/>
        </w:rPr>
        <w:t xml:space="preserve"> Ficará este contrato rescindido de pleno direito, independentemente de notificação judicial ou extrajudicial, sem que assista </w:t>
      </w:r>
      <w:r w:rsidR="00B45EFB" w:rsidRPr="00C92407">
        <w:rPr>
          <w:rFonts w:ascii="Tahoma" w:hAnsi="Tahoma" w:cs="Tahoma"/>
        </w:rPr>
        <w:t>ao</w:t>
      </w:r>
      <w:r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qualquer direito à indenização ou retenção, nos seguintes casos: 1) incêndio, força maior ou caso fortuito, que impeça o uso do imóvel; 2) desapropriação do imóvel; 3) uso e destinação diversa do imóvel, que não seja o previsto neste contrato.</w:t>
      </w:r>
    </w:p>
    <w:p w14:paraId="4858F1DF" w14:textId="4646DEB3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>a)</w:t>
      </w:r>
      <w:r w:rsidRPr="00C92407">
        <w:rPr>
          <w:rFonts w:ascii="Tahoma" w:hAnsi="Tahoma" w:cs="Tahoma"/>
        </w:rPr>
        <w:t xml:space="preserve"> Caso 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venha a rescindir o presente contrato, pagará multa de </w:t>
      </w:r>
      <w:r w:rsidR="00B45EFB" w:rsidRPr="00C92407">
        <w:rPr>
          <w:rFonts w:ascii="Tahoma" w:hAnsi="Tahoma" w:cs="Tahoma"/>
        </w:rPr>
        <w:t>3</w:t>
      </w:r>
      <w:r w:rsidRPr="00C92407">
        <w:rPr>
          <w:rFonts w:ascii="Tahoma" w:hAnsi="Tahoma" w:cs="Tahoma"/>
        </w:rPr>
        <w:t xml:space="preserve"> (</w:t>
      </w:r>
      <w:r w:rsidR="00B45EFB" w:rsidRPr="00C92407">
        <w:rPr>
          <w:rFonts w:ascii="Tahoma" w:hAnsi="Tahoma" w:cs="Tahoma"/>
        </w:rPr>
        <w:t>três</w:t>
      </w:r>
      <w:r w:rsidRPr="00C92407">
        <w:rPr>
          <w:rFonts w:ascii="Tahoma" w:hAnsi="Tahoma" w:cs="Tahoma"/>
        </w:rPr>
        <w:t xml:space="preserve">) vezes o valor do aluguel e encargos, na forma da Lei nº 8.245/91, tomando-se tão somente como base para referência a ser utilizada na planilha de cálculo da multa, o valor correspondente à soma do aluguel e encargos pagos no mês anterior à rescisão. Mesmo pagando a multa compensatória devida, acordam as partes em que será sempre necessário formalizar a comunicação de saída com pelo menos 30 (trinta) dias de antecedência​. </w:t>
      </w:r>
    </w:p>
    <w:p w14:paraId="1743DCB8" w14:textId="4D950F0E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  <w:bCs/>
        </w:rPr>
        <w:t>b)</w:t>
      </w:r>
      <w:r w:rsidRPr="00C92407">
        <w:rPr>
          <w:rFonts w:ascii="Tahoma" w:hAnsi="Tahoma" w:cs="Tahoma"/>
        </w:rPr>
        <w:t xml:space="preserve"> O valor da multa estipulada na alínea anterior servirá como indenização mínima pela rescisão contratual, podendo ser cobrada, extrajudicialmente ou judicialmente, indenização suplementar, se o valor da multa não cobrir todos os prejuízos eventualmente causados pel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>.</w:t>
      </w:r>
    </w:p>
    <w:p w14:paraId="18950FCF" w14:textId="74C98ECB" w:rsidR="00E36E25" w:rsidRPr="00C92407" w:rsidRDefault="00E36E25" w:rsidP="00C92407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  <w:bCs/>
        </w:rPr>
        <w:t xml:space="preserve">c)   </w:t>
      </w:r>
      <w:r w:rsidRPr="00C92407">
        <w:rPr>
          <w:rFonts w:ascii="Tahoma" w:hAnsi="Tahoma" w:cs="Tahoma"/>
          <w:bCs/>
        </w:rPr>
        <w:t>RESCISÃO ANTECIPADA:</w:t>
      </w:r>
      <w:r w:rsidRPr="00C92407">
        <w:rPr>
          <w:rFonts w:ascii="Tahoma" w:hAnsi="Tahoma" w:cs="Tahoma"/>
          <w:b/>
          <w:bCs/>
        </w:rPr>
        <w:t xml:space="preserve"> </w:t>
      </w:r>
      <w:r w:rsidRPr="00C92407">
        <w:rPr>
          <w:rFonts w:ascii="Tahoma" w:hAnsi="Tahoma" w:cs="Tahoma"/>
          <w:bCs/>
        </w:rPr>
        <w:t xml:space="preserve">No curso da locação o LOCATÁRIO poderá rescidir a locação, desde que comunique a Locadora com antecedência mínima de 30 dias da sua manifestação de vontade, pagando a </w:t>
      </w:r>
      <w:r w:rsidR="00A56E6D" w:rsidRPr="00C92407">
        <w:rPr>
          <w:rFonts w:ascii="Tahoma" w:hAnsi="Tahoma" w:cs="Tahoma"/>
          <w:bCs/>
        </w:rPr>
        <w:t>m</w:t>
      </w:r>
      <w:r w:rsidRPr="00C92407">
        <w:rPr>
          <w:rFonts w:ascii="Tahoma" w:hAnsi="Tahoma" w:cs="Tahoma"/>
          <w:bCs/>
        </w:rPr>
        <w:t>ulta contratual de 3 vezes o valor do aluguel vigente a época, proporcional ao tempo que estiver faltando para o termino do contrato.</w:t>
      </w:r>
    </w:p>
    <w:p w14:paraId="2177371E" w14:textId="27163660" w:rsidR="003D2585" w:rsidRPr="00C92407" w:rsidRDefault="00E36E2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>d</w:t>
      </w:r>
      <w:r w:rsidR="003D2585" w:rsidRPr="00C92407">
        <w:rPr>
          <w:rFonts w:ascii="Tahoma" w:hAnsi="Tahoma" w:cs="Tahoma"/>
          <w:b/>
        </w:rPr>
        <w:t xml:space="preserve">) </w:t>
      </w:r>
      <w:r w:rsidRPr="00C92407">
        <w:rPr>
          <w:rFonts w:ascii="Tahoma" w:hAnsi="Tahoma" w:cs="Tahoma"/>
        </w:rPr>
        <w:t xml:space="preserve">RESCISÃO </w:t>
      </w:r>
      <w:r w:rsidR="00144A3C">
        <w:rPr>
          <w:rFonts w:ascii="Tahoma" w:hAnsi="Tahoma" w:cs="Tahoma"/>
        </w:rPr>
        <w:t xml:space="preserve">POR </w:t>
      </w:r>
      <w:r w:rsidR="003D2585" w:rsidRPr="00C92407">
        <w:rPr>
          <w:rFonts w:ascii="Tahoma" w:hAnsi="Tahoma" w:cs="Tahoma"/>
        </w:rPr>
        <w:t xml:space="preserve">PRAZO INDETERMINADO​: </w:t>
      </w:r>
      <w:r w:rsidR="00B45EFB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poderá rescindir a locação, por prazo indeterminado, mediante prévia notificação inequívoca a </w:t>
      </w:r>
      <w:r w:rsidR="003D2585" w:rsidRPr="00C92407">
        <w:rPr>
          <w:rFonts w:ascii="Tahoma" w:hAnsi="Tahoma" w:cs="Tahoma"/>
          <w:bCs/>
        </w:rPr>
        <w:t>LOCADOR</w:t>
      </w:r>
      <w:r w:rsidR="00B45EFB" w:rsidRPr="00C92407">
        <w:rPr>
          <w:rFonts w:ascii="Tahoma" w:hAnsi="Tahoma" w:cs="Tahoma"/>
          <w:bCs/>
        </w:rPr>
        <w:t>A</w:t>
      </w:r>
      <w:r w:rsidR="003D2585" w:rsidRPr="00C92407">
        <w:rPr>
          <w:rFonts w:ascii="Tahoma" w:hAnsi="Tahoma" w:cs="Tahoma"/>
        </w:rPr>
        <w:t xml:space="preserve">, observado o prazo de 30 (trinta) dias de </w:t>
      </w:r>
      <w:r w:rsidR="003D2585" w:rsidRPr="00C92407">
        <w:rPr>
          <w:rFonts w:ascii="Tahoma" w:hAnsi="Tahoma" w:cs="Tahoma"/>
        </w:rPr>
        <w:lastRenderedPageBreak/>
        <w:t xml:space="preserve">antecedência. Não sendo avisado no referido prazo, </w:t>
      </w:r>
      <w:r w:rsidR="00B45EFB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ficará obrigad</w:t>
      </w:r>
      <w:r w:rsidR="005D743F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a pagar o equivalente a 1 (um) mês de aluguel e demais encargos, vigentes à época da rescisão.</w:t>
      </w:r>
    </w:p>
    <w:p w14:paraId="758A3D2E" w14:textId="51EAC44F" w:rsidR="003D2585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bookmarkStart w:id="7" w:name="_Hlk485647965"/>
      <w:bookmarkEnd w:id="6"/>
      <w:r w:rsidRPr="00C92407">
        <w:rPr>
          <w:rFonts w:ascii="Tahoma" w:hAnsi="Tahoma" w:cs="Tahoma"/>
          <w:b/>
          <w:u w:val="single"/>
        </w:rPr>
        <w:t>CLÁUSULA XI</w:t>
      </w:r>
      <w:r w:rsidR="004909FC">
        <w:rPr>
          <w:rFonts w:ascii="Tahoma" w:hAnsi="Tahoma" w:cs="Tahoma"/>
          <w:b/>
          <w:u w:val="single"/>
        </w:rPr>
        <w:t>I</w:t>
      </w:r>
      <w:r w:rsidRPr="00C92407">
        <w:rPr>
          <w:rFonts w:ascii="Tahoma" w:hAnsi="Tahoma" w:cs="Tahoma"/>
          <w:b/>
          <w:u w:val="single"/>
        </w:rPr>
        <w:t>I – DA ENTREGA DO IMÓVEL:</w:t>
      </w:r>
      <w:r w:rsidRPr="00C92407">
        <w:rPr>
          <w:rFonts w:ascii="Tahoma" w:hAnsi="Tahoma" w:cs="Tahoma"/>
        </w:rPr>
        <w:t xml:space="preserve"> A entrega das chaves para vistoria, depois de desocupado o imóvel, não exonera 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das obrigações contratuais, se for constatada infringência das condições previstas para entrega do imóvel, sendo a exoneração realizada após a realização dos reparos ou indenização pelos danos existentes, de responsabilidade d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>.</w:t>
      </w:r>
    </w:p>
    <w:p w14:paraId="535A1242" w14:textId="265C5959" w:rsidR="003D2585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  <w:u w:val="single"/>
        </w:rPr>
        <w:t>CLÁUSULA XI</w:t>
      </w:r>
      <w:r w:rsidR="004909FC">
        <w:rPr>
          <w:rFonts w:ascii="Tahoma" w:hAnsi="Tahoma" w:cs="Tahoma"/>
          <w:b/>
          <w:u w:val="single"/>
        </w:rPr>
        <w:t>V</w:t>
      </w:r>
      <w:r w:rsidRPr="00C92407">
        <w:rPr>
          <w:rFonts w:ascii="Tahoma" w:hAnsi="Tahoma" w:cs="Tahoma"/>
          <w:b/>
          <w:u w:val="single"/>
        </w:rPr>
        <w:t xml:space="preserve"> – DA ENTREGA DE GUIAS, INTIMAÇÕES E CITAÇÕES:</w:t>
      </w:r>
      <w:r w:rsidRPr="00C92407">
        <w:rPr>
          <w:rFonts w:ascii="Tahoma" w:hAnsi="Tahoma" w:cs="Tahoma"/>
        </w:rPr>
        <w:t xml:space="preserve"> 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obriga-se a entregar a </w:t>
      </w:r>
      <w:r w:rsidRPr="00C92407">
        <w:rPr>
          <w:rFonts w:ascii="Tahoma" w:hAnsi="Tahoma" w:cs="Tahoma"/>
          <w:bCs/>
        </w:rPr>
        <w:t>LOCADOR</w:t>
      </w:r>
      <w:r w:rsidR="00B45EFB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</w:rPr>
        <w:t xml:space="preserve">, no prazo máximo de 24 (vinte e quatro) horas corridas do recebimento de quaisquer guias, intimações ou citações destinadas a </w:t>
      </w:r>
      <w:r w:rsidRPr="00C92407">
        <w:rPr>
          <w:rFonts w:ascii="Tahoma" w:hAnsi="Tahoma" w:cs="Tahoma"/>
          <w:bCs/>
        </w:rPr>
        <w:t>LOCADOR</w:t>
      </w:r>
      <w:r w:rsidR="00B45EFB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</w:rPr>
        <w:t xml:space="preserve">, sob pena da aplicação de multa diária, no valor de R$ </w:t>
      </w:r>
      <w:r w:rsidR="00B45EFB" w:rsidRPr="00C92407">
        <w:rPr>
          <w:rFonts w:ascii="Tahoma" w:hAnsi="Tahoma" w:cs="Tahoma"/>
        </w:rPr>
        <w:t>200,00</w:t>
      </w:r>
      <w:r w:rsidRPr="00C92407">
        <w:rPr>
          <w:rFonts w:ascii="Tahoma" w:hAnsi="Tahoma" w:cs="Tahoma"/>
        </w:rPr>
        <w:t xml:space="preserve"> (</w:t>
      </w:r>
      <w:r w:rsidR="00B45EFB" w:rsidRPr="00C92407">
        <w:rPr>
          <w:rFonts w:ascii="Tahoma" w:hAnsi="Tahoma" w:cs="Tahoma"/>
        </w:rPr>
        <w:t>duzentos</w:t>
      </w:r>
      <w:r w:rsidRPr="00C92407">
        <w:rPr>
          <w:rFonts w:ascii="Tahoma" w:hAnsi="Tahoma" w:cs="Tahoma"/>
        </w:rPr>
        <w:t xml:space="preserve"> reais) a contar da data do recebimento deles.</w:t>
      </w:r>
    </w:p>
    <w:p w14:paraId="417B5441" w14:textId="3FDC6601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  <w:u w:val="single"/>
        </w:rPr>
        <w:t>CLÁUSULA XV – DA ALIENAÇÃO:</w:t>
      </w:r>
      <w:r w:rsidRPr="00C92407">
        <w:rPr>
          <w:rFonts w:ascii="Tahoma" w:hAnsi="Tahoma" w:cs="Tahoma"/>
        </w:rPr>
        <w:t xml:space="preserve"> No caso d</w:t>
      </w:r>
      <w:r w:rsidR="00B45EFB" w:rsidRPr="00C92407">
        <w:rPr>
          <w:rFonts w:ascii="Tahoma" w:hAnsi="Tahoma" w:cs="Tahoma"/>
        </w:rPr>
        <w:t>a</w:t>
      </w:r>
      <w:r w:rsidRPr="00C92407">
        <w:rPr>
          <w:rFonts w:ascii="Tahoma" w:hAnsi="Tahoma" w:cs="Tahoma"/>
        </w:rPr>
        <w:t xml:space="preserve"> </w:t>
      </w:r>
      <w:r w:rsidRPr="00C92407">
        <w:rPr>
          <w:rFonts w:ascii="Tahoma" w:hAnsi="Tahoma" w:cs="Tahoma"/>
          <w:bCs/>
        </w:rPr>
        <w:t>LOCADOR</w:t>
      </w:r>
      <w:r w:rsidR="00B45EFB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  <w:bCs/>
        </w:rPr>
        <w:t xml:space="preserve"> </w:t>
      </w:r>
      <w:r w:rsidRPr="00C92407">
        <w:rPr>
          <w:rFonts w:ascii="Tahoma" w:hAnsi="Tahoma" w:cs="Tahoma"/>
        </w:rPr>
        <w:t xml:space="preserve">colocar à venda o imóvel objeto do presente contrato, durante a vigência do prazo inicial ou de eventuais prorrogações, em não havendo interesse em exercer o direito a preferência​, obriga-se 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a permitir que seja o imóvel visitado pelos interessados na compra, devidamente encaminhados pel</w:t>
      </w:r>
      <w:r w:rsidR="00B45EFB" w:rsidRPr="00C92407">
        <w:rPr>
          <w:rFonts w:ascii="Tahoma" w:hAnsi="Tahoma" w:cs="Tahoma"/>
        </w:rPr>
        <w:t>a</w:t>
      </w:r>
      <w:r w:rsidRPr="00C92407">
        <w:rPr>
          <w:rFonts w:ascii="Tahoma" w:hAnsi="Tahoma" w:cs="Tahoma"/>
        </w:rPr>
        <w:t xml:space="preserve"> </w:t>
      </w:r>
      <w:r w:rsidRPr="00C92407">
        <w:rPr>
          <w:rFonts w:ascii="Tahoma" w:hAnsi="Tahoma" w:cs="Tahoma"/>
          <w:bCs/>
        </w:rPr>
        <w:t>LOCADOR</w:t>
      </w:r>
      <w:r w:rsidR="00B45EFB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</w:rPr>
        <w:t xml:space="preserve">, pelo menos </w:t>
      </w:r>
      <w:r w:rsidR="00B45EFB" w:rsidRPr="00C92407">
        <w:rPr>
          <w:rFonts w:ascii="Tahoma" w:hAnsi="Tahoma" w:cs="Tahoma"/>
        </w:rPr>
        <w:t>2</w:t>
      </w:r>
      <w:r w:rsidRPr="00C92407">
        <w:rPr>
          <w:rFonts w:ascii="Tahoma" w:hAnsi="Tahoma" w:cs="Tahoma"/>
        </w:rPr>
        <w:t xml:space="preserve"> (</w:t>
      </w:r>
      <w:r w:rsidR="00B45EFB" w:rsidRPr="00C92407">
        <w:rPr>
          <w:rFonts w:ascii="Tahoma" w:hAnsi="Tahoma" w:cs="Tahoma"/>
        </w:rPr>
        <w:t>dois</w:t>
      </w:r>
      <w:r w:rsidRPr="00C92407">
        <w:rPr>
          <w:rFonts w:ascii="Tahoma" w:hAnsi="Tahoma" w:cs="Tahoma"/>
        </w:rPr>
        <w:t xml:space="preserve">) dias em cada semana, por período diário de até </w:t>
      </w:r>
      <w:r w:rsidR="00F6680A" w:rsidRPr="00C92407">
        <w:rPr>
          <w:rFonts w:ascii="Tahoma" w:hAnsi="Tahoma" w:cs="Tahoma"/>
        </w:rPr>
        <w:t>2</w:t>
      </w:r>
      <w:r w:rsidRPr="00C92407">
        <w:rPr>
          <w:rFonts w:ascii="Tahoma" w:hAnsi="Tahoma" w:cs="Tahoma"/>
        </w:rPr>
        <w:t xml:space="preserve"> (</w:t>
      </w:r>
      <w:r w:rsidR="00F6680A" w:rsidRPr="00C92407">
        <w:rPr>
          <w:rFonts w:ascii="Tahoma" w:hAnsi="Tahoma" w:cs="Tahoma"/>
        </w:rPr>
        <w:t>duas</w:t>
      </w:r>
      <w:r w:rsidRPr="00C92407">
        <w:rPr>
          <w:rFonts w:ascii="Tahoma" w:hAnsi="Tahoma" w:cs="Tahoma"/>
        </w:rPr>
        <w:t>) hora</w:t>
      </w:r>
      <w:r w:rsidR="00F6680A" w:rsidRPr="00C92407">
        <w:rPr>
          <w:rFonts w:ascii="Tahoma" w:hAnsi="Tahoma" w:cs="Tahoma"/>
        </w:rPr>
        <w:t>s</w:t>
      </w:r>
      <w:r w:rsidRPr="00C92407">
        <w:rPr>
          <w:rFonts w:ascii="Tahoma" w:hAnsi="Tahoma" w:cs="Tahoma"/>
        </w:rPr>
        <w:t xml:space="preserve">, que será estabelecido de comum acordo entre as partes. Se 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impedir ou dificultar intencionalmente o acesso ao imóvel daqueles que pretendam adquiri-lo, a ação ou omissão será causa suficiente para ensejar ação de rescisão do contrato de locação, por culpa d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>.</w:t>
      </w:r>
    </w:p>
    <w:p w14:paraId="7292EBB6" w14:textId="0541FED9" w:rsidR="00624E32" w:rsidRPr="00C92407" w:rsidRDefault="003D2585" w:rsidP="00C92407">
      <w:pPr>
        <w:spacing w:line="360" w:lineRule="auto"/>
        <w:ind w:left="-426"/>
        <w:rPr>
          <w:rFonts w:ascii="Tahoma" w:eastAsia="Times New Roman" w:hAnsi="Tahoma" w:cs="Tahoma"/>
          <w:lang w:val="pt-BR"/>
        </w:rPr>
      </w:pPr>
      <w:bookmarkStart w:id="8" w:name="_Hlk485647989"/>
      <w:bookmarkEnd w:id="7"/>
      <w:r w:rsidRPr="00C92407">
        <w:rPr>
          <w:rFonts w:ascii="Tahoma" w:hAnsi="Tahoma" w:cs="Tahoma"/>
          <w:b/>
          <w:u w:val="single"/>
        </w:rPr>
        <w:t>CLÁUSULA XV</w:t>
      </w:r>
      <w:r w:rsidR="004909FC">
        <w:rPr>
          <w:rFonts w:ascii="Tahoma" w:hAnsi="Tahoma" w:cs="Tahoma"/>
          <w:b/>
          <w:u w:val="single"/>
        </w:rPr>
        <w:t>I</w:t>
      </w:r>
      <w:r w:rsidRPr="00C92407">
        <w:rPr>
          <w:rFonts w:ascii="Tahoma" w:hAnsi="Tahoma" w:cs="Tahoma"/>
          <w:b/>
          <w:u w:val="single"/>
        </w:rPr>
        <w:t xml:space="preserve"> – DA GARANTIA:</w:t>
      </w:r>
      <w:r w:rsidRPr="00C92407">
        <w:rPr>
          <w:rFonts w:ascii="Tahoma" w:hAnsi="Tahoma" w:cs="Tahoma"/>
        </w:rPr>
        <w:t xml:space="preserve"> </w:t>
      </w:r>
      <w:r w:rsidR="00624E32" w:rsidRPr="00C92407">
        <w:rPr>
          <w:rStyle w:val="Forte"/>
          <w:rFonts w:ascii="Tahoma" w:hAnsi="Tahoma" w:cs="Tahoma"/>
        </w:rPr>
        <w:t>DA GARANTIA LOCATÍCIA (TD GARANTIA / B3)</w:t>
      </w:r>
    </w:p>
    <w:p w14:paraId="45998964" w14:textId="59D9446C" w:rsidR="00D85034" w:rsidRDefault="00624E32" w:rsidP="00C92407">
      <w:pPr>
        <w:spacing w:line="360" w:lineRule="auto"/>
        <w:ind w:left="-426" w:right="-368"/>
        <w:jc w:val="both"/>
        <w:rPr>
          <w:rFonts w:ascii="Tahoma" w:hAnsi="Tahoma" w:cs="Tahoma"/>
        </w:rPr>
      </w:pPr>
      <w:r>
        <w:t>{{CLAUSULA_GARANTIA}}</w:t>
      </w:r>
    </w:p>
    <w:p w14:paraId="6AF257BE" w14:textId="77777777" w:rsidR="0081658A" w:rsidRDefault="0081658A" w:rsidP="0081658A">
      <w:pPr>
        <w:pStyle w:val="PargrafodaLista"/>
        <w:numPr>
          <w:ilvl w:val="0"/>
          <w:numId w:val="47"/>
        </w:numPr>
        <w:spacing w:line="360" w:lineRule="auto"/>
        <w:ind w:right="-368"/>
        <w:jc w:val="both"/>
        <w:rPr>
          <w:rFonts w:ascii="Tahoma" w:hAnsi="Tahoma" w:cs="Tahoma"/>
        </w:rPr>
      </w:pPr>
      <w:r w:rsidRPr="0081658A">
        <w:rPr>
          <w:rFonts w:ascii="Tahoma" w:hAnsi="Tahoma" w:cs="Tahoma"/>
        </w:rPr>
        <w:t xml:space="preserve">comunicar à Loft, informando o valor em aberto; e </w:t>
      </w:r>
    </w:p>
    <w:p w14:paraId="14DA75C8" w14:textId="77777777" w:rsidR="009D0656" w:rsidRDefault="009D0656" w:rsidP="00854E92">
      <w:pPr>
        <w:spacing w:line="360" w:lineRule="auto"/>
        <w:ind w:left="-426" w:right="-368"/>
        <w:jc w:val="both"/>
        <w:rPr>
          <w:rFonts w:ascii="Tahoma" w:hAnsi="Tahoma" w:cs="Tahoma"/>
        </w:rPr>
      </w:pPr>
    </w:p>
    <w:p w14:paraId="7F22C5D6" w14:textId="77777777" w:rsidR="0081658A" w:rsidRDefault="0081658A" w:rsidP="00624E32">
      <w:pPr>
        <w:ind w:left="-426"/>
        <w:rPr>
          <w:rFonts w:ascii="Tahoma" w:hAnsi="Tahoma" w:cs="Tahoma"/>
        </w:rPr>
      </w:pPr>
    </w:p>
    <w:p w14:paraId="13557E25" w14:textId="77777777" w:rsidR="001E190E" w:rsidRPr="00C92407" w:rsidRDefault="001E190E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  <w:bCs/>
        </w:rPr>
      </w:pPr>
    </w:p>
    <w:p w14:paraId="1BE16F14" w14:textId="4FDA6D13" w:rsidR="00111680" w:rsidRPr="00C92407" w:rsidRDefault="00111680" w:rsidP="00111680">
      <w:pPr>
        <w:ind w:left="-426"/>
        <w:jc w:val="both"/>
        <w:rPr>
          <w:rFonts w:ascii="Tahoma" w:hAnsi="Tahoma" w:cs="Tahoma"/>
          <w:b/>
        </w:rPr>
      </w:pPr>
      <w:r w:rsidRPr="00C92407">
        <w:rPr>
          <w:rFonts w:ascii="Tahoma" w:hAnsi="Tahoma" w:cs="Tahoma"/>
          <w:b/>
          <w:u w:val="single"/>
        </w:rPr>
        <w:t>CLÁUSULA XVI</w:t>
      </w:r>
      <w:r w:rsidR="004909FC">
        <w:rPr>
          <w:rFonts w:ascii="Tahoma" w:hAnsi="Tahoma" w:cs="Tahoma"/>
          <w:b/>
          <w:u w:val="single"/>
        </w:rPr>
        <w:t>I</w:t>
      </w:r>
      <w:r w:rsidRPr="00C92407">
        <w:rPr>
          <w:rFonts w:ascii="Tahoma" w:hAnsi="Tahoma" w:cs="Tahoma"/>
          <w:b/>
          <w:u w:val="single"/>
        </w:rPr>
        <w:t xml:space="preserve"> – DA CONCORDÂNCIA:</w:t>
      </w:r>
      <w:r w:rsidRPr="00C92407">
        <w:rPr>
          <w:rFonts w:ascii="Tahoma" w:hAnsi="Tahoma" w:cs="Tahoma"/>
          <w:b/>
        </w:rPr>
        <w:t xml:space="preserve"> </w:t>
      </w:r>
    </w:p>
    <w:p w14:paraId="6C104F98" w14:textId="77777777" w:rsidR="00111680" w:rsidRPr="00C92407" w:rsidRDefault="00111680" w:rsidP="00111680">
      <w:pPr>
        <w:ind w:left="-426"/>
        <w:jc w:val="both"/>
        <w:rPr>
          <w:rFonts w:ascii="Tahoma" w:hAnsi="Tahoma" w:cs="Tahoma"/>
          <w:b/>
        </w:rPr>
      </w:pPr>
    </w:p>
    <w:p w14:paraId="69A85AC7" w14:textId="326F1F4B" w:rsidR="00111680" w:rsidRDefault="00111680" w:rsidP="00C92407">
      <w:pPr>
        <w:spacing w:line="360" w:lineRule="auto"/>
        <w:ind w:left="-426" w:right="-510"/>
        <w:jc w:val="both"/>
        <w:rPr>
          <w:rFonts w:ascii="Tahoma" w:hAnsi="Tahoma" w:cs="Tahoma"/>
        </w:rPr>
      </w:pPr>
      <w:r w:rsidRPr="00C92407">
        <w:rPr>
          <w:rFonts w:ascii="Tahoma" w:hAnsi="Tahoma" w:cs="Tahoma"/>
        </w:rPr>
        <w:t xml:space="preserve">Declaram as partes expressamente que, tendo lido atentamente as cláusulas e condições deste instrumento, estão de pleno acordo com elas, em todos os seus termos. </w:t>
      </w:r>
    </w:p>
    <w:p w14:paraId="2F384B05" w14:textId="77777777" w:rsidR="00DC6FBD" w:rsidRDefault="00DC6FBD" w:rsidP="00DC6FBD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</w:rPr>
        <w:t>Os contratantes se obrigam, por si, herdeiros e sucessores e elegem o foro da Cidade do Rio de Janeiro, com exclusão e renúncia expressa de quaisquer outros, por mais privilegiado que seja, para dirimir todas e quaisquer dúvidas ou ações que tenha por objeto o presente contrato.</w:t>
      </w:r>
    </w:p>
    <w:p w14:paraId="132F6343" w14:textId="77777777" w:rsidR="00E730A3" w:rsidRDefault="00E730A3" w:rsidP="00DC6FBD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</w:p>
    <w:p w14:paraId="1BFFBC29" w14:textId="77777777" w:rsidR="00E730A3" w:rsidRPr="00C92407" w:rsidRDefault="00E730A3" w:rsidP="00DC6FBD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</w:p>
    <w:p w14:paraId="17159D9B" w14:textId="51288243" w:rsidR="00111680" w:rsidRPr="00C92407" w:rsidRDefault="00111680" w:rsidP="00C92407">
      <w:pPr>
        <w:spacing w:line="360" w:lineRule="auto"/>
        <w:ind w:left="-426" w:right="-368"/>
        <w:jc w:val="both"/>
        <w:rPr>
          <w:rFonts w:ascii="Tahoma" w:hAnsi="Tahoma" w:cs="Tahoma"/>
        </w:rPr>
      </w:pPr>
      <w:r w:rsidRPr="00C92407">
        <w:rPr>
          <w:rFonts w:ascii="Tahoma" w:eastAsia="Century Gothic" w:hAnsi="Tahoma" w:cs="Tahoma"/>
        </w:rPr>
        <w:t xml:space="preserve">As partes, expressamente declaram anuir, autorizar e reconhecer que o presente Instrumento será assinado eletronicamente, nos termos dos artigos 219 e 220 do Código Civil, e do art. 10, parágrafos 1º e 2º da Medida Provisória nº 2.200-2, de 24 de agosto de 2001. Neste sentido, as Partes reconhecem a veracidade, autenticidade, integridade, validade e eficácia deste instrumento e seus termos, para todos os fins de direito, </w:t>
      </w:r>
      <w:r w:rsidRPr="00C92407">
        <w:rPr>
          <w:rFonts w:ascii="Tahoma" w:eastAsia="Century Gothic" w:hAnsi="Tahoma" w:cs="Tahoma"/>
        </w:rPr>
        <w:lastRenderedPageBreak/>
        <w:t>estando cientes e de acordo que, em que pese o presente Instrumento esteja em suporte eletrônico, seus efeitos são equiparados ao Instrumento em suporte físico</w:t>
      </w:r>
      <w:r w:rsidRPr="00C92407">
        <w:rPr>
          <w:rFonts w:ascii="Tahoma" w:hAnsi="Tahoma" w:cs="Tahoma"/>
        </w:rPr>
        <w:t>.</w:t>
      </w:r>
    </w:p>
    <w:p w14:paraId="7925A7C4" w14:textId="77777777" w:rsidR="00695161" w:rsidRDefault="00695161" w:rsidP="00E36E25">
      <w:pPr>
        <w:pStyle w:val="SemEspaamento"/>
        <w:spacing w:line="360" w:lineRule="auto"/>
        <w:ind w:left="-426" w:right="-397"/>
        <w:jc w:val="both"/>
        <w:rPr>
          <w:rFonts w:asciiTheme="majorHAnsi" w:hAnsiTheme="majorHAnsi" w:cs="Arial"/>
          <w:sz w:val="24"/>
          <w:szCs w:val="24"/>
        </w:rPr>
      </w:pPr>
    </w:p>
    <w:p w14:paraId="55413167" w14:textId="75B29081" w:rsidR="001E190E" w:rsidRPr="00722AE8" w:rsidRDefault="003D2585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>
        <w:t>Rio de Janeiro, {{DATA_INICIO}}.</w:t>
      </w:r>
    </w:p>
    <w:p w14:paraId="1A890933" w14:textId="77777777" w:rsidR="00144A3C" w:rsidRPr="00722AE8" w:rsidRDefault="00144A3C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715766B2" w14:textId="7574FD5D" w:rsidR="009424FB" w:rsidRPr="00722AE8" w:rsidRDefault="009424FB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 w:rsidRPr="00722AE8">
        <w:rPr>
          <w:rFonts w:ascii="Tahoma" w:hAnsi="Tahoma" w:cs="Tahoma"/>
        </w:rPr>
        <w:t>LOCADORA:</w:t>
      </w:r>
    </w:p>
    <w:p w14:paraId="1632A5EC" w14:textId="77777777" w:rsidR="00144A3C" w:rsidRPr="00722AE8" w:rsidRDefault="00144A3C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1066E449" w14:textId="77777777" w:rsidR="009424FB" w:rsidRPr="00722AE8" w:rsidRDefault="009424FB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>
        <w:t>{{NOME_LOCADORA_ASSINATURA}}</w:t>
      </w:r>
    </w:p>
    <w:p w14:paraId="408A4392" w14:textId="77777777" w:rsidR="009424FB" w:rsidRPr="00722AE8" w:rsidRDefault="009424FB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  <w:bCs/>
          <w:color w:val="222222"/>
          <w:shd w:val="clear" w:color="auto" w:fill="FFFFFF"/>
        </w:rPr>
      </w:pPr>
      <w:r>
        <w:t>{{NOME_REPRESENTANTE_LOCADORA}}</w:t>
      </w:r>
    </w:p>
    <w:p w14:paraId="0659FDCC" w14:textId="77777777" w:rsidR="009D0656" w:rsidRDefault="009D0656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2428BDA4" w14:textId="37EDAD72" w:rsidR="009424FB" w:rsidRPr="00722AE8" w:rsidRDefault="009424FB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 w:rsidRPr="00722AE8">
        <w:rPr>
          <w:rFonts w:ascii="Tahoma" w:hAnsi="Tahoma" w:cs="Tahoma"/>
        </w:rPr>
        <w:t>LOCAT</w:t>
      </w:r>
      <w:r w:rsidR="001E4D02">
        <w:rPr>
          <w:rFonts w:ascii="Tahoma" w:hAnsi="Tahoma" w:cs="Tahoma"/>
        </w:rPr>
        <w:t>Á</w:t>
      </w:r>
      <w:r w:rsidRPr="00722AE8">
        <w:rPr>
          <w:rFonts w:ascii="Tahoma" w:hAnsi="Tahoma" w:cs="Tahoma"/>
        </w:rPr>
        <w:t>RIO:</w:t>
      </w:r>
    </w:p>
    <w:p w14:paraId="275F4605" w14:textId="77777777" w:rsidR="00144A3C" w:rsidRPr="00722AE8" w:rsidRDefault="00144A3C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28F13F58" w14:textId="51C49A50" w:rsidR="00144A3C" w:rsidRDefault="000C44D0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  <w:r>
        <w:t>{{NOME_LOCATARIO_ASSINATURA}}</w:t>
      </w:r>
    </w:p>
    <w:p w14:paraId="4855C372" w14:textId="77777777" w:rsidR="00F74EEF" w:rsidRPr="00722AE8" w:rsidRDefault="00F74EEF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</w:p>
    <w:p w14:paraId="6D813682" w14:textId="77777777" w:rsidR="000C44D0" w:rsidRPr="00722AE8" w:rsidRDefault="000C44D0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5EA74A01" w14:textId="77777777" w:rsidR="009424FB" w:rsidRPr="00722AE8" w:rsidRDefault="009424FB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  <w:r w:rsidRPr="00722AE8">
        <w:rPr>
          <w:rFonts w:ascii="Tahoma" w:hAnsi="Tahoma" w:cs="Tahoma"/>
          <w:b/>
        </w:rPr>
        <w:t>PONTUAL SERVIÇOS IMOBILIARIOS LTDA</w:t>
      </w:r>
    </w:p>
    <w:p w14:paraId="02D4D1E1" w14:textId="77777777" w:rsidR="009424FB" w:rsidRPr="00722AE8" w:rsidRDefault="009424FB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  <w:r w:rsidRPr="00722AE8">
        <w:rPr>
          <w:rFonts w:ascii="Tahoma" w:hAnsi="Tahoma" w:cs="Tahoma"/>
          <w:b/>
        </w:rPr>
        <w:t>Representada por Celso Nicolau /Sócio</w:t>
      </w:r>
    </w:p>
    <w:p w14:paraId="62F3CCFC" w14:textId="1FC14C88" w:rsidR="009424FB" w:rsidRDefault="009424FB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  <w:r w:rsidRPr="00722AE8">
        <w:rPr>
          <w:rFonts w:ascii="Tahoma" w:hAnsi="Tahoma" w:cs="Tahoma"/>
          <w:b/>
        </w:rPr>
        <w:t>ADMINISTRADORA / INTERMEDIÁRIA</w:t>
      </w:r>
    </w:p>
    <w:p w14:paraId="1D37D611" w14:textId="77777777" w:rsidR="00F74EEF" w:rsidRPr="00722AE8" w:rsidRDefault="00F74EEF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</w:p>
    <w:p w14:paraId="1114FF22" w14:textId="77777777" w:rsidR="000C44D0" w:rsidRPr="00722AE8" w:rsidRDefault="000C44D0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1ED70E2E" w14:textId="04BE81D3" w:rsidR="000C44D0" w:rsidRPr="00722AE8" w:rsidRDefault="000C44D0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 w:rsidRPr="00722AE8">
        <w:rPr>
          <w:rFonts w:ascii="Tahoma" w:hAnsi="Tahoma" w:cs="Tahoma"/>
        </w:rPr>
        <w:t>TESTEMUNHAS:</w:t>
      </w:r>
    </w:p>
    <w:p w14:paraId="777673A4" w14:textId="77777777" w:rsidR="000C44D0" w:rsidRPr="00722AE8" w:rsidRDefault="000C44D0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6D8C7006" w14:textId="4D20749D" w:rsidR="000C44D0" w:rsidRPr="00722AE8" w:rsidRDefault="000C44D0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3F7CB3BA" w14:textId="509F54A4" w:rsidR="000C44D0" w:rsidRPr="00722AE8" w:rsidRDefault="000C44D0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  <w:r w:rsidRPr="00722AE8">
        <w:rPr>
          <w:rFonts w:ascii="Tahoma" w:hAnsi="Tahoma" w:cs="Tahoma"/>
          <w:b/>
        </w:rPr>
        <w:t>MARA GRACE TEIXEIRA FREITAS</w:t>
      </w:r>
    </w:p>
    <w:p w14:paraId="44046614" w14:textId="6D724C18" w:rsidR="000C44D0" w:rsidRPr="00722AE8" w:rsidRDefault="000C44D0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  <w:r w:rsidRPr="00722AE8">
        <w:rPr>
          <w:rFonts w:ascii="Tahoma" w:hAnsi="Tahoma" w:cs="Tahoma"/>
          <w:b/>
        </w:rPr>
        <w:t>CPF: 550.790.16787</w:t>
      </w:r>
    </w:p>
    <w:p w14:paraId="0CF5C8A7" w14:textId="77777777" w:rsidR="00144A3C" w:rsidRPr="00722AE8" w:rsidRDefault="00144A3C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34A1F5F3" w14:textId="77777777" w:rsidR="00695161" w:rsidRPr="00722AE8" w:rsidRDefault="00695161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20B29F87" w14:textId="2D52C936" w:rsidR="000C44D0" w:rsidRPr="00722AE8" w:rsidRDefault="000C44D0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  <w:r w:rsidRPr="00722AE8">
        <w:rPr>
          <w:rFonts w:ascii="Tahoma" w:hAnsi="Tahoma" w:cs="Tahoma"/>
          <w:b/>
        </w:rPr>
        <w:t>LUCIO FLAVIO DE OLIVEIRA</w:t>
      </w:r>
    </w:p>
    <w:p w14:paraId="15692365" w14:textId="4E8928CB" w:rsidR="00E57520" w:rsidRPr="00CE2F04" w:rsidRDefault="000C44D0" w:rsidP="00722AE8">
      <w:pPr>
        <w:pStyle w:val="SemEspaamento"/>
        <w:spacing w:line="360" w:lineRule="auto"/>
        <w:ind w:left="-426" w:right="-539"/>
        <w:jc w:val="both"/>
        <w:rPr>
          <w:rFonts w:asciiTheme="majorHAnsi" w:hAnsiTheme="majorHAnsi" w:cs="Arial"/>
          <w:sz w:val="24"/>
          <w:szCs w:val="24"/>
        </w:rPr>
      </w:pPr>
      <w:r w:rsidRPr="00722AE8">
        <w:rPr>
          <w:rFonts w:asciiTheme="majorHAnsi" w:hAnsiTheme="majorHAnsi" w:cs="Arial"/>
          <w:b/>
          <w:sz w:val="24"/>
          <w:szCs w:val="24"/>
        </w:rPr>
        <w:t>CPF: 056.979.51418</w:t>
      </w:r>
      <w:bookmarkEnd w:id="8"/>
    </w:p>
    <w:sectPr w:rsidR="00E57520" w:rsidRPr="00CE2F04" w:rsidSect="009D0656">
      <w:headerReference w:type="default" r:id="rId9"/>
      <w:footerReference w:type="default" r:id="rId10"/>
      <w:pgSz w:w="11910" w:h="16840"/>
      <w:pgMar w:top="1656" w:right="853" w:bottom="1304" w:left="1077" w:header="624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D2848F" w14:textId="77777777" w:rsidR="00C10E7B" w:rsidRDefault="00C10E7B">
      <w:r>
        <w:separator/>
      </w:r>
    </w:p>
  </w:endnote>
  <w:endnote w:type="continuationSeparator" w:id="0">
    <w:p w14:paraId="10E8FB0E" w14:textId="77777777" w:rsidR="00C10E7B" w:rsidRDefault="00C10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6986792"/>
      <w:docPartObj>
        <w:docPartGallery w:val="Page Numbers (Bottom of Page)"/>
        <w:docPartUnique/>
      </w:docPartObj>
    </w:sdtPr>
    <w:sdtEndPr/>
    <w:sdtContent>
      <w:sdt>
        <w:sdtPr>
          <w:id w:val="-595022642"/>
          <w:docPartObj>
            <w:docPartGallery w:val="Page Numbers (Top of Page)"/>
            <w:docPartUnique/>
          </w:docPartObj>
        </w:sdtPr>
        <w:sdtEndPr/>
        <w:sdtContent>
          <w:p w14:paraId="1C4D3915" w14:textId="6561CBFB" w:rsidR="00FA7BF4" w:rsidRDefault="003C1165">
            <w:pPr>
              <w:pStyle w:val="Rodap"/>
              <w:jc w:val="right"/>
            </w:pPr>
            <w:r>
              <w:rPr>
                <w:noProof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3DB4A1A" wp14:editId="704AEBE8">
                      <wp:simplePos x="0" y="0"/>
                      <wp:positionH relativeFrom="margin">
                        <wp:align>left</wp:align>
                      </wp:positionH>
                      <wp:positionV relativeFrom="page">
                        <wp:posOffset>9884833</wp:posOffset>
                      </wp:positionV>
                      <wp:extent cx="6265333" cy="4234"/>
                      <wp:effectExtent l="0" t="0" r="21590" b="34290"/>
                      <wp:wrapNone/>
                      <wp:docPr id="1782424932" name="Conector re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265333" cy="423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68EB580" id="Conector reto 1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" from="0,778.35pt" to="493.35pt,7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" strokecolor="#4579b8 [3044]">
                      <w10:wrap anchorx="margin" anchory="page"/>
                    </v:line>
                  </w:pict>
                </mc:Fallback>
              </mc:AlternateContent>
            </w:r>
            <w:r w:rsidR="00BC2395">
              <w:rPr>
                <w:noProof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B8E787C" wp14:editId="31AE13E0">
                      <wp:simplePos x="0" y="0"/>
                      <wp:positionH relativeFrom="page">
                        <wp:posOffset>2044460</wp:posOffset>
                      </wp:positionH>
                      <wp:positionV relativeFrom="page">
                        <wp:posOffset>9877245</wp:posOffset>
                      </wp:positionV>
                      <wp:extent cx="3545457" cy="793630"/>
                      <wp:effectExtent l="0" t="0" r="17145" b="26035"/>
                      <wp:wrapNone/>
                      <wp:docPr id="500410826" name="Retângulo: Cantos Arredondado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45457" cy="7936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E46D4D" w14:textId="7A67DBFB" w:rsidR="00BC2395" w:rsidRPr="00F10B63" w:rsidRDefault="00BC2395" w:rsidP="00BC2395">
                                  <w:pPr>
                                    <w:pStyle w:val="Rodap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10B63">
                                    <w:rPr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 w:rsidR="002C3BB9">
                                    <w:rPr>
                                      <w:sz w:val="24"/>
                                      <w:szCs w:val="24"/>
                                    </w:rPr>
                                    <w:t>21</w:t>
                                  </w:r>
                                  <w:r w:rsidRPr="00F10B63">
                                    <w:rPr>
                                      <w:sz w:val="24"/>
                                      <w:szCs w:val="24"/>
                                    </w:rPr>
                                    <w:t>) 9</w:t>
                                  </w:r>
                                  <w:r w:rsidR="002C3BB9">
                                    <w:rPr>
                                      <w:sz w:val="24"/>
                                      <w:szCs w:val="24"/>
                                    </w:rPr>
                                    <w:t>7964-9491</w:t>
                                  </w:r>
                                </w:p>
                                <w:p w14:paraId="0241EE48" w14:textId="37AF55D6" w:rsidR="00BC2395" w:rsidRPr="00F10B63" w:rsidRDefault="00962852" w:rsidP="00BC2395">
                                  <w:pPr>
                                    <w:pStyle w:val="Rodap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hyperlink r:id="rId1" w:history="1">
                                    <w:r w:rsidR="002C3BB9" w:rsidRPr="00305AFB">
                                      <w:rPr>
                                        <w:rStyle w:val="Hyperlink"/>
                                        <w:sz w:val="24"/>
                                        <w:szCs w:val="24"/>
                                      </w:rPr>
                                      <w:t>pontualimoveis.2025@gmail.com</w:t>
                                    </w:r>
                                  </w:hyperlink>
                                </w:p>
                                <w:p w14:paraId="365EE253" w14:textId="1B608F1E" w:rsidR="00BC2395" w:rsidRPr="00F10B63" w:rsidRDefault="00BC2395" w:rsidP="00BC2395">
                                  <w:pPr>
                                    <w:pStyle w:val="Rodap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10B63">
                                    <w:rPr>
                                      <w:sz w:val="24"/>
                                      <w:szCs w:val="24"/>
                                    </w:rPr>
                                    <w:t xml:space="preserve">Rua </w:t>
                                  </w:r>
                                  <w:r w:rsidR="002C3BB9">
                                    <w:rPr>
                                      <w:sz w:val="24"/>
                                      <w:szCs w:val="24"/>
                                    </w:rPr>
                                    <w:t>Alcindo Guanabara, 24 Sala 1509</w:t>
                                  </w:r>
                                  <w:r w:rsidRPr="00F10B63">
                                    <w:rPr>
                                      <w:sz w:val="24"/>
                                      <w:szCs w:val="24"/>
                                    </w:rPr>
                                    <w:t xml:space="preserve">, Centro – </w:t>
                                  </w:r>
                                  <w:r w:rsidR="002C3BB9">
                                    <w:rPr>
                                      <w:sz w:val="24"/>
                                      <w:szCs w:val="24"/>
                                    </w:rPr>
                                    <w:t>RJ</w:t>
                                  </w:r>
                                  <w:r w:rsidRPr="00F10B63">
                                    <w:rPr>
                                      <w:sz w:val="24"/>
                                      <w:szCs w:val="24"/>
                                    </w:rPr>
                                    <w:t xml:space="preserve"> Paulo</w:t>
                                  </w:r>
                                </w:p>
                                <w:p w14:paraId="084D0283" w14:textId="77777777" w:rsidR="00BC2395" w:rsidRDefault="00BC2395" w:rsidP="00BC239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8E787C" id="Retângulo: Cantos Arredondados 18" o:spid="_x0000_s1029" style="position:absolute;left:0;text-align:left;margin-left:161pt;margin-top:777.75pt;width:279.15pt;height:62.5pt;z-index:2516613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" fillcolor="white [3201]" strokecolor="white [3212]" strokeweight="2pt">
                      <v:textbox>
                        <w:txbxContent>
                          <w:p w14:paraId="1CE46D4D" w14:textId="7A67DBFB" w:rsidR="00BC2395" w:rsidRPr="00F10B63" w:rsidRDefault="00BC2395" w:rsidP="00BC2395">
                            <w:pPr>
                              <w:pStyle w:val="Rodap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10B63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r w:rsidR="002C3BB9">
                              <w:rPr>
                                <w:sz w:val="24"/>
                                <w:szCs w:val="24"/>
                              </w:rPr>
                              <w:t>21</w:t>
                            </w:r>
                            <w:r w:rsidRPr="00F10B63">
                              <w:rPr>
                                <w:sz w:val="24"/>
                                <w:szCs w:val="24"/>
                              </w:rPr>
                              <w:t>) 9</w:t>
                            </w:r>
                            <w:r w:rsidR="002C3BB9">
                              <w:rPr>
                                <w:sz w:val="24"/>
                                <w:szCs w:val="24"/>
                              </w:rPr>
                              <w:t>7964-9491</w:t>
                            </w:r>
                          </w:p>
                          <w:p w14:paraId="0241EE48" w14:textId="37AF55D6" w:rsidR="00BC2395" w:rsidRPr="00F10B63" w:rsidRDefault="00F6680A" w:rsidP="00BC2395">
                            <w:pPr>
                              <w:pStyle w:val="Rodap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hyperlink r:id="rId2" w:history="1">
                              <w:r w:rsidR="002C3BB9" w:rsidRPr="00305AFB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pontualimoveis.2025@gmail.com</w:t>
                              </w:r>
                            </w:hyperlink>
                          </w:p>
                          <w:p w14:paraId="365EE253" w14:textId="1B608F1E" w:rsidR="00BC2395" w:rsidRPr="00F10B63" w:rsidRDefault="00BC2395" w:rsidP="00BC2395">
                            <w:pPr>
                              <w:pStyle w:val="Rodap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10B63">
                              <w:rPr>
                                <w:sz w:val="24"/>
                                <w:szCs w:val="24"/>
                              </w:rPr>
                              <w:t xml:space="preserve">Rua </w:t>
                            </w:r>
                            <w:r w:rsidR="002C3BB9">
                              <w:rPr>
                                <w:sz w:val="24"/>
                                <w:szCs w:val="24"/>
                              </w:rPr>
                              <w:t>Alcindo Guanabara, 24 Sala 1509</w:t>
                            </w:r>
                            <w:r w:rsidRPr="00F10B63">
                              <w:rPr>
                                <w:sz w:val="24"/>
                                <w:szCs w:val="24"/>
                              </w:rPr>
                              <w:t xml:space="preserve">, Centro – </w:t>
                            </w:r>
                            <w:r w:rsidR="002C3BB9">
                              <w:rPr>
                                <w:sz w:val="24"/>
                                <w:szCs w:val="24"/>
                              </w:rPr>
                              <w:t>RJ</w:t>
                            </w:r>
                            <w:r w:rsidRPr="00F10B63">
                              <w:rPr>
                                <w:sz w:val="24"/>
                                <w:szCs w:val="24"/>
                              </w:rPr>
                              <w:t xml:space="preserve"> Paulo</w:t>
                            </w:r>
                          </w:p>
                          <w:p w14:paraId="084D0283" w14:textId="77777777" w:rsidR="00BC2395" w:rsidRDefault="00BC2395" w:rsidP="00BC2395">
                            <w:pPr>
                              <w:jc w:val="center"/>
                            </w:pPr>
                          </w:p>
                        </w:txbxContent>
                      </v:textbox>
                      <w10:wrap anchorx="page" anchory="page"/>
                    </v:roundrect>
                  </w:pict>
                </mc:Fallback>
              </mc:AlternateContent>
            </w:r>
            <w:r w:rsidR="00FA7BF4">
              <w:rPr>
                <w:lang w:val="pt-BR"/>
              </w:rPr>
              <w:t xml:space="preserve">Página </w:t>
            </w:r>
            <w:r w:rsidR="00FA7BF4">
              <w:rPr>
                <w:b/>
                <w:bCs/>
                <w:sz w:val="24"/>
                <w:szCs w:val="24"/>
              </w:rPr>
              <w:fldChar w:fldCharType="begin"/>
            </w:r>
            <w:r w:rsidR="00FA7BF4">
              <w:rPr>
                <w:b/>
                <w:bCs/>
              </w:rPr>
              <w:instrText>PAGE</w:instrText>
            </w:r>
            <w:r w:rsidR="00FA7BF4">
              <w:rPr>
                <w:b/>
                <w:bCs/>
                <w:sz w:val="24"/>
                <w:szCs w:val="24"/>
              </w:rPr>
              <w:fldChar w:fldCharType="separate"/>
            </w:r>
            <w:r w:rsidR="00962852">
              <w:rPr>
                <w:b/>
                <w:bCs/>
                <w:noProof/>
              </w:rPr>
              <w:t>1</w:t>
            </w:r>
            <w:r w:rsidR="00FA7BF4">
              <w:rPr>
                <w:b/>
                <w:bCs/>
                <w:sz w:val="24"/>
                <w:szCs w:val="24"/>
              </w:rPr>
              <w:fldChar w:fldCharType="end"/>
            </w:r>
            <w:r w:rsidR="00FA7BF4">
              <w:rPr>
                <w:lang w:val="pt-BR"/>
              </w:rPr>
              <w:t xml:space="preserve"> de </w:t>
            </w:r>
            <w:r w:rsidR="00FA7BF4">
              <w:rPr>
                <w:b/>
                <w:bCs/>
                <w:sz w:val="24"/>
                <w:szCs w:val="24"/>
              </w:rPr>
              <w:fldChar w:fldCharType="begin"/>
            </w:r>
            <w:r w:rsidR="00FA7BF4">
              <w:rPr>
                <w:b/>
                <w:bCs/>
              </w:rPr>
              <w:instrText>NUMPAGES</w:instrText>
            </w:r>
            <w:r w:rsidR="00FA7BF4">
              <w:rPr>
                <w:b/>
                <w:bCs/>
                <w:sz w:val="24"/>
                <w:szCs w:val="24"/>
              </w:rPr>
              <w:fldChar w:fldCharType="separate"/>
            </w:r>
            <w:r w:rsidR="00962852">
              <w:rPr>
                <w:b/>
                <w:bCs/>
                <w:noProof/>
              </w:rPr>
              <w:t>8</w:t>
            </w:r>
            <w:r w:rsidR="00FA7BF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A13FCD" w14:textId="77777777" w:rsidR="00972E4C" w:rsidRDefault="00972E4C" w:rsidP="00972E4C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8DB158" w14:textId="77777777" w:rsidR="00C10E7B" w:rsidRDefault="00C10E7B">
      <w:r>
        <w:separator/>
      </w:r>
    </w:p>
  </w:footnote>
  <w:footnote w:type="continuationSeparator" w:id="0">
    <w:p w14:paraId="2B4EC71C" w14:textId="77777777" w:rsidR="00C10E7B" w:rsidRDefault="00C10E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C08983" w14:textId="46D45619" w:rsidR="006F43D6" w:rsidRDefault="000C2A67" w:rsidP="000C2A67">
    <w:pPr>
      <w:pStyle w:val="Corpodetexto"/>
      <w:tabs>
        <w:tab w:val="left" w:pos="7173"/>
      </w:tabs>
      <w:spacing w:line="14" w:lineRule="auto"/>
      <w:jc w:val="center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114300" distR="114300" simplePos="0" relativeHeight="251656703" behindDoc="1" locked="0" layoutInCell="1" allowOverlap="1" wp14:anchorId="79B2B45D" wp14:editId="4C392EB2">
              <wp:simplePos x="0" y="0"/>
              <wp:positionH relativeFrom="margin">
                <wp:align>center</wp:align>
              </wp:positionH>
              <wp:positionV relativeFrom="page">
                <wp:posOffset>9525</wp:posOffset>
              </wp:positionV>
              <wp:extent cx="8969375" cy="2000885"/>
              <wp:effectExtent l="0" t="0" r="0" b="0"/>
              <wp:wrapNone/>
              <wp:docPr id="1965906105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69375" cy="2000885"/>
                      </a:xfrm>
                      <a:prstGeom prst="rect">
                        <a:avLst/>
                      </a:prstGeom>
                      <a:solidFill>
                        <a:schemeClr val="bg1">
                          <a:alpha val="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76F707" w14:textId="5C105D6D" w:rsidR="00B80696" w:rsidRPr="003E4543" w:rsidRDefault="00B80696" w:rsidP="003E4543">
                          <w:pPr>
                            <w:pStyle w:val="NormalWeb"/>
                            <w:jc w:val="right"/>
                            <w:rPr>
                              <w:spacing w:val="-5"/>
                            </w:rPr>
                          </w:pPr>
                          <w:r w:rsidRPr="003E4543">
                            <w:rPr>
                              <w:b/>
                              <w:bCs/>
                              <w:color w:val="232E5B"/>
                              <w:spacing w:val="-5"/>
                            </w:rPr>
                            <w:t>3456-7890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36000" rIns="91440" bIns="36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B2B45D" id="Retângulo 8" o:spid="_x0000_s1027" style="position:absolute;left:0;text-align:left;margin-left:0;margin-top:.75pt;width:706.25pt;height:157.55pt;z-index:-25165977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" fillcolor="white [3212]" stroked="f" strokeweight="2pt">
              <v:fill opacity="0"/>
              <v:textbox inset=",1mm,,1mm">
                <w:txbxContent>
                  <w:p w14:paraId="5276F707" w14:textId="5C105D6D" w:rsidR="00B80696" w:rsidRPr="003E4543" w:rsidRDefault="00B80696" w:rsidP="003E4543">
                    <w:pPr>
                      <w:pStyle w:val="NormalWeb"/>
                      <w:jc w:val="right"/>
                      <w:rPr>
                        <w:spacing w:val="-5"/>
                      </w:rPr>
                    </w:pPr>
                    <w:r w:rsidRPr="003E4543">
                      <w:rPr>
                        <w:b/>
                        <w:bCs/>
                        <w:color w:val="232E5B"/>
                        <w:spacing w:val="-5"/>
                      </w:rPr>
                      <w:t>3456-7890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sdt>
      <w:sdtPr>
        <w:rPr>
          <w:sz w:val="20"/>
        </w:rPr>
        <w:id w:val="424088018"/>
        <w:docPartObj>
          <w:docPartGallery w:val="Page Numbers (Margins)"/>
          <w:docPartUnique/>
        </w:docPartObj>
      </w:sdtPr>
      <w:sdtEndPr/>
      <w:sdtContent/>
    </w:sdt>
    <w:r w:rsidRPr="000C2A67">
      <w:rPr>
        <w:rFonts w:ascii="Times New Roman" w:eastAsia="Times New Roman" w:hAnsi="Times New Roman" w:cs="Times New Roman"/>
        <w:noProof/>
        <w:lang w:val="pt-BR" w:eastAsia="pt-BR"/>
      </w:rPr>
      <w:drawing>
        <wp:inline distT="0" distB="0" distL="0" distR="0" wp14:anchorId="00E704C8" wp14:editId="5703C61E">
          <wp:extent cx="4324350" cy="1235710"/>
          <wp:effectExtent l="0" t="0" r="0" b="2540"/>
          <wp:docPr id="8" name="Imagem 8" descr="E:\Locação\Pontual Serviços Imobiliários\Logo\Logo Pontual 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Locação\Pontual Serviços Imobiliários\Logo\Logo Pontual 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0269" cy="12716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21512">
      <w:rPr>
        <w:noProof/>
        <w:sz w:val="20"/>
        <w:lang w:val="pt-BR"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EDF797" wp14:editId="689274DE">
              <wp:simplePos x="0" y="0"/>
              <wp:positionH relativeFrom="margin">
                <wp:align>right</wp:align>
              </wp:positionH>
              <wp:positionV relativeFrom="page">
                <wp:posOffset>483079</wp:posOffset>
              </wp:positionV>
              <wp:extent cx="4899804" cy="965835"/>
              <wp:effectExtent l="0" t="0" r="0" b="0"/>
              <wp:wrapNone/>
              <wp:docPr id="240933304" name="Retângulo: Cantos Arredondados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99804" cy="965835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92B438" w14:textId="6C63590D" w:rsidR="000C2A67" w:rsidRPr="000C2A67" w:rsidRDefault="000C2A67" w:rsidP="000C2A67">
                          <w:pPr>
                            <w:widowControl/>
                            <w:autoSpaceDE/>
                            <w:autoSpaceDN/>
                            <w:spacing w:before="100" w:beforeAutospacing="1" w:after="100" w:afterAutospacing="1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  <w:lang w:val="pt-BR" w:eastAsia="pt-BR"/>
                            </w:rPr>
                          </w:pPr>
                        </w:p>
                        <w:p w14:paraId="7320209E" w14:textId="62C0DB04" w:rsidR="009F20F0" w:rsidRPr="003F77B6" w:rsidRDefault="009F20F0" w:rsidP="009F20F0">
                          <w:pPr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BEDF797" id="Retângulo: Cantos Arredondados 10" o:spid="_x0000_s1028" style="position:absolute;left:0;text-align:left;margin-left:334.6pt;margin-top:38.05pt;width:385.8pt;height:76.0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" filled="f" stroked="f" strokeweight="2pt">
              <v:textbox>
                <w:txbxContent>
                  <w:p w14:paraId="4B92B438" w14:textId="6C63590D" w:rsidR="000C2A67" w:rsidRPr="000C2A67" w:rsidRDefault="000C2A67" w:rsidP="000C2A67">
                    <w:pPr>
                      <w:widowControl/>
                      <w:autoSpaceDE/>
                      <w:autoSpaceDN/>
                      <w:spacing w:before="100" w:beforeAutospacing="1" w:after="100" w:afterAutospacing="1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val="pt-BR" w:eastAsia="pt-BR"/>
                      </w:rPr>
                    </w:pPr>
                  </w:p>
                  <w:p w14:paraId="7320209E" w14:textId="62C0DB04" w:rsidR="009F20F0" w:rsidRPr="003F77B6" w:rsidRDefault="009F20F0" w:rsidP="009F20F0">
                    <w:pPr>
                      <w:rPr>
                        <w:b/>
                        <w:bCs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page"/>
            </v:roundrect>
          </w:pict>
        </mc:Fallback>
      </mc:AlternateContent>
    </w:r>
    <w:r w:rsidR="003852F5">
      <w:rPr>
        <w:noProof/>
        <w:sz w:val="20"/>
        <w:lang w:val="pt-BR"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B83776B" wp14:editId="660E2E51">
              <wp:simplePos x="0" y="0"/>
              <wp:positionH relativeFrom="page">
                <wp:posOffset>370936</wp:posOffset>
              </wp:positionH>
              <wp:positionV relativeFrom="page">
                <wp:posOffset>267419</wp:posOffset>
              </wp:positionV>
              <wp:extent cx="6883879" cy="1267664"/>
              <wp:effectExtent l="0" t="0" r="12700" b="27940"/>
              <wp:wrapNone/>
              <wp:docPr id="2001417882" name="Retângulo: Cantos Arredondados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3879" cy="1267664"/>
                      </a:xfrm>
                      <a:prstGeom prst="roundRect">
                        <a:avLst/>
                      </a:prstGeom>
                      <a:noFill/>
                      <a:ln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oundrect w14:anchorId="7F767CDD" id="Retângulo: Cantos Arredondados 12" o:spid="_x0000_s1026" style="position:absolute;margin-left:29.2pt;margin-top:21.05pt;width:542.05pt;height:99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" filled="f" strokecolor="#365f91 [2404]" strokeweight="2pt"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56309"/>
    <w:multiLevelType w:val="hybridMultilevel"/>
    <w:tmpl w:val="25F48D7E"/>
    <w:lvl w:ilvl="0" w:tplc="04160013">
      <w:start w:val="1"/>
      <w:numFmt w:val="upperRoman"/>
      <w:lvlText w:val="%1."/>
      <w:lvlJc w:val="right"/>
      <w:pPr>
        <w:ind w:left="776" w:hanging="360"/>
      </w:pPr>
    </w:lvl>
    <w:lvl w:ilvl="1" w:tplc="04160019" w:tentative="1">
      <w:start w:val="1"/>
      <w:numFmt w:val="lowerLetter"/>
      <w:lvlText w:val="%2."/>
      <w:lvlJc w:val="left"/>
      <w:pPr>
        <w:ind w:left="1496" w:hanging="360"/>
      </w:pPr>
    </w:lvl>
    <w:lvl w:ilvl="2" w:tplc="0416001B" w:tentative="1">
      <w:start w:val="1"/>
      <w:numFmt w:val="lowerRoman"/>
      <w:lvlText w:val="%3."/>
      <w:lvlJc w:val="right"/>
      <w:pPr>
        <w:ind w:left="2216" w:hanging="180"/>
      </w:pPr>
    </w:lvl>
    <w:lvl w:ilvl="3" w:tplc="0416000F" w:tentative="1">
      <w:start w:val="1"/>
      <w:numFmt w:val="decimal"/>
      <w:lvlText w:val="%4."/>
      <w:lvlJc w:val="left"/>
      <w:pPr>
        <w:ind w:left="2936" w:hanging="360"/>
      </w:pPr>
    </w:lvl>
    <w:lvl w:ilvl="4" w:tplc="04160019" w:tentative="1">
      <w:start w:val="1"/>
      <w:numFmt w:val="lowerLetter"/>
      <w:lvlText w:val="%5."/>
      <w:lvlJc w:val="left"/>
      <w:pPr>
        <w:ind w:left="3656" w:hanging="360"/>
      </w:pPr>
    </w:lvl>
    <w:lvl w:ilvl="5" w:tplc="0416001B" w:tentative="1">
      <w:start w:val="1"/>
      <w:numFmt w:val="lowerRoman"/>
      <w:lvlText w:val="%6."/>
      <w:lvlJc w:val="right"/>
      <w:pPr>
        <w:ind w:left="4376" w:hanging="180"/>
      </w:pPr>
    </w:lvl>
    <w:lvl w:ilvl="6" w:tplc="0416000F" w:tentative="1">
      <w:start w:val="1"/>
      <w:numFmt w:val="decimal"/>
      <w:lvlText w:val="%7."/>
      <w:lvlJc w:val="left"/>
      <w:pPr>
        <w:ind w:left="5096" w:hanging="360"/>
      </w:pPr>
    </w:lvl>
    <w:lvl w:ilvl="7" w:tplc="04160019" w:tentative="1">
      <w:start w:val="1"/>
      <w:numFmt w:val="lowerLetter"/>
      <w:lvlText w:val="%8."/>
      <w:lvlJc w:val="left"/>
      <w:pPr>
        <w:ind w:left="5816" w:hanging="360"/>
      </w:pPr>
    </w:lvl>
    <w:lvl w:ilvl="8" w:tplc="0416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1">
    <w:nsid w:val="0F2940CD"/>
    <w:multiLevelType w:val="multilevel"/>
    <w:tmpl w:val="8B280A5A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6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2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4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08" w:hanging="1800"/>
      </w:pPr>
      <w:rPr>
        <w:rFonts w:hint="default"/>
      </w:rPr>
    </w:lvl>
  </w:abstractNum>
  <w:abstractNum w:abstractNumId="2">
    <w:nsid w:val="10F24882"/>
    <w:multiLevelType w:val="hybridMultilevel"/>
    <w:tmpl w:val="E7E015A6"/>
    <w:lvl w:ilvl="0" w:tplc="1F403C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C58BE"/>
    <w:multiLevelType w:val="hybridMultilevel"/>
    <w:tmpl w:val="4D4A5D3A"/>
    <w:lvl w:ilvl="0" w:tplc="B4300752">
      <w:start w:val="1"/>
      <w:numFmt w:val="lowerLetter"/>
      <w:lvlText w:val="%1)"/>
      <w:lvlJc w:val="left"/>
      <w:pPr>
        <w:ind w:left="-66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">
    <w:nsid w:val="14314E3D"/>
    <w:multiLevelType w:val="hybridMultilevel"/>
    <w:tmpl w:val="73F29B26"/>
    <w:lvl w:ilvl="0" w:tplc="1F403C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FA4E21"/>
    <w:multiLevelType w:val="hybridMultilevel"/>
    <w:tmpl w:val="C02ABCB4"/>
    <w:lvl w:ilvl="0" w:tplc="08B446CE">
      <w:start w:val="1"/>
      <w:numFmt w:val="lowerRoman"/>
      <w:lvlText w:val="(%1)"/>
      <w:lvlJc w:val="left"/>
      <w:pPr>
        <w:ind w:left="29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">
    <w:nsid w:val="1649259F"/>
    <w:multiLevelType w:val="multilevel"/>
    <w:tmpl w:val="DAA4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9D6BB3"/>
    <w:multiLevelType w:val="hybridMultilevel"/>
    <w:tmpl w:val="1AC415D6"/>
    <w:lvl w:ilvl="0" w:tplc="0096D00C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742CC6"/>
    <w:multiLevelType w:val="hybridMultilevel"/>
    <w:tmpl w:val="EEEC797E"/>
    <w:lvl w:ilvl="0" w:tplc="1F403C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3E4123"/>
    <w:multiLevelType w:val="multilevel"/>
    <w:tmpl w:val="3334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00F1E1B"/>
    <w:multiLevelType w:val="hybridMultilevel"/>
    <w:tmpl w:val="86B09320"/>
    <w:lvl w:ilvl="0" w:tplc="4BCA1BA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6A95132"/>
    <w:multiLevelType w:val="multilevel"/>
    <w:tmpl w:val="ACACDA3E"/>
    <w:lvl w:ilvl="0">
      <w:start w:val="5"/>
      <w:numFmt w:val="decimal"/>
      <w:lvlText w:val="%1"/>
      <w:lvlJc w:val="left"/>
      <w:pPr>
        <w:ind w:left="101" w:hanging="51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1" w:hanging="519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825" w:hanging="51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87" w:hanging="51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50" w:hanging="51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13" w:hanging="51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75" w:hanging="51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38" w:hanging="51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01" w:hanging="519"/>
      </w:pPr>
      <w:rPr>
        <w:rFonts w:hint="default"/>
        <w:lang w:val="pt-PT" w:eastAsia="en-US" w:bidi="ar-SA"/>
      </w:rPr>
    </w:lvl>
  </w:abstractNum>
  <w:abstractNum w:abstractNumId="12">
    <w:nsid w:val="291E1A3F"/>
    <w:multiLevelType w:val="hybridMultilevel"/>
    <w:tmpl w:val="84F40EC0"/>
    <w:lvl w:ilvl="0" w:tplc="52482FA0">
      <w:start w:val="10"/>
      <w:numFmt w:val="lowerLetter"/>
      <w:lvlText w:val="%1)"/>
      <w:lvlJc w:val="left"/>
      <w:pPr>
        <w:ind w:left="7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64" w:hanging="360"/>
      </w:pPr>
    </w:lvl>
    <w:lvl w:ilvl="2" w:tplc="0416001B" w:tentative="1">
      <w:start w:val="1"/>
      <w:numFmt w:val="lowerRoman"/>
      <w:lvlText w:val="%3."/>
      <w:lvlJc w:val="right"/>
      <w:pPr>
        <w:ind w:left="2184" w:hanging="180"/>
      </w:pPr>
    </w:lvl>
    <w:lvl w:ilvl="3" w:tplc="0416000F" w:tentative="1">
      <w:start w:val="1"/>
      <w:numFmt w:val="decimal"/>
      <w:lvlText w:val="%4."/>
      <w:lvlJc w:val="left"/>
      <w:pPr>
        <w:ind w:left="2904" w:hanging="360"/>
      </w:pPr>
    </w:lvl>
    <w:lvl w:ilvl="4" w:tplc="04160019" w:tentative="1">
      <w:start w:val="1"/>
      <w:numFmt w:val="lowerLetter"/>
      <w:lvlText w:val="%5."/>
      <w:lvlJc w:val="left"/>
      <w:pPr>
        <w:ind w:left="3624" w:hanging="360"/>
      </w:pPr>
    </w:lvl>
    <w:lvl w:ilvl="5" w:tplc="0416001B" w:tentative="1">
      <w:start w:val="1"/>
      <w:numFmt w:val="lowerRoman"/>
      <w:lvlText w:val="%6."/>
      <w:lvlJc w:val="right"/>
      <w:pPr>
        <w:ind w:left="4344" w:hanging="180"/>
      </w:pPr>
    </w:lvl>
    <w:lvl w:ilvl="6" w:tplc="0416000F" w:tentative="1">
      <w:start w:val="1"/>
      <w:numFmt w:val="decimal"/>
      <w:lvlText w:val="%7."/>
      <w:lvlJc w:val="left"/>
      <w:pPr>
        <w:ind w:left="5064" w:hanging="360"/>
      </w:pPr>
    </w:lvl>
    <w:lvl w:ilvl="7" w:tplc="04160019" w:tentative="1">
      <w:start w:val="1"/>
      <w:numFmt w:val="lowerLetter"/>
      <w:lvlText w:val="%8."/>
      <w:lvlJc w:val="left"/>
      <w:pPr>
        <w:ind w:left="5784" w:hanging="360"/>
      </w:pPr>
    </w:lvl>
    <w:lvl w:ilvl="8" w:tplc="0416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3">
    <w:nsid w:val="2B9B22A8"/>
    <w:multiLevelType w:val="hybridMultilevel"/>
    <w:tmpl w:val="429CA63E"/>
    <w:lvl w:ilvl="0" w:tplc="1F403C9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B9D66EC"/>
    <w:multiLevelType w:val="hybridMultilevel"/>
    <w:tmpl w:val="C7E8854A"/>
    <w:lvl w:ilvl="0" w:tplc="68308E54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2B6B77"/>
    <w:multiLevelType w:val="hybridMultilevel"/>
    <w:tmpl w:val="4B427158"/>
    <w:lvl w:ilvl="0" w:tplc="1F403C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FF22684"/>
    <w:multiLevelType w:val="hybridMultilevel"/>
    <w:tmpl w:val="BAE4302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2567E8"/>
    <w:multiLevelType w:val="hybridMultilevel"/>
    <w:tmpl w:val="530C6596"/>
    <w:lvl w:ilvl="0" w:tplc="1F403C9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6E06C56"/>
    <w:multiLevelType w:val="hybridMultilevel"/>
    <w:tmpl w:val="B76E9FA8"/>
    <w:lvl w:ilvl="0" w:tplc="1F403C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0E138B"/>
    <w:multiLevelType w:val="multilevel"/>
    <w:tmpl w:val="1B528D80"/>
    <w:lvl w:ilvl="0">
      <w:start w:val="6"/>
      <w:numFmt w:val="decimal"/>
      <w:lvlText w:val="%1"/>
      <w:lvlJc w:val="left"/>
      <w:pPr>
        <w:ind w:left="520" w:hanging="41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20" w:hanging="419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744" w:hanging="360"/>
      </w:pPr>
      <w:rPr>
        <w:rFonts w:ascii="Calibri" w:eastAsia="Calibri" w:hAnsi="Calibri" w:cs="Calibri" w:hint="default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514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0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7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6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51" w:hanging="360"/>
      </w:pPr>
      <w:rPr>
        <w:rFonts w:hint="default"/>
        <w:lang w:val="pt-PT" w:eastAsia="en-US" w:bidi="ar-SA"/>
      </w:rPr>
    </w:lvl>
  </w:abstractNum>
  <w:abstractNum w:abstractNumId="20">
    <w:nsid w:val="3C8A2CA3"/>
    <w:multiLevelType w:val="multilevel"/>
    <w:tmpl w:val="2A5A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0A3F39"/>
    <w:multiLevelType w:val="hybridMultilevel"/>
    <w:tmpl w:val="A04604A6"/>
    <w:lvl w:ilvl="0" w:tplc="CA28077E">
      <w:start w:val="1"/>
      <w:numFmt w:val="lowerRoman"/>
      <w:lvlText w:val="%1)"/>
      <w:lvlJc w:val="left"/>
      <w:pPr>
        <w:ind w:left="744" w:hanging="360"/>
      </w:pPr>
      <w:rPr>
        <w:rFonts w:ascii="Calibri" w:eastAsia="Calibri" w:hAnsi="Calibri" w:cs="Calibri"/>
        <w:spacing w:val="0"/>
        <w:w w:val="99"/>
        <w:sz w:val="20"/>
        <w:szCs w:val="20"/>
        <w:lang w:val="pt-PT" w:eastAsia="en-US" w:bidi="ar-SA"/>
      </w:rPr>
    </w:lvl>
    <w:lvl w:ilvl="1" w:tplc="4CAE0DB4">
      <w:numFmt w:val="bullet"/>
      <w:lvlText w:val="•"/>
      <w:lvlJc w:val="left"/>
      <w:pPr>
        <w:ind w:left="1538" w:hanging="360"/>
      </w:pPr>
      <w:rPr>
        <w:rFonts w:hint="default"/>
        <w:lang w:val="pt-PT" w:eastAsia="en-US" w:bidi="ar-SA"/>
      </w:rPr>
    </w:lvl>
    <w:lvl w:ilvl="2" w:tplc="2EDE449C">
      <w:numFmt w:val="bullet"/>
      <w:lvlText w:val="•"/>
      <w:lvlJc w:val="left"/>
      <w:pPr>
        <w:ind w:left="2337" w:hanging="360"/>
      </w:pPr>
      <w:rPr>
        <w:rFonts w:hint="default"/>
        <w:lang w:val="pt-PT" w:eastAsia="en-US" w:bidi="ar-SA"/>
      </w:rPr>
    </w:lvl>
    <w:lvl w:ilvl="3" w:tplc="A3022EA6">
      <w:numFmt w:val="bullet"/>
      <w:lvlText w:val="•"/>
      <w:lvlJc w:val="left"/>
      <w:pPr>
        <w:ind w:left="3135" w:hanging="360"/>
      </w:pPr>
      <w:rPr>
        <w:rFonts w:hint="default"/>
        <w:lang w:val="pt-PT" w:eastAsia="en-US" w:bidi="ar-SA"/>
      </w:rPr>
    </w:lvl>
    <w:lvl w:ilvl="4" w:tplc="20502320">
      <w:numFmt w:val="bullet"/>
      <w:lvlText w:val="•"/>
      <w:lvlJc w:val="left"/>
      <w:pPr>
        <w:ind w:left="3934" w:hanging="360"/>
      </w:pPr>
      <w:rPr>
        <w:rFonts w:hint="default"/>
        <w:lang w:val="pt-PT" w:eastAsia="en-US" w:bidi="ar-SA"/>
      </w:rPr>
    </w:lvl>
    <w:lvl w:ilvl="5" w:tplc="FBCC63EA">
      <w:numFmt w:val="bullet"/>
      <w:lvlText w:val="•"/>
      <w:lvlJc w:val="left"/>
      <w:pPr>
        <w:ind w:left="4733" w:hanging="360"/>
      </w:pPr>
      <w:rPr>
        <w:rFonts w:hint="default"/>
        <w:lang w:val="pt-PT" w:eastAsia="en-US" w:bidi="ar-SA"/>
      </w:rPr>
    </w:lvl>
    <w:lvl w:ilvl="6" w:tplc="644AE48A">
      <w:numFmt w:val="bullet"/>
      <w:lvlText w:val="•"/>
      <w:lvlJc w:val="left"/>
      <w:pPr>
        <w:ind w:left="5531" w:hanging="360"/>
      </w:pPr>
      <w:rPr>
        <w:rFonts w:hint="default"/>
        <w:lang w:val="pt-PT" w:eastAsia="en-US" w:bidi="ar-SA"/>
      </w:rPr>
    </w:lvl>
    <w:lvl w:ilvl="7" w:tplc="371E0C36">
      <w:numFmt w:val="bullet"/>
      <w:lvlText w:val="•"/>
      <w:lvlJc w:val="left"/>
      <w:pPr>
        <w:ind w:left="6330" w:hanging="360"/>
      </w:pPr>
      <w:rPr>
        <w:rFonts w:hint="default"/>
        <w:lang w:val="pt-PT" w:eastAsia="en-US" w:bidi="ar-SA"/>
      </w:rPr>
    </w:lvl>
    <w:lvl w:ilvl="8" w:tplc="EEAAB6C8">
      <w:numFmt w:val="bullet"/>
      <w:lvlText w:val="•"/>
      <w:lvlJc w:val="left"/>
      <w:pPr>
        <w:ind w:left="7129" w:hanging="360"/>
      </w:pPr>
      <w:rPr>
        <w:rFonts w:hint="default"/>
        <w:lang w:val="pt-PT" w:eastAsia="en-US" w:bidi="ar-SA"/>
      </w:rPr>
    </w:lvl>
  </w:abstractNum>
  <w:abstractNum w:abstractNumId="22">
    <w:nsid w:val="427D70DE"/>
    <w:multiLevelType w:val="hybridMultilevel"/>
    <w:tmpl w:val="3B6C078E"/>
    <w:lvl w:ilvl="0" w:tplc="3716C50E">
      <w:start w:val="1"/>
      <w:numFmt w:val="lowerLetter"/>
      <w:lvlText w:val="%1)"/>
      <w:lvlJc w:val="left"/>
      <w:pPr>
        <w:ind w:left="-66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3">
    <w:nsid w:val="42C42105"/>
    <w:multiLevelType w:val="hybridMultilevel"/>
    <w:tmpl w:val="D28CC99C"/>
    <w:lvl w:ilvl="0" w:tplc="D9B6B5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CB50D1"/>
    <w:multiLevelType w:val="multilevel"/>
    <w:tmpl w:val="1B528D80"/>
    <w:lvl w:ilvl="0">
      <w:start w:val="6"/>
      <w:numFmt w:val="decimal"/>
      <w:lvlText w:val="%1"/>
      <w:lvlJc w:val="left"/>
      <w:pPr>
        <w:ind w:left="520" w:hanging="41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20" w:hanging="419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744" w:hanging="360"/>
      </w:pPr>
      <w:rPr>
        <w:rFonts w:ascii="Calibri" w:eastAsia="Calibri" w:hAnsi="Calibri" w:cs="Calibri" w:hint="default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514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0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7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6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51" w:hanging="360"/>
      </w:pPr>
      <w:rPr>
        <w:rFonts w:hint="default"/>
        <w:lang w:val="pt-PT" w:eastAsia="en-US" w:bidi="ar-SA"/>
      </w:rPr>
    </w:lvl>
  </w:abstractNum>
  <w:abstractNum w:abstractNumId="25">
    <w:nsid w:val="46EE631E"/>
    <w:multiLevelType w:val="hybridMultilevel"/>
    <w:tmpl w:val="A94AFDB6"/>
    <w:lvl w:ilvl="0" w:tplc="E4984838">
      <w:start w:val="1"/>
      <w:numFmt w:val="upperRoman"/>
      <w:lvlText w:val="%1"/>
      <w:lvlJc w:val="left"/>
      <w:pPr>
        <w:ind w:left="101" w:hanging="164"/>
      </w:pPr>
      <w:rPr>
        <w:rFonts w:hint="default"/>
        <w:w w:val="100"/>
        <w:lang w:val="pt-PT" w:eastAsia="en-US" w:bidi="ar-SA"/>
      </w:rPr>
    </w:lvl>
    <w:lvl w:ilvl="1" w:tplc="DA48B128">
      <w:numFmt w:val="bullet"/>
      <w:lvlText w:val="•"/>
      <w:lvlJc w:val="left"/>
      <w:pPr>
        <w:ind w:left="962" w:hanging="164"/>
      </w:pPr>
      <w:rPr>
        <w:rFonts w:hint="default"/>
        <w:lang w:val="pt-PT" w:eastAsia="en-US" w:bidi="ar-SA"/>
      </w:rPr>
    </w:lvl>
    <w:lvl w:ilvl="2" w:tplc="BAE46E52">
      <w:numFmt w:val="bullet"/>
      <w:lvlText w:val="•"/>
      <w:lvlJc w:val="left"/>
      <w:pPr>
        <w:ind w:left="1825" w:hanging="164"/>
      </w:pPr>
      <w:rPr>
        <w:rFonts w:hint="default"/>
        <w:lang w:val="pt-PT" w:eastAsia="en-US" w:bidi="ar-SA"/>
      </w:rPr>
    </w:lvl>
    <w:lvl w:ilvl="3" w:tplc="9D94DE04">
      <w:numFmt w:val="bullet"/>
      <w:lvlText w:val="•"/>
      <w:lvlJc w:val="left"/>
      <w:pPr>
        <w:ind w:left="2687" w:hanging="164"/>
      </w:pPr>
      <w:rPr>
        <w:rFonts w:hint="default"/>
        <w:lang w:val="pt-PT" w:eastAsia="en-US" w:bidi="ar-SA"/>
      </w:rPr>
    </w:lvl>
    <w:lvl w:ilvl="4" w:tplc="D64E287A">
      <w:numFmt w:val="bullet"/>
      <w:lvlText w:val="•"/>
      <w:lvlJc w:val="left"/>
      <w:pPr>
        <w:ind w:left="3550" w:hanging="164"/>
      </w:pPr>
      <w:rPr>
        <w:rFonts w:hint="default"/>
        <w:lang w:val="pt-PT" w:eastAsia="en-US" w:bidi="ar-SA"/>
      </w:rPr>
    </w:lvl>
    <w:lvl w:ilvl="5" w:tplc="4CC209B6">
      <w:numFmt w:val="bullet"/>
      <w:lvlText w:val="•"/>
      <w:lvlJc w:val="left"/>
      <w:pPr>
        <w:ind w:left="4413" w:hanging="164"/>
      </w:pPr>
      <w:rPr>
        <w:rFonts w:hint="default"/>
        <w:lang w:val="pt-PT" w:eastAsia="en-US" w:bidi="ar-SA"/>
      </w:rPr>
    </w:lvl>
    <w:lvl w:ilvl="6" w:tplc="F27059EE">
      <w:numFmt w:val="bullet"/>
      <w:lvlText w:val="•"/>
      <w:lvlJc w:val="left"/>
      <w:pPr>
        <w:ind w:left="5275" w:hanging="164"/>
      </w:pPr>
      <w:rPr>
        <w:rFonts w:hint="default"/>
        <w:lang w:val="pt-PT" w:eastAsia="en-US" w:bidi="ar-SA"/>
      </w:rPr>
    </w:lvl>
    <w:lvl w:ilvl="7" w:tplc="85E416F0">
      <w:numFmt w:val="bullet"/>
      <w:lvlText w:val="•"/>
      <w:lvlJc w:val="left"/>
      <w:pPr>
        <w:ind w:left="6138" w:hanging="164"/>
      </w:pPr>
      <w:rPr>
        <w:rFonts w:hint="default"/>
        <w:lang w:val="pt-PT" w:eastAsia="en-US" w:bidi="ar-SA"/>
      </w:rPr>
    </w:lvl>
    <w:lvl w:ilvl="8" w:tplc="3750808C">
      <w:numFmt w:val="bullet"/>
      <w:lvlText w:val="•"/>
      <w:lvlJc w:val="left"/>
      <w:pPr>
        <w:ind w:left="7001" w:hanging="164"/>
      </w:pPr>
      <w:rPr>
        <w:rFonts w:hint="default"/>
        <w:lang w:val="pt-PT" w:eastAsia="en-US" w:bidi="ar-SA"/>
      </w:rPr>
    </w:lvl>
  </w:abstractNum>
  <w:abstractNum w:abstractNumId="26">
    <w:nsid w:val="50FD3BA6"/>
    <w:multiLevelType w:val="hybridMultilevel"/>
    <w:tmpl w:val="2E1A1252"/>
    <w:lvl w:ilvl="0" w:tplc="1F403C98">
      <w:start w:val="3"/>
      <w:numFmt w:val="decimal"/>
      <w:lvlText w:val="%1"/>
      <w:lvlJc w:val="left"/>
      <w:pPr>
        <w:ind w:left="11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56" w:hanging="360"/>
      </w:pPr>
    </w:lvl>
    <w:lvl w:ilvl="2" w:tplc="0416001B" w:tentative="1">
      <w:start w:val="1"/>
      <w:numFmt w:val="lowerRoman"/>
      <w:lvlText w:val="%3."/>
      <w:lvlJc w:val="right"/>
      <w:pPr>
        <w:ind w:left="2576" w:hanging="180"/>
      </w:pPr>
    </w:lvl>
    <w:lvl w:ilvl="3" w:tplc="0416000F" w:tentative="1">
      <w:start w:val="1"/>
      <w:numFmt w:val="decimal"/>
      <w:lvlText w:val="%4."/>
      <w:lvlJc w:val="left"/>
      <w:pPr>
        <w:ind w:left="3296" w:hanging="360"/>
      </w:pPr>
    </w:lvl>
    <w:lvl w:ilvl="4" w:tplc="04160019" w:tentative="1">
      <w:start w:val="1"/>
      <w:numFmt w:val="lowerLetter"/>
      <w:lvlText w:val="%5."/>
      <w:lvlJc w:val="left"/>
      <w:pPr>
        <w:ind w:left="4016" w:hanging="360"/>
      </w:pPr>
    </w:lvl>
    <w:lvl w:ilvl="5" w:tplc="0416001B" w:tentative="1">
      <w:start w:val="1"/>
      <w:numFmt w:val="lowerRoman"/>
      <w:lvlText w:val="%6."/>
      <w:lvlJc w:val="right"/>
      <w:pPr>
        <w:ind w:left="4736" w:hanging="180"/>
      </w:pPr>
    </w:lvl>
    <w:lvl w:ilvl="6" w:tplc="0416000F" w:tentative="1">
      <w:start w:val="1"/>
      <w:numFmt w:val="decimal"/>
      <w:lvlText w:val="%7."/>
      <w:lvlJc w:val="left"/>
      <w:pPr>
        <w:ind w:left="5456" w:hanging="360"/>
      </w:pPr>
    </w:lvl>
    <w:lvl w:ilvl="7" w:tplc="04160019" w:tentative="1">
      <w:start w:val="1"/>
      <w:numFmt w:val="lowerLetter"/>
      <w:lvlText w:val="%8."/>
      <w:lvlJc w:val="left"/>
      <w:pPr>
        <w:ind w:left="6176" w:hanging="360"/>
      </w:pPr>
    </w:lvl>
    <w:lvl w:ilvl="8" w:tplc="0416001B" w:tentative="1">
      <w:start w:val="1"/>
      <w:numFmt w:val="lowerRoman"/>
      <w:lvlText w:val="%9."/>
      <w:lvlJc w:val="right"/>
      <w:pPr>
        <w:ind w:left="6896" w:hanging="180"/>
      </w:pPr>
    </w:lvl>
  </w:abstractNum>
  <w:abstractNum w:abstractNumId="27">
    <w:nsid w:val="52221E23"/>
    <w:multiLevelType w:val="hybridMultilevel"/>
    <w:tmpl w:val="F8683D84"/>
    <w:lvl w:ilvl="0" w:tplc="09182BB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2222CC"/>
    <w:multiLevelType w:val="hybridMultilevel"/>
    <w:tmpl w:val="42C8568C"/>
    <w:lvl w:ilvl="0" w:tplc="1F403C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7786DE9"/>
    <w:multiLevelType w:val="hybridMultilevel"/>
    <w:tmpl w:val="09F67D3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86D1B64"/>
    <w:multiLevelType w:val="hybridMultilevel"/>
    <w:tmpl w:val="F7DEA60C"/>
    <w:lvl w:ilvl="0" w:tplc="04160013">
      <w:start w:val="1"/>
      <w:numFmt w:val="upperRoman"/>
      <w:lvlText w:val="%1."/>
      <w:lvlJc w:val="right"/>
      <w:pPr>
        <w:ind w:left="776" w:hanging="360"/>
      </w:pPr>
    </w:lvl>
    <w:lvl w:ilvl="1" w:tplc="04160019" w:tentative="1">
      <w:start w:val="1"/>
      <w:numFmt w:val="lowerLetter"/>
      <w:lvlText w:val="%2."/>
      <w:lvlJc w:val="left"/>
      <w:pPr>
        <w:ind w:left="1496" w:hanging="360"/>
      </w:pPr>
    </w:lvl>
    <w:lvl w:ilvl="2" w:tplc="0416001B" w:tentative="1">
      <w:start w:val="1"/>
      <w:numFmt w:val="lowerRoman"/>
      <w:lvlText w:val="%3."/>
      <w:lvlJc w:val="right"/>
      <w:pPr>
        <w:ind w:left="2216" w:hanging="180"/>
      </w:pPr>
    </w:lvl>
    <w:lvl w:ilvl="3" w:tplc="0416000F" w:tentative="1">
      <w:start w:val="1"/>
      <w:numFmt w:val="decimal"/>
      <w:lvlText w:val="%4."/>
      <w:lvlJc w:val="left"/>
      <w:pPr>
        <w:ind w:left="2936" w:hanging="360"/>
      </w:pPr>
    </w:lvl>
    <w:lvl w:ilvl="4" w:tplc="04160019" w:tentative="1">
      <w:start w:val="1"/>
      <w:numFmt w:val="lowerLetter"/>
      <w:lvlText w:val="%5."/>
      <w:lvlJc w:val="left"/>
      <w:pPr>
        <w:ind w:left="3656" w:hanging="360"/>
      </w:pPr>
    </w:lvl>
    <w:lvl w:ilvl="5" w:tplc="0416001B" w:tentative="1">
      <w:start w:val="1"/>
      <w:numFmt w:val="lowerRoman"/>
      <w:lvlText w:val="%6."/>
      <w:lvlJc w:val="right"/>
      <w:pPr>
        <w:ind w:left="4376" w:hanging="180"/>
      </w:pPr>
    </w:lvl>
    <w:lvl w:ilvl="6" w:tplc="0416000F" w:tentative="1">
      <w:start w:val="1"/>
      <w:numFmt w:val="decimal"/>
      <w:lvlText w:val="%7."/>
      <w:lvlJc w:val="left"/>
      <w:pPr>
        <w:ind w:left="5096" w:hanging="360"/>
      </w:pPr>
    </w:lvl>
    <w:lvl w:ilvl="7" w:tplc="04160019" w:tentative="1">
      <w:start w:val="1"/>
      <w:numFmt w:val="lowerLetter"/>
      <w:lvlText w:val="%8."/>
      <w:lvlJc w:val="left"/>
      <w:pPr>
        <w:ind w:left="5816" w:hanging="360"/>
      </w:pPr>
    </w:lvl>
    <w:lvl w:ilvl="8" w:tplc="0416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1">
    <w:nsid w:val="5C102875"/>
    <w:multiLevelType w:val="multilevel"/>
    <w:tmpl w:val="A1A8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E8F632C"/>
    <w:multiLevelType w:val="hybridMultilevel"/>
    <w:tmpl w:val="AE86CD66"/>
    <w:lvl w:ilvl="0" w:tplc="5CF451C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3976762"/>
    <w:multiLevelType w:val="multilevel"/>
    <w:tmpl w:val="EF88F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5220F15"/>
    <w:multiLevelType w:val="multilevel"/>
    <w:tmpl w:val="96D4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66E4B79"/>
    <w:multiLevelType w:val="multilevel"/>
    <w:tmpl w:val="FEC68BCA"/>
    <w:lvl w:ilvl="0">
      <w:start w:val="3"/>
      <w:numFmt w:val="decimal"/>
      <w:lvlText w:val="%1"/>
      <w:lvlJc w:val="left"/>
      <w:pPr>
        <w:ind w:left="101" w:hanging="348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01" w:hanging="348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825" w:hanging="34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87" w:hanging="3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50" w:hanging="3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13" w:hanging="3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75" w:hanging="3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38" w:hanging="3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01" w:hanging="348"/>
      </w:pPr>
      <w:rPr>
        <w:rFonts w:hint="default"/>
        <w:lang w:val="pt-PT" w:eastAsia="en-US" w:bidi="ar-SA"/>
      </w:rPr>
    </w:lvl>
  </w:abstractNum>
  <w:abstractNum w:abstractNumId="36">
    <w:nsid w:val="67A85596"/>
    <w:multiLevelType w:val="hybridMultilevel"/>
    <w:tmpl w:val="58147B42"/>
    <w:lvl w:ilvl="0" w:tplc="0F547BA8">
      <w:start w:val="2"/>
      <w:numFmt w:val="decimal"/>
      <w:lvlText w:val="%1"/>
      <w:lvlJc w:val="left"/>
      <w:pPr>
        <w:ind w:left="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96" w:hanging="360"/>
      </w:pPr>
    </w:lvl>
    <w:lvl w:ilvl="2" w:tplc="0416001B" w:tentative="1">
      <w:start w:val="1"/>
      <w:numFmt w:val="lowerRoman"/>
      <w:lvlText w:val="%3."/>
      <w:lvlJc w:val="right"/>
      <w:pPr>
        <w:ind w:left="2216" w:hanging="180"/>
      </w:pPr>
    </w:lvl>
    <w:lvl w:ilvl="3" w:tplc="0416000F" w:tentative="1">
      <w:start w:val="1"/>
      <w:numFmt w:val="decimal"/>
      <w:lvlText w:val="%4."/>
      <w:lvlJc w:val="left"/>
      <w:pPr>
        <w:ind w:left="2936" w:hanging="360"/>
      </w:pPr>
    </w:lvl>
    <w:lvl w:ilvl="4" w:tplc="04160019" w:tentative="1">
      <w:start w:val="1"/>
      <w:numFmt w:val="lowerLetter"/>
      <w:lvlText w:val="%5."/>
      <w:lvlJc w:val="left"/>
      <w:pPr>
        <w:ind w:left="3656" w:hanging="360"/>
      </w:pPr>
    </w:lvl>
    <w:lvl w:ilvl="5" w:tplc="0416001B" w:tentative="1">
      <w:start w:val="1"/>
      <w:numFmt w:val="lowerRoman"/>
      <w:lvlText w:val="%6."/>
      <w:lvlJc w:val="right"/>
      <w:pPr>
        <w:ind w:left="4376" w:hanging="180"/>
      </w:pPr>
    </w:lvl>
    <w:lvl w:ilvl="6" w:tplc="0416000F" w:tentative="1">
      <w:start w:val="1"/>
      <w:numFmt w:val="decimal"/>
      <w:lvlText w:val="%7."/>
      <w:lvlJc w:val="left"/>
      <w:pPr>
        <w:ind w:left="5096" w:hanging="360"/>
      </w:pPr>
    </w:lvl>
    <w:lvl w:ilvl="7" w:tplc="04160019" w:tentative="1">
      <w:start w:val="1"/>
      <w:numFmt w:val="lowerLetter"/>
      <w:lvlText w:val="%8."/>
      <w:lvlJc w:val="left"/>
      <w:pPr>
        <w:ind w:left="5816" w:hanging="360"/>
      </w:pPr>
    </w:lvl>
    <w:lvl w:ilvl="8" w:tplc="0416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7">
    <w:nsid w:val="6D691546"/>
    <w:multiLevelType w:val="hybridMultilevel"/>
    <w:tmpl w:val="971CAED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E19105F"/>
    <w:multiLevelType w:val="hybridMultilevel"/>
    <w:tmpl w:val="DDBE8276"/>
    <w:lvl w:ilvl="0" w:tplc="1F403C9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F4C16B9"/>
    <w:multiLevelType w:val="hybridMultilevel"/>
    <w:tmpl w:val="9AFEAE20"/>
    <w:lvl w:ilvl="0" w:tplc="1F403C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F501566"/>
    <w:multiLevelType w:val="hybridMultilevel"/>
    <w:tmpl w:val="35848B5C"/>
    <w:lvl w:ilvl="0" w:tplc="1F403C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4E65DB1"/>
    <w:multiLevelType w:val="multilevel"/>
    <w:tmpl w:val="335E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7EC7AE5"/>
    <w:multiLevelType w:val="hybridMultilevel"/>
    <w:tmpl w:val="96DAA714"/>
    <w:lvl w:ilvl="0" w:tplc="23A60FC0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838573A"/>
    <w:multiLevelType w:val="hybridMultilevel"/>
    <w:tmpl w:val="220EDA1C"/>
    <w:lvl w:ilvl="0" w:tplc="A610642A">
      <w:start w:val="1"/>
      <w:numFmt w:val="lowerLetter"/>
      <w:lvlText w:val="%1)"/>
      <w:lvlJc w:val="left"/>
      <w:pPr>
        <w:ind w:left="4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1" w:hanging="360"/>
      </w:pPr>
    </w:lvl>
    <w:lvl w:ilvl="2" w:tplc="0416001B" w:tentative="1">
      <w:start w:val="1"/>
      <w:numFmt w:val="lowerRoman"/>
      <w:lvlText w:val="%3."/>
      <w:lvlJc w:val="right"/>
      <w:pPr>
        <w:ind w:left="1901" w:hanging="180"/>
      </w:pPr>
    </w:lvl>
    <w:lvl w:ilvl="3" w:tplc="0416000F" w:tentative="1">
      <w:start w:val="1"/>
      <w:numFmt w:val="decimal"/>
      <w:lvlText w:val="%4."/>
      <w:lvlJc w:val="left"/>
      <w:pPr>
        <w:ind w:left="2621" w:hanging="360"/>
      </w:pPr>
    </w:lvl>
    <w:lvl w:ilvl="4" w:tplc="04160019" w:tentative="1">
      <w:start w:val="1"/>
      <w:numFmt w:val="lowerLetter"/>
      <w:lvlText w:val="%5."/>
      <w:lvlJc w:val="left"/>
      <w:pPr>
        <w:ind w:left="3341" w:hanging="360"/>
      </w:pPr>
    </w:lvl>
    <w:lvl w:ilvl="5" w:tplc="0416001B" w:tentative="1">
      <w:start w:val="1"/>
      <w:numFmt w:val="lowerRoman"/>
      <w:lvlText w:val="%6."/>
      <w:lvlJc w:val="right"/>
      <w:pPr>
        <w:ind w:left="4061" w:hanging="180"/>
      </w:pPr>
    </w:lvl>
    <w:lvl w:ilvl="6" w:tplc="0416000F" w:tentative="1">
      <w:start w:val="1"/>
      <w:numFmt w:val="decimal"/>
      <w:lvlText w:val="%7."/>
      <w:lvlJc w:val="left"/>
      <w:pPr>
        <w:ind w:left="4781" w:hanging="360"/>
      </w:pPr>
    </w:lvl>
    <w:lvl w:ilvl="7" w:tplc="04160019" w:tentative="1">
      <w:start w:val="1"/>
      <w:numFmt w:val="lowerLetter"/>
      <w:lvlText w:val="%8."/>
      <w:lvlJc w:val="left"/>
      <w:pPr>
        <w:ind w:left="5501" w:hanging="360"/>
      </w:pPr>
    </w:lvl>
    <w:lvl w:ilvl="8" w:tplc="0416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44">
    <w:nsid w:val="78D26B2F"/>
    <w:multiLevelType w:val="multilevel"/>
    <w:tmpl w:val="4C1A1ABC"/>
    <w:lvl w:ilvl="0">
      <w:start w:val="2"/>
      <w:numFmt w:val="decimal"/>
      <w:lvlText w:val="%1"/>
      <w:lvlJc w:val="left"/>
      <w:pPr>
        <w:ind w:left="101" w:hanging="415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1" w:hanging="415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825" w:hanging="41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87" w:hanging="41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50" w:hanging="41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13" w:hanging="41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75" w:hanging="41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38" w:hanging="41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01" w:hanging="415"/>
      </w:pPr>
      <w:rPr>
        <w:rFonts w:hint="default"/>
        <w:lang w:val="pt-PT" w:eastAsia="en-US" w:bidi="ar-SA"/>
      </w:rPr>
    </w:lvl>
  </w:abstractNum>
  <w:abstractNum w:abstractNumId="45">
    <w:nsid w:val="7DC7015D"/>
    <w:multiLevelType w:val="hybridMultilevel"/>
    <w:tmpl w:val="03FE9128"/>
    <w:lvl w:ilvl="0" w:tplc="1F403C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EF55ABF"/>
    <w:multiLevelType w:val="multilevel"/>
    <w:tmpl w:val="E08E28B4"/>
    <w:lvl w:ilvl="0">
      <w:start w:val="7"/>
      <w:numFmt w:val="decimal"/>
      <w:lvlText w:val="%1"/>
      <w:lvlJc w:val="left"/>
      <w:pPr>
        <w:ind w:left="101" w:hanging="42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1" w:hanging="427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825" w:hanging="42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87" w:hanging="42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50" w:hanging="42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13" w:hanging="42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75" w:hanging="42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38" w:hanging="42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01" w:hanging="427"/>
      </w:pPr>
      <w:rPr>
        <w:rFonts w:hint="default"/>
        <w:lang w:val="pt-PT" w:eastAsia="en-US" w:bidi="ar-SA"/>
      </w:rPr>
    </w:lvl>
  </w:abstractNum>
  <w:abstractNum w:abstractNumId="47">
    <w:nsid w:val="7FB76655"/>
    <w:multiLevelType w:val="multilevel"/>
    <w:tmpl w:val="2A208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6"/>
  </w:num>
  <w:num w:numId="2">
    <w:abstractNumId w:val="21"/>
  </w:num>
  <w:num w:numId="3">
    <w:abstractNumId w:val="24"/>
  </w:num>
  <w:num w:numId="4">
    <w:abstractNumId w:val="11"/>
  </w:num>
  <w:num w:numId="5">
    <w:abstractNumId w:val="35"/>
  </w:num>
  <w:num w:numId="6">
    <w:abstractNumId w:val="44"/>
  </w:num>
  <w:num w:numId="7">
    <w:abstractNumId w:val="25"/>
  </w:num>
  <w:num w:numId="8">
    <w:abstractNumId w:val="12"/>
  </w:num>
  <w:num w:numId="9">
    <w:abstractNumId w:val="29"/>
  </w:num>
  <w:num w:numId="10">
    <w:abstractNumId w:val="1"/>
  </w:num>
  <w:num w:numId="11">
    <w:abstractNumId w:val="43"/>
  </w:num>
  <w:num w:numId="12">
    <w:abstractNumId w:val="19"/>
  </w:num>
  <w:num w:numId="13">
    <w:abstractNumId w:val="7"/>
  </w:num>
  <w:num w:numId="14">
    <w:abstractNumId w:val="10"/>
  </w:num>
  <w:num w:numId="15">
    <w:abstractNumId w:val="32"/>
  </w:num>
  <w:num w:numId="16">
    <w:abstractNumId w:val="8"/>
  </w:num>
  <w:num w:numId="17">
    <w:abstractNumId w:val="45"/>
  </w:num>
  <w:num w:numId="18">
    <w:abstractNumId w:val="2"/>
  </w:num>
  <w:num w:numId="19">
    <w:abstractNumId w:val="42"/>
  </w:num>
  <w:num w:numId="20">
    <w:abstractNumId w:val="15"/>
  </w:num>
  <w:num w:numId="21">
    <w:abstractNumId w:val="37"/>
  </w:num>
  <w:num w:numId="22">
    <w:abstractNumId w:val="0"/>
  </w:num>
  <w:num w:numId="23">
    <w:abstractNumId w:val="30"/>
  </w:num>
  <w:num w:numId="24">
    <w:abstractNumId w:val="36"/>
  </w:num>
  <w:num w:numId="25">
    <w:abstractNumId w:val="40"/>
  </w:num>
  <w:num w:numId="26">
    <w:abstractNumId w:val="16"/>
  </w:num>
  <w:num w:numId="27">
    <w:abstractNumId w:val="39"/>
  </w:num>
  <w:num w:numId="28">
    <w:abstractNumId w:val="26"/>
  </w:num>
  <w:num w:numId="29">
    <w:abstractNumId w:val="28"/>
  </w:num>
  <w:num w:numId="30">
    <w:abstractNumId w:val="13"/>
  </w:num>
  <w:num w:numId="31">
    <w:abstractNumId w:val="4"/>
  </w:num>
  <w:num w:numId="32">
    <w:abstractNumId w:val="38"/>
  </w:num>
  <w:num w:numId="33">
    <w:abstractNumId w:val="18"/>
  </w:num>
  <w:num w:numId="34">
    <w:abstractNumId w:val="17"/>
  </w:num>
  <w:num w:numId="35">
    <w:abstractNumId w:val="14"/>
  </w:num>
  <w:num w:numId="36">
    <w:abstractNumId w:val="27"/>
  </w:num>
  <w:num w:numId="37">
    <w:abstractNumId w:val="20"/>
  </w:num>
  <w:num w:numId="38">
    <w:abstractNumId w:val="33"/>
  </w:num>
  <w:num w:numId="39">
    <w:abstractNumId w:val="6"/>
  </w:num>
  <w:num w:numId="40">
    <w:abstractNumId w:val="41"/>
  </w:num>
  <w:num w:numId="41">
    <w:abstractNumId w:val="9"/>
  </w:num>
  <w:num w:numId="42">
    <w:abstractNumId w:val="47"/>
  </w:num>
  <w:num w:numId="43">
    <w:abstractNumId w:val="23"/>
  </w:num>
  <w:num w:numId="44">
    <w:abstractNumId w:val="3"/>
  </w:num>
  <w:num w:numId="45">
    <w:abstractNumId w:val="31"/>
  </w:num>
  <w:num w:numId="46">
    <w:abstractNumId w:val="34"/>
  </w:num>
  <w:num w:numId="47">
    <w:abstractNumId w:val="5"/>
  </w:num>
  <w:num w:numId="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3D6"/>
    <w:rsid w:val="0000364E"/>
    <w:rsid w:val="000075DF"/>
    <w:rsid w:val="00013B6E"/>
    <w:rsid w:val="00014A69"/>
    <w:rsid w:val="000253C2"/>
    <w:rsid w:val="00027FE2"/>
    <w:rsid w:val="00030704"/>
    <w:rsid w:val="00033EAB"/>
    <w:rsid w:val="000361EC"/>
    <w:rsid w:val="000449D5"/>
    <w:rsid w:val="0005098B"/>
    <w:rsid w:val="00057757"/>
    <w:rsid w:val="00067634"/>
    <w:rsid w:val="00070EAC"/>
    <w:rsid w:val="000803CA"/>
    <w:rsid w:val="000817A9"/>
    <w:rsid w:val="00092516"/>
    <w:rsid w:val="000A20ED"/>
    <w:rsid w:val="000A4234"/>
    <w:rsid w:val="000A50EF"/>
    <w:rsid w:val="000B0597"/>
    <w:rsid w:val="000B08D1"/>
    <w:rsid w:val="000C1FD3"/>
    <w:rsid w:val="000C269D"/>
    <w:rsid w:val="000C2A67"/>
    <w:rsid w:val="000C44D0"/>
    <w:rsid w:val="000D0E08"/>
    <w:rsid w:val="000D27D3"/>
    <w:rsid w:val="000D30FD"/>
    <w:rsid w:val="000D5F05"/>
    <w:rsid w:val="000D66CA"/>
    <w:rsid w:val="000E76B6"/>
    <w:rsid w:val="000F3AF8"/>
    <w:rsid w:val="000F657A"/>
    <w:rsid w:val="001033B4"/>
    <w:rsid w:val="00106E04"/>
    <w:rsid w:val="00111680"/>
    <w:rsid w:val="00111A97"/>
    <w:rsid w:val="00112088"/>
    <w:rsid w:val="0012112C"/>
    <w:rsid w:val="00121512"/>
    <w:rsid w:val="001251D0"/>
    <w:rsid w:val="00125D1A"/>
    <w:rsid w:val="00131671"/>
    <w:rsid w:val="00131E87"/>
    <w:rsid w:val="00137381"/>
    <w:rsid w:val="00144A3C"/>
    <w:rsid w:val="001470F2"/>
    <w:rsid w:val="0015027C"/>
    <w:rsid w:val="001653A1"/>
    <w:rsid w:val="00176714"/>
    <w:rsid w:val="00180BBE"/>
    <w:rsid w:val="00184D5E"/>
    <w:rsid w:val="00187109"/>
    <w:rsid w:val="00187217"/>
    <w:rsid w:val="001916EB"/>
    <w:rsid w:val="00192241"/>
    <w:rsid w:val="00193BC7"/>
    <w:rsid w:val="0019463D"/>
    <w:rsid w:val="001A1979"/>
    <w:rsid w:val="001A36B2"/>
    <w:rsid w:val="001A475E"/>
    <w:rsid w:val="001A55D5"/>
    <w:rsid w:val="001A7DCD"/>
    <w:rsid w:val="001B524E"/>
    <w:rsid w:val="001C2E87"/>
    <w:rsid w:val="001C5E8F"/>
    <w:rsid w:val="001C6058"/>
    <w:rsid w:val="001C7742"/>
    <w:rsid w:val="001E010D"/>
    <w:rsid w:val="001E190E"/>
    <w:rsid w:val="001E1BB6"/>
    <w:rsid w:val="001E4D02"/>
    <w:rsid w:val="001E59A1"/>
    <w:rsid w:val="001F26DA"/>
    <w:rsid w:val="001F2EBD"/>
    <w:rsid w:val="00200200"/>
    <w:rsid w:val="00201501"/>
    <w:rsid w:val="002068C6"/>
    <w:rsid w:val="00207206"/>
    <w:rsid w:val="002100E7"/>
    <w:rsid w:val="0021238A"/>
    <w:rsid w:val="00213B36"/>
    <w:rsid w:val="00216627"/>
    <w:rsid w:val="002167D1"/>
    <w:rsid w:val="002206DB"/>
    <w:rsid w:val="00224172"/>
    <w:rsid w:val="00225501"/>
    <w:rsid w:val="00226E73"/>
    <w:rsid w:val="00230721"/>
    <w:rsid w:val="0023116B"/>
    <w:rsid w:val="00231CF6"/>
    <w:rsid w:val="00234006"/>
    <w:rsid w:val="0023510A"/>
    <w:rsid w:val="00237374"/>
    <w:rsid w:val="00242531"/>
    <w:rsid w:val="00243EDC"/>
    <w:rsid w:val="00246442"/>
    <w:rsid w:val="002514A9"/>
    <w:rsid w:val="00253C2D"/>
    <w:rsid w:val="0026283E"/>
    <w:rsid w:val="0026470D"/>
    <w:rsid w:val="002655EE"/>
    <w:rsid w:val="00266A0A"/>
    <w:rsid w:val="00270075"/>
    <w:rsid w:val="002769CC"/>
    <w:rsid w:val="00277AD4"/>
    <w:rsid w:val="0028199F"/>
    <w:rsid w:val="002923E6"/>
    <w:rsid w:val="00292E02"/>
    <w:rsid w:val="00295EE3"/>
    <w:rsid w:val="002976BC"/>
    <w:rsid w:val="00297906"/>
    <w:rsid w:val="002B6300"/>
    <w:rsid w:val="002C0ACE"/>
    <w:rsid w:val="002C3BB9"/>
    <w:rsid w:val="002D035D"/>
    <w:rsid w:val="002D164A"/>
    <w:rsid w:val="002D1675"/>
    <w:rsid w:val="002D20BB"/>
    <w:rsid w:val="002D28EE"/>
    <w:rsid w:val="002D552E"/>
    <w:rsid w:val="002D5B32"/>
    <w:rsid w:val="002D6B1E"/>
    <w:rsid w:val="002E679C"/>
    <w:rsid w:val="002F6189"/>
    <w:rsid w:val="002F7F85"/>
    <w:rsid w:val="00301693"/>
    <w:rsid w:val="003034F7"/>
    <w:rsid w:val="00303ABA"/>
    <w:rsid w:val="00304FD7"/>
    <w:rsid w:val="00305F4A"/>
    <w:rsid w:val="0031041E"/>
    <w:rsid w:val="00310BBF"/>
    <w:rsid w:val="00311B82"/>
    <w:rsid w:val="00312786"/>
    <w:rsid w:val="00312B93"/>
    <w:rsid w:val="00312D11"/>
    <w:rsid w:val="00313180"/>
    <w:rsid w:val="00314E71"/>
    <w:rsid w:val="00321ABA"/>
    <w:rsid w:val="0032280B"/>
    <w:rsid w:val="0032477F"/>
    <w:rsid w:val="003251C1"/>
    <w:rsid w:val="003306B6"/>
    <w:rsid w:val="0033157C"/>
    <w:rsid w:val="00332475"/>
    <w:rsid w:val="0033276D"/>
    <w:rsid w:val="00334B27"/>
    <w:rsid w:val="00335DED"/>
    <w:rsid w:val="00336B51"/>
    <w:rsid w:val="00341825"/>
    <w:rsid w:val="00346147"/>
    <w:rsid w:val="003521E2"/>
    <w:rsid w:val="00352397"/>
    <w:rsid w:val="0035440F"/>
    <w:rsid w:val="00360939"/>
    <w:rsid w:val="003636EE"/>
    <w:rsid w:val="0036533E"/>
    <w:rsid w:val="0036552A"/>
    <w:rsid w:val="00366D4C"/>
    <w:rsid w:val="003720AE"/>
    <w:rsid w:val="003737D3"/>
    <w:rsid w:val="00376A3F"/>
    <w:rsid w:val="00380D0D"/>
    <w:rsid w:val="00384BA3"/>
    <w:rsid w:val="00385202"/>
    <w:rsid w:val="003852F5"/>
    <w:rsid w:val="00392E87"/>
    <w:rsid w:val="00397E3E"/>
    <w:rsid w:val="003A3B90"/>
    <w:rsid w:val="003A5102"/>
    <w:rsid w:val="003A6279"/>
    <w:rsid w:val="003B252F"/>
    <w:rsid w:val="003B705A"/>
    <w:rsid w:val="003C0686"/>
    <w:rsid w:val="003C1165"/>
    <w:rsid w:val="003D02FE"/>
    <w:rsid w:val="003D1435"/>
    <w:rsid w:val="003D2585"/>
    <w:rsid w:val="003D5EF4"/>
    <w:rsid w:val="003D63F0"/>
    <w:rsid w:val="003E0713"/>
    <w:rsid w:val="003E4543"/>
    <w:rsid w:val="003E5624"/>
    <w:rsid w:val="003E758A"/>
    <w:rsid w:val="003E7761"/>
    <w:rsid w:val="003F0107"/>
    <w:rsid w:val="003F1897"/>
    <w:rsid w:val="003F2911"/>
    <w:rsid w:val="003F3002"/>
    <w:rsid w:val="003F77B6"/>
    <w:rsid w:val="004026EC"/>
    <w:rsid w:val="00403AB9"/>
    <w:rsid w:val="00412623"/>
    <w:rsid w:val="0041332A"/>
    <w:rsid w:val="00421740"/>
    <w:rsid w:val="00421D14"/>
    <w:rsid w:val="004230A5"/>
    <w:rsid w:val="0042319F"/>
    <w:rsid w:val="00424798"/>
    <w:rsid w:val="004323E7"/>
    <w:rsid w:val="00435FD7"/>
    <w:rsid w:val="004366E3"/>
    <w:rsid w:val="00441E7F"/>
    <w:rsid w:val="004444D4"/>
    <w:rsid w:val="004449A1"/>
    <w:rsid w:val="004560B6"/>
    <w:rsid w:val="00460C93"/>
    <w:rsid w:val="00460DCB"/>
    <w:rsid w:val="0047068F"/>
    <w:rsid w:val="0047381C"/>
    <w:rsid w:val="00477DF7"/>
    <w:rsid w:val="004809EA"/>
    <w:rsid w:val="00481BC3"/>
    <w:rsid w:val="004909FC"/>
    <w:rsid w:val="00490ADF"/>
    <w:rsid w:val="00493B6F"/>
    <w:rsid w:val="004941F8"/>
    <w:rsid w:val="004961C9"/>
    <w:rsid w:val="00496C5B"/>
    <w:rsid w:val="004A0A13"/>
    <w:rsid w:val="004A3A5A"/>
    <w:rsid w:val="004A7564"/>
    <w:rsid w:val="004A7E96"/>
    <w:rsid w:val="004B685D"/>
    <w:rsid w:val="004C1BE0"/>
    <w:rsid w:val="004C2573"/>
    <w:rsid w:val="004C66BC"/>
    <w:rsid w:val="004D3A3F"/>
    <w:rsid w:val="004D3F97"/>
    <w:rsid w:val="004D4E4F"/>
    <w:rsid w:val="004E15B4"/>
    <w:rsid w:val="004E4864"/>
    <w:rsid w:val="004F479E"/>
    <w:rsid w:val="004F5A97"/>
    <w:rsid w:val="004F6B8B"/>
    <w:rsid w:val="00501750"/>
    <w:rsid w:val="00501B1F"/>
    <w:rsid w:val="00504FF7"/>
    <w:rsid w:val="00512688"/>
    <w:rsid w:val="0051363C"/>
    <w:rsid w:val="005160CF"/>
    <w:rsid w:val="00516252"/>
    <w:rsid w:val="005228B3"/>
    <w:rsid w:val="0052405F"/>
    <w:rsid w:val="005241CF"/>
    <w:rsid w:val="005254D7"/>
    <w:rsid w:val="005303DD"/>
    <w:rsid w:val="00530700"/>
    <w:rsid w:val="00536532"/>
    <w:rsid w:val="00540850"/>
    <w:rsid w:val="00544E2D"/>
    <w:rsid w:val="00552BC4"/>
    <w:rsid w:val="00553A89"/>
    <w:rsid w:val="0056171A"/>
    <w:rsid w:val="0056230F"/>
    <w:rsid w:val="005634F7"/>
    <w:rsid w:val="005672A9"/>
    <w:rsid w:val="00571D91"/>
    <w:rsid w:val="00581C20"/>
    <w:rsid w:val="00581F49"/>
    <w:rsid w:val="005848E7"/>
    <w:rsid w:val="005853EC"/>
    <w:rsid w:val="00585F07"/>
    <w:rsid w:val="005871DB"/>
    <w:rsid w:val="0059508B"/>
    <w:rsid w:val="00595366"/>
    <w:rsid w:val="005A1B07"/>
    <w:rsid w:val="005A2E68"/>
    <w:rsid w:val="005A351E"/>
    <w:rsid w:val="005A42D1"/>
    <w:rsid w:val="005A4F1F"/>
    <w:rsid w:val="005A5A4F"/>
    <w:rsid w:val="005A6908"/>
    <w:rsid w:val="005B02E9"/>
    <w:rsid w:val="005B2F25"/>
    <w:rsid w:val="005B3F85"/>
    <w:rsid w:val="005B41E8"/>
    <w:rsid w:val="005B78B9"/>
    <w:rsid w:val="005C2F4E"/>
    <w:rsid w:val="005C4660"/>
    <w:rsid w:val="005C6F1E"/>
    <w:rsid w:val="005D132A"/>
    <w:rsid w:val="005D3D20"/>
    <w:rsid w:val="005D721D"/>
    <w:rsid w:val="005D743F"/>
    <w:rsid w:val="005E1FD8"/>
    <w:rsid w:val="005E27CE"/>
    <w:rsid w:val="005E2A07"/>
    <w:rsid w:val="005E6F5C"/>
    <w:rsid w:val="005F76B6"/>
    <w:rsid w:val="0060591E"/>
    <w:rsid w:val="00607567"/>
    <w:rsid w:val="00615D2F"/>
    <w:rsid w:val="00616C78"/>
    <w:rsid w:val="00622948"/>
    <w:rsid w:val="0062441E"/>
    <w:rsid w:val="00624E32"/>
    <w:rsid w:val="00627F92"/>
    <w:rsid w:val="00633953"/>
    <w:rsid w:val="00634AB8"/>
    <w:rsid w:val="00641833"/>
    <w:rsid w:val="00647D38"/>
    <w:rsid w:val="00652E67"/>
    <w:rsid w:val="00656820"/>
    <w:rsid w:val="00661FE9"/>
    <w:rsid w:val="00665E42"/>
    <w:rsid w:val="00666912"/>
    <w:rsid w:val="0067332B"/>
    <w:rsid w:val="00674444"/>
    <w:rsid w:val="00674AE0"/>
    <w:rsid w:val="00684740"/>
    <w:rsid w:val="00685A71"/>
    <w:rsid w:val="00685E33"/>
    <w:rsid w:val="006937C0"/>
    <w:rsid w:val="00694AD1"/>
    <w:rsid w:val="00695161"/>
    <w:rsid w:val="00697207"/>
    <w:rsid w:val="006A26E0"/>
    <w:rsid w:val="006A6379"/>
    <w:rsid w:val="006A6FD2"/>
    <w:rsid w:val="006B21D9"/>
    <w:rsid w:val="006B230C"/>
    <w:rsid w:val="006B3D81"/>
    <w:rsid w:val="006B4FAC"/>
    <w:rsid w:val="006B7DA9"/>
    <w:rsid w:val="006C39F7"/>
    <w:rsid w:val="006C3BC8"/>
    <w:rsid w:val="006C5BA6"/>
    <w:rsid w:val="006C6657"/>
    <w:rsid w:val="006C6B6A"/>
    <w:rsid w:val="006D0171"/>
    <w:rsid w:val="006D4973"/>
    <w:rsid w:val="006D60B1"/>
    <w:rsid w:val="006D7559"/>
    <w:rsid w:val="006E10EB"/>
    <w:rsid w:val="006E25CB"/>
    <w:rsid w:val="006E4873"/>
    <w:rsid w:val="006E5734"/>
    <w:rsid w:val="006E71F6"/>
    <w:rsid w:val="006F43D6"/>
    <w:rsid w:val="00701646"/>
    <w:rsid w:val="00706FA6"/>
    <w:rsid w:val="00716004"/>
    <w:rsid w:val="00722AE8"/>
    <w:rsid w:val="00732A56"/>
    <w:rsid w:val="007433CB"/>
    <w:rsid w:val="007450DD"/>
    <w:rsid w:val="0074786D"/>
    <w:rsid w:val="007530E4"/>
    <w:rsid w:val="007531D7"/>
    <w:rsid w:val="00756CF6"/>
    <w:rsid w:val="00761768"/>
    <w:rsid w:val="0076209B"/>
    <w:rsid w:val="007630A7"/>
    <w:rsid w:val="00771C45"/>
    <w:rsid w:val="0077486D"/>
    <w:rsid w:val="00775EDC"/>
    <w:rsid w:val="007779B7"/>
    <w:rsid w:val="00781E0E"/>
    <w:rsid w:val="00784B2C"/>
    <w:rsid w:val="0079069E"/>
    <w:rsid w:val="00791FD3"/>
    <w:rsid w:val="00797A2C"/>
    <w:rsid w:val="007A0320"/>
    <w:rsid w:val="007A3527"/>
    <w:rsid w:val="007A5FDC"/>
    <w:rsid w:val="007B0136"/>
    <w:rsid w:val="007B182A"/>
    <w:rsid w:val="007B2608"/>
    <w:rsid w:val="007B47A4"/>
    <w:rsid w:val="007C241D"/>
    <w:rsid w:val="007C2C69"/>
    <w:rsid w:val="007C616A"/>
    <w:rsid w:val="007D451E"/>
    <w:rsid w:val="007E0F00"/>
    <w:rsid w:val="007E11F2"/>
    <w:rsid w:val="007E165B"/>
    <w:rsid w:val="007E1955"/>
    <w:rsid w:val="007E27D1"/>
    <w:rsid w:val="007E3771"/>
    <w:rsid w:val="007E4756"/>
    <w:rsid w:val="007E65D2"/>
    <w:rsid w:val="007F07FD"/>
    <w:rsid w:val="007F0906"/>
    <w:rsid w:val="00801F65"/>
    <w:rsid w:val="00803D8A"/>
    <w:rsid w:val="00807869"/>
    <w:rsid w:val="00807B2F"/>
    <w:rsid w:val="0081658A"/>
    <w:rsid w:val="008217E1"/>
    <w:rsid w:val="00823E5D"/>
    <w:rsid w:val="00827E45"/>
    <w:rsid w:val="00830315"/>
    <w:rsid w:val="00832866"/>
    <w:rsid w:val="0083297A"/>
    <w:rsid w:val="008346CE"/>
    <w:rsid w:val="008432A0"/>
    <w:rsid w:val="00843B24"/>
    <w:rsid w:val="00847C91"/>
    <w:rsid w:val="00854E92"/>
    <w:rsid w:val="00855BBB"/>
    <w:rsid w:val="00862FD6"/>
    <w:rsid w:val="00864441"/>
    <w:rsid w:val="00864937"/>
    <w:rsid w:val="0086511E"/>
    <w:rsid w:val="00867C9D"/>
    <w:rsid w:val="008713F8"/>
    <w:rsid w:val="00876457"/>
    <w:rsid w:val="00880C79"/>
    <w:rsid w:val="00882934"/>
    <w:rsid w:val="00891B7D"/>
    <w:rsid w:val="00892C46"/>
    <w:rsid w:val="008940EB"/>
    <w:rsid w:val="0089482B"/>
    <w:rsid w:val="00894CAA"/>
    <w:rsid w:val="008963CB"/>
    <w:rsid w:val="008971AD"/>
    <w:rsid w:val="008A12DE"/>
    <w:rsid w:val="008A36E5"/>
    <w:rsid w:val="008A58A5"/>
    <w:rsid w:val="008B1715"/>
    <w:rsid w:val="008B5616"/>
    <w:rsid w:val="008B7859"/>
    <w:rsid w:val="008C19F9"/>
    <w:rsid w:val="008D79B3"/>
    <w:rsid w:val="008E0360"/>
    <w:rsid w:val="008E09F1"/>
    <w:rsid w:val="008E09FB"/>
    <w:rsid w:val="008E478F"/>
    <w:rsid w:val="008E647D"/>
    <w:rsid w:val="008E7DF9"/>
    <w:rsid w:val="008E7EB2"/>
    <w:rsid w:val="008F449A"/>
    <w:rsid w:val="008F5668"/>
    <w:rsid w:val="00900BF6"/>
    <w:rsid w:val="009045AE"/>
    <w:rsid w:val="0090470A"/>
    <w:rsid w:val="00913A61"/>
    <w:rsid w:val="009143D7"/>
    <w:rsid w:val="009147C2"/>
    <w:rsid w:val="00920957"/>
    <w:rsid w:val="009218F4"/>
    <w:rsid w:val="00922121"/>
    <w:rsid w:val="00925786"/>
    <w:rsid w:val="0093124A"/>
    <w:rsid w:val="009371DC"/>
    <w:rsid w:val="009424FB"/>
    <w:rsid w:val="00942C2E"/>
    <w:rsid w:val="00942D4B"/>
    <w:rsid w:val="00943751"/>
    <w:rsid w:val="00943D39"/>
    <w:rsid w:val="00945250"/>
    <w:rsid w:val="00954A6F"/>
    <w:rsid w:val="009603C9"/>
    <w:rsid w:val="00962852"/>
    <w:rsid w:val="00963D80"/>
    <w:rsid w:val="009660D6"/>
    <w:rsid w:val="009663E5"/>
    <w:rsid w:val="00967121"/>
    <w:rsid w:val="009725E9"/>
    <w:rsid w:val="00972D03"/>
    <w:rsid w:val="00972E4C"/>
    <w:rsid w:val="00973A08"/>
    <w:rsid w:val="00976624"/>
    <w:rsid w:val="00977019"/>
    <w:rsid w:val="009871DD"/>
    <w:rsid w:val="00990DEE"/>
    <w:rsid w:val="009931BE"/>
    <w:rsid w:val="0099406F"/>
    <w:rsid w:val="00996712"/>
    <w:rsid w:val="00997900"/>
    <w:rsid w:val="009A09E7"/>
    <w:rsid w:val="009A18DF"/>
    <w:rsid w:val="009A34E8"/>
    <w:rsid w:val="009A53BF"/>
    <w:rsid w:val="009A6A5C"/>
    <w:rsid w:val="009A7D9A"/>
    <w:rsid w:val="009B2FF8"/>
    <w:rsid w:val="009B4387"/>
    <w:rsid w:val="009C0BEB"/>
    <w:rsid w:val="009C1097"/>
    <w:rsid w:val="009C48F6"/>
    <w:rsid w:val="009C572E"/>
    <w:rsid w:val="009C6CE0"/>
    <w:rsid w:val="009C7A6C"/>
    <w:rsid w:val="009D0656"/>
    <w:rsid w:val="009D28E5"/>
    <w:rsid w:val="009D42E0"/>
    <w:rsid w:val="009D6079"/>
    <w:rsid w:val="009D79CC"/>
    <w:rsid w:val="009E5887"/>
    <w:rsid w:val="009F1F22"/>
    <w:rsid w:val="009F20F0"/>
    <w:rsid w:val="009F43C3"/>
    <w:rsid w:val="009F5D6B"/>
    <w:rsid w:val="00A022E2"/>
    <w:rsid w:val="00A0493F"/>
    <w:rsid w:val="00A0594D"/>
    <w:rsid w:val="00A11F9D"/>
    <w:rsid w:val="00A12A13"/>
    <w:rsid w:val="00A1604F"/>
    <w:rsid w:val="00A17492"/>
    <w:rsid w:val="00A229BB"/>
    <w:rsid w:val="00A245E2"/>
    <w:rsid w:val="00A25168"/>
    <w:rsid w:val="00A2601C"/>
    <w:rsid w:val="00A3096E"/>
    <w:rsid w:val="00A33033"/>
    <w:rsid w:val="00A3411F"/>
    <w:rsid w:val="00A36FD5"/>
    <w:rsid w:val="00A44F16"/>
    <w:rsid w:val="00A454D0"/>
    <w:rsid w:val="00A45E60"/>
    <w:rsid w:val="00A51388"/>
    <w:rsid w:val="00A52FAD"/>
    <w:rsid w:val="00A55C64"/>
    <w:rsid w:val="00A56E6D"/>
    <w:rsid w:val="00A61E71"/>
    <w:rsid w:val="00A63186"/>
    <w:rsid w:val="00A6449D"/>
    <w:rsid w:val="00A66398"/>
    <w:rsid w:val="00A71029"/>
    <w:rsid w:val="00A76071"/>
    <w:rsid w:val="00A76152"/>
    <w:rsid w:val="00A80E84"/>
    <w:rsid w:val="00A86049"/>
    <w:rsid w:val="00A86461"/>
    <w:rsid w:val="00AA056E"/>
    <w:rsid w:val="00AA1589"/>
    <w:rsid w:val="00AA231D"/>
    <w:rsid w:val="00AA3AED"/>
    <w:rsid w:val="00AA458B"/>
    <w:rsid w:val="00AA58BF"/>
    <w:rsid w:val="00AA7FB0"/>
    <w:rsid w:val="00AB1989"/>
    <w:rsid w:val="00AB24A4"/>
    <w:rsid w:val="00AB617E"/>
    <w:rsid w:val="00AB799B"/>
    <w:rsid w:val="00AC0776"/>
    <w:rsid w:val="00AC2276"/>
    <w:rsid w:val="00AC2843"/>
    <w:rsid w:val="00AC3F11"/>
    <w:rsid w:val="00AC5B0F"/>
    <w:rsid w:val="00AD230F"/>
    <w:rsid w:val="00AD2E98"/>
    <w:rsid w:val="00AD396D"/>
    <w:rsid w:val="00AD5E0C"/>
    <w:rsid w:val="00AE0219"/>
    <w:rsid w:val="00AE0D92"/>
    <w:rsid w:val="00AE120C"/>
    <w:rsid w:val="00AE3AFA"/>
    <w:rsid w:val="00AE5FE8"/>
    <w:rsid w:val="00AE6C03"/>
    <w:rsid w:val="00AE79DD"/>
    <w:rsid w:val="00AF02F9"/>
    <w:rsid w:val="00AF08CB"/>
    <w:rsid w:val="00AF0FC3"/>
    <w:rsid w:val="00AF1F25"/>
    <w:rsid w:val="00AF3B0D"/>
    <w:rsid w:val="00AF55FA"/>
    <w:rsid w:val="00AF670A"/>
    <w:rsid w:val="00AF7391"/>
    <w:rsid w:val="00AF7401"/>
    <w:rsid w:val="00B00A0B"/>
    <w:rsid w:val="00B03A05"/>
    <w:rsid w:val="00B21F1A"/>
    <w:rsid w:val="00B310F3"/>
    <w:rsid w:val="00B35E1C"/>
    <w:rsid w:val="00B36219"/>
    <w:rsid w:val="00B4095C"/>
    <w:rsid w:val="00B44DCE"/>
    <w:rsid w:val="00B45EFB"/>
    <w:rsid w:val="00B47B3B"/>
    <w:rsid w:val="00B501B7"/>
    <w:rsid w:val="00B503C0"/>
    <w:rsid w:val="00B51044"/>
    <w:rsid w:val="00B523B0"/>
    <w:rsid w:val="00B53764"/>
    <w:rsid w:val="00B576D2"/>
    <w:rsid w:val="00B62D67"/>
    <w:rsid w:val="00B656A0"/>
    <w:rsid w:val="00B668F5"/>
    <w:rsid w:val="00B70D5D"/>
    <w:rsid w:val="00B71F78"/>
    <w:rsid w:val="00B763D5"/>
    <w:rsid w:val="00B80696"/>
    <w:rsid w:val="00B80B4E"/>
    <w:rsid w:val="00B864D0"/>
    <w:rsid w:val="00BA2B85"/>
    <w:rsid w:val="00BA73C5"/>
    <w:rsid w:val="00BB0C12"/>
    <w:rsid w:val="00BB2745"/>
    <w:rsid w:val="00BB6EA0"/>
    <w:rsid w:val="00BC00D6"/>
    <w:rsid w:val="00BC1494"/>
    <w:rsid w:val="00BC18D1"/>
    <w:rsid w:val="00BC1B16"/>
    <w:rsid w:val="00BC1BAE"/>
    <w:rsid w:val="00BC2395"/>
    <w:rsid w:val="00BC2E0F"/>
    <w:rsid w:val="00BC79AC"/>
    <w:rsid w:val="00BD4D9C"/>
    <w:rsid w:val="00BE05E8"/>
    <w:rsid w:val="00BE0B0F"/>
    <w:rsid w:val="00BE1EB4"/>
    <w:rsid w:val="00BE21EA"/>
    <w:rsid w:val="00BE4043"/>
    <w:rsid w:val="00BE47C3"/>
    <w:rsid w:val="00BF0D48"/>
    <w:rsid w:val="00BF240C"/>
    <w:rsid w:val="00C01813"/>
    <w:rsid w:val="00C03A8F"/>
    <w:rsid w:val="00C053C4"/>
    <w:rsid w:val="00C10E7B"/>
    <w:rsid w:val="00C11285"/>
    <w:rsid w:val="00C112FB"/>
    <w:rsid w:val="00C11DC7"/>
    <w:rsid w:val="00C12FF7"/>
    <w:rsid w:val="00C156CA"/>
    <w:rsid w:val="00C17268"/>
    <w:rsid w:val="00C2096D"/>
    <w:rsid w:val="00C21469"/>
    <w:rsid w:val="00C21827"/>
    <w:rsid w:val="00C24E6D"/>
    <w:rsid w:val="00C27BE8"/>
    <w:rsid w:val="00C30976"/>
    <w:rsid w:val="00C31C28"/>
    <w:rsid w:val="00C3245C"/>
    <w:rsid w:val="00C3785A"/>
    <w:rsid w:val="00C37B93"/>
    <w:rsid w:val="00C4406F"/>
    <w:rsid w:val="00C44B08"/>
    <w:rsid w:val="00C4536D"/>
    <w:rsid w:val="00C45BFA"/>
    <w:rsid w:val="00C46FD0"/>
    <w:rsid w:val="00C5500D"/>
    <w:rsid w:val="00C55021"/>
    <w:rsid w:val="00C56B49"/>
    <w:rsid w:val="00C6642F"/>
    <w:rsid w:val="00C677C2"/>
    <w:rsid w:val="00C70F69"/>
    <w:rsid w:val="00C72802"/>
    <w:rsid w:val="00C76A59"/>
    <w:rsid w:val="00C8717F"/>
    <w:rsid w:val="00C87197"/>
    <w:rsid w:val="00C90B81"/>
    <w:rsid w:val="00C9104B"/>
    <w:rsid w:val="00C912C3"/>
    <w:rsid w:val="00C92407"/>
    <w:rsid w:val="00CA3288"/>
    <w:rsid w:val="00CA5364"/>
    <w:rsid w:val="00CA7908"/>
    <w:rsid w:val="00CB68ED"/>
    <w:rsid w:val="00CB712B"/>
    <w:rsid w:val="00CC7FAF"/>
    <w:rsid w:val="00CD009F"/>
    <w:rsid w:val="00CD0BD0"/>
    <w:rsid w:val="00CD1874"/>
    <w:rsid w:val="00CD401B"/>
    <w:rsid w:val="00CE010E"/>
    <w:rsid w:val="00CE0257"/>
    <w:rsid w:val="00CE2B58"/>
    <w:rsid w:val="00CE3870"/>
    <w:rsid w:val="00CE484A"/>
    <w:rsid w:val="00CE7BEB"/>
    <w:rsid w:val="00CF2ABD"/>
    <w:rsid w:val="00D03F4B"/>
    <w:rsid w:val="00D0463F"/>
    <w:rsid w:val="00D05489"/>
    <w:rsid w:val="00D10407"/>
    <w:rsid w:val="00D108D8"/>
    <w:rsid w:val="00D141FA"/>
    <w:rsid w:val="00D2388F"/>
    <w:rsid w:val="00D32A4C"/>
    <w:rsid w:val="00D3695D"/>
    <w:rsid w:val="00D4108F"/>
    <w:rsid w:val="00D43665"/>
    <w:rsid w:val="00D4391C"/>
    <w:rsid w:val="00D50C65"/>
    <w:rsid w:val="00D534C2"/>
    <w:rsid w:val="00D547B3"/>
    <w:rsid w:val="00D557CE"/>
    <w:rsid w:val="00D62A79"/>
    <w:rsid w:val="00D677BC"/>
    <w:rsid w:val="00D70939"/>
    <w:rsid w:val="00D7349F"/>
    <w:rsid w:val="00D73AB9"/>
    <w:rsid w:val="00D753BA"/>
    <w:rsid w:val="00D816CF"/>
    <w:rsid w:val="00D81939"/>
    <w:rsid w:val="00D8444C"/>
    <w:rsid w:val="00D84AA4"/>
    <w:rsid w:val="00D85034"/>
    <w:rsid w:val="00D9054D"/>
    <w:rsid w:val="00D90CE4"/>
    <w:rsid w:val="00DA01B0"/>
    <w:rsid w:val="00DA6E74"/>
    <w:rsid w:val="00DB0706"/>
    <w:rsid w:val="00DB1B78"/>
    <w:rsid w:val="00DB21FD"/>
    <w:rsid w:val="00DC166D"/>
    <w:rsid w:val="00DC20E9"/>
    <w:rsid w:val="00DC29B1"/>
    <w:rsid w:val="00DC3F45"/>
    <w:rsid w:val="00DC42F1"/>
    <w:rsid w:val="00DC5817"/>
    <w:rsid w:val="00DC6FBD"/>
    <w:rsid w:val="00DC7A96"/>
    <w:rsid w:val="00DD0DE3"/>
    <w:rsid w:val="00DD1AE3"/>
    <w:rsid w:val="00DD1AE5"/>
    <w:rsid w:val="00DE0A1D"/>
    <w:rsid w:val="00DE184A"/>
    <w:rsid w:val="00DE226F"/>
    <w:rsid w:val="00DE76A2"/>
    <w:rsid w:val="00E008C2"/>
    <w:rsid w:val="00E01DD0"/>
    <w:rsid w:val="00E02798"/>
    <w:rsid w:val="00E03B7D"/>
    <w:rsid w:val="00E114E6"/>
    <w:rsid w:val="00E12A5B"/>
    <w:rsid w:val="00E31891"/>
    <w:rsid w:val="00E36E25"/>
    <w:rsid w:val="00E37E79"/>
    <w:rsid w:val="00E40659"/>
    <w:rsid w:val="00E43313"/>
    <w:rsid w:val="00E4509B"/>
    <w:rsid w:val="00E508B5"/>
    <w:rsid w:val="00E51905"/>
    <w:rsid w:val="00E57520"/>
    <w:rsid w:val="00E57EF7"/>
    <w:rsid w:val="00E6187C"/>
    <w:rsid w:val="00E62401"/>
    <w:rsid w:val="00E62870"/>
    <w:rsid w:val="00E672AC"/>
    <w:rsid w:val="00E7156D"/>
    <w:rsid w:val="00E730A3"/>
    <w:rsid w:val="00E73AE2"/>
    <w:rsid w:val="00E80799"/>
    <w:rsid w:val="00E81212"/>
    <w:rsid w:val="00E8153C"/>
    <w:rsid w:val="00E83BF0"/>
    <w:rsid w:val="00E840B8"/>
    <w:rsid w:val="00E864CC"/>
    <w:rsid w:val="00E86657"/>
    <w:rsid w:val="00EA136E"/>
    <w:rsid w:val="00EA6CFE"/>
    <w:rsid w:val="00EA7906"/>
    <w:rsid w:val="00EB1F50"/>
    <w:rsid w:val="00EB21FC"/>
    <w:rsid w:val="00EB445F"/>
    <w:rsid w:val="00EB4FF1"/>
    <w:rsid w:val="00EB5777"/>
    <w:rsid w:val="00EB6A4E"/>
    <w:rsid w:val="00EB6B88"/>
    <w:rsid w:val="00EB7B10"/>
    <w:rsid w:val="00EC0C0A"/>
    <w:rsid w:val="00EC34BC"/>
    <w:rsid w:val="00EC34CD"/>
    <w:rsid w:val="00EC503C"/>
    <w:rsid w:val="00EC6DE8"/>
    <w:rsid w:val="00ED0F6E"/>
    <w:rsid w:val="00ED3B38"/>
    <w:rsid w:val="00EE2DD7"/>
    <w:rsid w:val="00EE3985"/>
    <w:rsid w:val="00EF0139"/>
    <w:rsid w:val="00EF04EC"/>
    <w:rsid w:val="00EF2A58"/>
    <w:rsid w:val="00EF49D2"/>
    <w:rsid w:val="00EF655A"/>
    <w:rsid w:val="00F06E72"/>
    <w:rsid w:val="00F10B63"/>
    <w:rsid w:val="00F13C0A"/>
    <w:rsid w:val="00F15B92"/>
    <w:rsid w:val="00F21577"/>
    <w:rsid w:val="00F26BDD"/>
    <w:rsid w:val="00F307DE"/>
    <w:rsid w:val="00F3337D"/>
    <w:rsid w:val="00F34117"/>
    <w:rsid w:val="00F3699A"/>
    <w:rsid w:val="00F42601"/>
    <w:rsid w:val="00F44688"/>
    <w:rsid w:val="00F45579"/>
    <w:rsid w:val="00F46284"/>
    <w:rsid w:val="00F52361"/>
    <w:rsid w:val="00F524C4"/>
    <w:rsid w:val="00F53351"/>
    <w:rsid w:val="00F54814"/>
    <w:rsid w:val="00F55AF2"/>
    <w:rsid w:val="00F55CFF"/>
    <w:rsid w:val="00F6197D"/>
    <w:rsid w:val="00F62765"/>
    <w:rsid w:val="00F63D41"/>
    <w:rsid w:val="00F656D8"/>
    <w:rsid w:val="00F6680A"/>
    <w:rsid w:val="00F67B9F"/>
    <w:rsid w:val="00F70880"/>
    <w:rsid w:val="00F74EEF"/>
    <w:rsid w:val="00F77482"/>
    <w:rsid w:val="00F77D61"/>
    <w:rsid w:val="00F86888"/>
    <w:rsid w:val="00F92C8F"/>
    <w:rsid w:val="00F93740"/>
    <w:rsid w:val="00F94C94"/>
    <w:rsid w:val="00F969D2"/>
    <w:rsid w:val="00FA1E28"/>
    <w:rsid w:val="00FA2C18"/>
    <w:rsid w:val="00FA56A8"/>
    <w:rsid w:val="00FA7BF4"/>
    <w:rsid w:val="00FB0F1E"/>
    <w:rsid w:val="00FB11D8"/>
    <w:rsid w:val="00FB1D66"/>
    <w:rsid w:val="00FB3692"/>
    <w:rsid w:val="00FB409A"/>
    <w:rsid w:val="00FC4F8D"/>
    <w:rsid w:val="00FC5B5F"/>
    <w:rsid w:val="00FD1371"/>
    <w:rsid w:val="00FE3E46"/>
    <w:rsid w:val="00FF4592"/>
    <w:rsid w:val="00FF744C"/>
    <w:rsid w:val="00FF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5FB528"/>
  <w15:docId w15:val="{D6220AEB-AD10-4ED2-9F46-9A4BCD2E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ind w:left="101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0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F307DE"/>
    <w:rPr>
      <w:color w:val="0000FF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F307DE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E12A5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12A5B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E12A5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12A5B"/>
    <w:rPr>
      <w:rFonts w:ascii="Calibri" w:eastAsia="Calibri" w:hAnsi="Calibri" w:cs="Calibri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9C1097"/>
    <w:rPr>
      <w:rFonts w:ascii="Calibri" w:eastAsia="Calibri" w:hAnsi="Calibri" w:cs="Calibri"/>
      <w:sz w:val="24"/>
      <w:szCs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B806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emEspaamento">
    <w:name w:val="No Spacing"/>
    <w:uiPriority w:val="1"/>
    <w:qFormat/>
    <w:rsid w:val="003D2585"/>
    <w:pPr>
      <w:widowControl/>
      <w:autoSpaceDE/>
      <w:autoSpaceDN/>
    </w:pPr>
    <w:rPr>
      <w:rFonts w:ascii="Calibri" w:eastAsia="Calibri" w:hAnsi="Calibri" w:cs="Times New Roman"/>
      <w:lang w:val="pt-BR"/>
    </w:rPr>
  </w:style>
  <w:style w:type="character" w:styleId="Forte">
    <w:name w:val="Strong"/>
    <w:basedOn w:val="Fontepargpadro"/>
    <w:uiPriority w:val="22"/>
    <w:qFormat/>
    <w:rsid w:val="00BC18D1"/>
    <w:rPr>
      <w:b/>
      <w:bCs/>
    </w:rPr>
  </w:style>
  <w:style w:type="character" w:customStyle="1" w:styleId="t286pc">
    <w:name w:val="t286pc"/>
    <w:basedOn w:val="Fontepargpadro"/>
    <w:rsid w:val="00BC1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040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20940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3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36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7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990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170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85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69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48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89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9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025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807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50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8062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273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jesusluz15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pontualimoveis.2025@gmail.com" TargetMode="External"/><Relationship Id="rId1" Type="http://schemas.openxmlformats.org/officeDocument/2006/relationships/hyperlink" Target="mailto:pontualimoveis.2025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808EA-BBC5-4A21-A3EE-9E842DE7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3307</TotalTime>
  <Pages>8</Pages>
  <Words>3184</Words>
  <Characters>17197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contrato Fabio x MArcio.docx</vt:lpstr>
    </vt:vector>
  </TitlesOfParts>
  <Company/>
  <LinksUpToDate>false</LinksUpToDate>
  <CharactersWithSpaces>20341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contrato Fabio x MArcio.docx</dc:title>
  <dc:creator>Flavia Bosso</dc:creator>
  <cp:lastModifiedBy>Celso</cp:lastModifiedBy>
  <cp:revision>36</cp:revision>
  <cp:lastPrinted>2026-06-09T12:34:00Z</cp:lastPrinted>
  <dcterms:created xsi:type="dcterms:W3CDTF">2026-05-26T23:24:00Z</dcterms:created>
  <dcterms:modified xsi:type="dcterms:W3CDTF">2026-06-09T13:40:00Z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2021-11-11T00:00:00Z</vt:filetime>
  </property>
  <property fmtid="{D5CDD505-2E9C-101B-9397-08002B2CF9AE}" pid="3" name="LastSaved">
    <vt:filetime>2021-11-12T00:00:00Z</vt:filetime>
  </property>
</Properties>
</file>