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33" w:rsidRDefault="008B4733">
      <w:pPr>
        <w:pStyle w:val="Textoindependiente"/>
        <w:jc w:val="center"/>
        <w:rPr>
          <w:sz w:val="54"/>
          <w:szCs w:val="54"/>
        </w:rPr>
      </w:pPr>
      <w:r>
        <w:rPr>
          <w:sz w:val="54"/>
          <w:szCs w:val="54"/>
        </w:rPr>
        <w:t>ALCIDES ROBERTO ALARCON DIAZ</w:t>
      </w:r>
    </w:p>
    <w:p w:rsidR="008B4733" w:rsidRPr="00175D7C" w:rsidRDefault="008B473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center"/>
        <w:rPr>
          <w:noProof w:val="0"/>
          <w:sz w:val="28"/>
          <w:szCs w:val="28"/>
          <w:lang w:val="es-ES_tradnl"/>
        </w:rPr>
      </w:pPr>
      <w:r w:rsidRPr="00175D7C">
        <w:rPr>
          <w:noProof w:val="0"/>
          <w:sz w:val="28"/>
          <w:szCs w:val="28"/>
          <w:lang w:val="es-ES_tradnl"/>
        </w:rPr>
        <w:t>PASAJE REPUBLICA ARABE UNIDA 145 – PUEBLO LIBRE.</w:t>
      </w:r>
    </w:p>
    <w:p w:rsidR="008B4733" w:rsidRPr="00175D7C" w:rsidRDefault="008B473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center"/>
        <w:rPr>
          <w:noProof w:val="0"/>
          <w:sz w:val="28"/>
          <w:szCs w:val="28"/>
          <w:lang w:val="es-ES_tradnl"/>
        </w:rPr>
      </w:pPr>
      <w:r w:rsidRPr="00175D7C">
        <w:rPr>
          <w:noProof w:val="0"/>
          <w:sz w:val="28"/>
          <w:szCs w:val="28"/>
          <w:lang w:val="es-ES_tradnl"/>
        </w:rPr>
        <w:t xml:space="preserve">CELULAR  999960024. </w:t>
      </w:r>
      <w:r>
        <w:rPr>
          <w:noProof w:val="0"/>
          <w:sz w:val="28"/>
          <w:szCs w:val="28"/>
          <w:lang w:val="es-ES_tradnl"/>
        </w:rPr>
        <w:t>-</w:t>
      </w:r>
      <w:r w:rsidRPr="00175D7C">
        <w:rPr>
          <w:noProof w:val="0"/>
          <w:sz w:val="28"/>
          <w:szCs w:val="28"/>
          <w:lang w:val="es-ES_tradnl"/>
        </w:rPr>
        <w:t xml:space="preserve"> </w:t>
      </w:r>
      <w:r>
        <w:rPr>
          <w:noProof w:val="0"/>
          <w:sz w:val="28"/>
          <w:szCs w:val="28"/>
          <w:lang w:val="es-ES_tradnl"/>
        </w:rPr>
        <w:t>RPM *0276336 - CASA 4618689</w:t>
      </w:r>
    </w:p>
    <w:p w:rsidR="008B4733" w:rsidRPr="00175D7C" w:rsidRDefault="008B4733">
      <w:pPr>
        <w:tabs>
          <w:tab w:val="left" w:pos="0"/>
          <w:tab w:val="left" w:pos="72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b/>
          <w:bCs/>
          <w:noProof w:val="0"/>
          <w:sz w:val="28"/>
          <w:szCs w:val="28"/>
          <w:lang w:val="es-ES_tradnl"/>
        </w:rPr>
      </w:pPr>
      <w:r>
        <w:rPr>
          <w:b/>
          <w:bCs/>
          <w:noProof w:val="0"/>
          <w:sz w:val="28"/>
          <w:szCs w:val="28"/>
          <w:lang w:val="es-ES_tradnl"/>
        </w:rPr>
        <w:tab/>
      </w:r>
      <w:r>
        <w:rPr>
          <w:b/>
          <w:bCs/>
          <w:noProof w:val="0"/>
          <w:sz w:val="28"/>
          <w:szCs w:val="28"/>
          <w:lang w:val="es-ES_tradnl"/>
        </w:rPr>
        <w:tab/>
      </w:r>
      <w:hyperlink r:id="rId7" w:history="1">
        <w:r w:rsidRPr="00175D7C">
          <w:rPr>
            <w:rStyle w:val="Hipervnculo"/>
            <w:b/>
            <w:bCs/>
            <w:noProof w:val="0"/>
            <w:sz w:val="28"/>
            <w:szCs w:val="28"/>
            <w:u w:val="none"/>
            <w:lang w:val="es-ES_tradnl"/>
          </w:rPr>
          <w:t>robertoalarcon1120@hotmail.com</w:t>
        </w:r>
      </w:hyperlink>
      <w:r>
        <w:rPr>
          <w:rStyle w:val="Hipervnculo"/>
          <w:b/>
          <w:bCs/>
          <w:noProof w:val="0"/>
          <w:sz w:val="28"/>
          <w:szCs w:val="28"/>
          <w:u w:val="none"/>
          <w:lang w:val="es-ES_tradnl"/>
        </w:rPr>
        <w:t xml:space="preserve">, </w:t>
      </w:r>
      <w:r w:rsidR="003D0018">
        <w:rPr>
          <w:rStyle w:val="Hipervnculo"/>
          <w:b/>
          <w:bCs/>
          <w:noProof w:val="0"/>
          <w:sz w:val="28"/>
          <w:szCs w:val="28"/>
          <w:u w:val="none"/>
          <w:lang w:val="es-ES_tradnl"/>
        </w:rPr>
        <w:t>dialro</w:t>
      </w:r>
      <w:r>
        <w:rPr>
          <w:rStyle w:val="Hipervnculo"/>
          <w:b/>
          <w:bCs/>
          <w:noProof w:val="0"/>
          <w:sz w:val="28"/>
          <w:szCs w:val="28"/>
          <w:u w:val="none"/>
          <w:lang w:val="es-ES_tradnl"/>
        </w:rPr>
        <w:t>1120@</w:t>
      </w:r>
      <w:r w:rsidR="00636E35">
        <w:rPr>
          <w:rStyle w:val="Hipervnculo"/>
          <w:b/>
          <w:bCs/>
          <w:noProof w:val="0"/>
          <w:sz w:val="28"/>
          <w:szCs w:val="28"/>
          <w:u w:val="none"/>
          <w:lang w:val="es-ES_tradnl"/>
        </w:rPr>
        <w:t>gmail</w:t>
      </w:r>
      <w:r>
        <w:rPr>
          <w:rStyle w:val="Hipervnculo"/>
          <w:b/>
          <w:bCs/>
          <w:noProof w:val="0"/>
          <w:sz w:val="28"/>
          <w:szCs w:val="28"/>
          <w:u w:val="none"/>
          <w:lang w:val="es-ES_tradnl"/>
        </w:rPr>
        <w:t>.com</w:t>
      </w:r>
    </w:p>
    <w:p w:rsidR="008B4733" w:rsidRDefault="008B4733">
      <w:pPr>
        <w:tabs>
          <w:tab w:val="left" w:pos="0"/>
          <w:tab w:val="left" w:pos="72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b/>
          <w:bCs/>
          <w:noProof w:val="0"/>
          <w:sz w:val="24"/>
          <w:szCs w:val="24"/>
          <w:lang w:val="es-ES_tradnl"/>
        </w:rPr>
      </w:pPr>
      <w:r w:rsidRPr="00192AFD">
        <w:rPr>
          <w:b/>
          <w:bCs/>
          <w:noProof w:val="0"/>
          <w:sz w:val="24"/>
          <w:szCs w:val="24"/>
          <w:lang w:val="es-ES_tradnl"/>
        </w:rPr>
        <w:tab/>
      </w:r>
    </w:p>
    <w:tbl>
      <w:tblPr>
        <w:tblpPr w:leftFromText="141" w:rightFromText="141" w:vertAnchor="text" w:tblpX="8291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</w:tblGrid>
      <w:tr w:rsidR="008B4733">
        <w:trPr>
          <w:trHeight w:val="2829"/>
        </w:trPr>
        <w:tc>
          <w:tcPr>
            <w:tcW w:w="2740" w:type="dxa"/>
          </w:tcPr>
          <w:p w:rsidR="008B4733" w:rsidRDefault="0078262C" w:rsidP="00443FBA">
            <w:pPr>
              <w:tabs>
                <w:tab w:val="left" w:pos="0"/>
                <w:tab w:val="left" w:pos="720"/>
                <w:tab w:val="left" w:pos="100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jc w:val="both"/>
              <w:rPr>
                <w:b/>
                <w:bCs/>
                <w:noProof w:val="0"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PE" w:eastAsia="es-PE"/>
              </w:rPr>
              <w:drawing>
                <wp:inline distT="0" distB="0" distL="0" distR="0">
                  <wp:extent cx="1600200" cy="1752600"/>
                  <wp:effectExtent l="1905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733" w:rsidRDefault="008B4733">
      <w:pPr>
        <w:tabs>
          <w:tab w:val="left" w:pos="0"/>
          <w:tab w:val="left" w:pos="72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b/>
          <w:bCs/>
          <w:noProof w:val="0"/>
          <w:sz w:val="32"/>
          <w:szCs w:val="32"/>
          <w:lang w:val="es-ES_tradnl"/>
        </w:rPr>
      </w:pPr>
      <w:r>
        <w:rPr>
          <w:b/>
          <w:bCs/>
          <w:noProof w:val="0"/>
          <w:sz w:val="32"/>
          <w:szCs w:val="32"/>
          <w:lang w:val="es-ES_tradnl"/>
        </w:rPr>
        <w:t>INFORMACION PERSONAL</w:t>
      </w:r>
    </w:p>
    <w:p w:rsidR="008B4733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ind w:left="1009" w:hanging="1009"/>
        <w:jc w:val="both"/>
        <w:rPr>
          <w:noProof w:val="0"/>
          <w:sz w:val="24"/>
          <w:szCs w:val="24"/>
          <w:lang w:val="es-ES_tradnl"/>
        </w:rPr>
      </w:pPr>
    </w:p>
    <w:p w:rsidR="008B4733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ind w:left="1009" w:hanging="1009"/>
        <w:jc w:val="both"/>
        <w:rPr>
          <w:noProof w:val="0"/>
          <w:sz w:val="24"/>
          <w:szCs w:val="24"/>
          <w:lang w:val="es-ES_tradnl"/>
        </w:rPr>
      </w:pPr>
      <w:r>
        <w:rPr>
          <w:noProof w:val="0"/>
          <w:sz w:val="24"/>
          <w:szCs w:val="24"/>
          <w:lang w:val="es-ES_tradnl"/>
        </w:rPr>
        <w:t>..................................................................................................................................</w:t>
      </w:r>
    </w:p>
    <w:p w:rsidR="008B4733" w:rsidRPr="006F026B" w:rsidRDefault="008B4733" w:rsidP="009B25AF">
      <w:pPr>
        <w:numPr>
          <w:ilvl w:val="0"/>
          <w:numId w:val="1"/>
        </w:numPr>
        <w:tabs>
          <w:tab w:val="clear" w:pos="360"/>
          <w:tab w:val="left" w:pos="0"/>
          <w:tab w:val="left" w:pos="1008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8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Fecha de Nacimiento: 11 de Octubre de 1964.</w:t>
      </w:r>
    </w:p>
    <w:p w:rsidR="008B4733" w:rsidRPr="006F026B" w:rsidRDefault="008B4733" w:rsidP="009B25AF">
      <w:pPr>
        <w:numPr>
          <w:ilvl w:val="0"/>
          <w:numId w:val="2"/>
        </w:numPr>
        <w:tabs>
          <w:tab w:val="clear" w:pos="360"/>
          <w:tab w:val="left" w:pos="0"/>
          <w:tab w:val="left" w:pos="1008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8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Lugar de Nacimiento: Jesús María, Lima – Perú.</w:t>
      </w:r>
    </w:p>
    <w:p w:rsidR="008B4733" w:rsidRPr="006F026B" w:rsidRDefault="008B4733" w:rsidP="009B25AF">
      <w:pPr>
        <w:numPr>
          <w:ilvl w:val="0"/>
          <w:numId w:val="3"/>
        </w:numPr>
        <w:tabs>
          <w:tab w:val="clear" w:pos="360"/>
          <w:tab w:val="left" w:pos="0"/>
          <w:tab w:val="left" w:pos="1008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8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DNI. No. : 07909744.</w:t>
      </w:r>
    </w:p>
    <w:p w:rsidR="008B4733" w:rsidRPr="006F026B" w:rsidRDefault="008B4733" w:rsidP="009B25AF">
      <w:pPr>
        <w:numPr>
          <w:ilvl w:val="0"/>
          <w:numId w:val="4"/>
        </w:numPr>
        <w:tabs>
          <w:tab w:val="clear" w:pos="360"/>
          <w:tab w:val="left" w:pos="0"/>
          <w:tab w:val="left" w:pos="1008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8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Libreta Militar No. : 8100504818.</w:t>
      </w:r>
    </w:p>
    <w:p w:rsidR="008B4733" w:rsidRPr="006F026B" w:rsidRDefault="008B4733" w:rsidP="009B25AF">
      <w:pPr>
        <w:numPr>
          <w:ilvl w:val="0"/>
          <w:numId w:val="5"/>
        </w:numPr>
        <w:tabs>
          <w:tab w:val="clear" w:pos="360"/>
          <w:tab w:val="left" w:pos="0"/>
          <w:tab w:val="left" w:pos="1008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8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Licencia de conducir: Q07909744.</w:t>
      </w:r>
    </w:p>
    <w:p w:rsidR="008B4733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300" w:lineRule="exact"/>
        <w:jc w:val="both"/>
        <w:rPr>
          <w:noProof w:val="0"/>
          <w:sz w:val="28"/>
          <w:szCs w:val="28"/>
          <w:lang w:val="es-ES_tradnl"/>
        </w:rPr>
      </w:pPr>
    </w:p>
    <w:p w:rsidR="008B4733" w:rsidRPr="00175D7C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b/>
          <w:bCs/>
          <w:noProof w:val="0"/>
          <w:sz w:val="32"/>
          <w:szCs w:val="32"/>
          <w:lang w:val="es-ES_tradnl"/>
        </w:rPr>
      </w:pPr>
      <w:r w:rsidRPr="00175D7C">
        <w:rPr>
          <w:b/>
          <w:bCs/>
          <w:noProof w:val="0"/>
          <w:sz w:val="32"/>
          <w:szCs w:val="32"/>
          <w:lang w:val="es-ES_tradnl"/>
        </w:rPr>
        <w:t>EDUCACION</w:t>
      </w:r>
    </w:p>
    <w:p w:rsidR="008B4733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  <w:r>
        <w:rPr>
          <w:noProof w:val="0"/>
          <w:sz w:val="24"/>
          <w:szCs w:val="24"/>
          <w:lang w:val="es-ES_tradnl"/>
        </w:rPr>
        <w:t>................................................................................................................................................................</w:t>
      </w:r>
    </w:p>
    <w:p w:rsidR="008B4733" w:rsidRPr="006F026B" w:rsidRDefault="008B4733" w:rsidP="009B25AF">
      <w:pPr>
        <w:numPr>
          <w:ilvl w:val="0"/>
          <w:numId w:val="6"/>
        </w:numPr>
        <w:tabs>
          <w:tab w:val="clear" w:pos="360"/>
          <w:tab w:val="left" w:pos="0"/>
          <w:tab w:val="left" w:pos="1008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8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Primaria: Colegio Claretiano - Magdalena del Mar – Lima,  desde 1971 a 1976.</w:t>
      </w:r>
    </w:p>
    <w:p w:rsidR="008B4733" w:rsidRPr="006F026B" w:rsidRDefault="008B4733" w:rsidP="009B25AF">
      <w:pPr>
        <w:numPr>
          <w:ilvl w:val="0"/>
          <w:numId w:val="7"/>
        </w:numPr>
        <w:tabs>
          <w:tab w:val="clear" w:pos="360"/>
          <w:tab w:val="left" w:pos="0"/>
          <w:tab w:val="left" w:pos="1008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8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Secundaria: G.U.E. Bartolomé Herrera - San Miguel – Lima, desde 1977 a 1981.</w:t>
      </w:r>
    </w:p>
    <w:p w:rsidR="008B4733" w:rsidRPr="006F026B" w:rsidRDefault="008B4733" w:rsidP="009B25AF">
      <w:pPr>
        <w:numPr>
          <w:ilvl w:val="0"/>
          <w:numId w:val="8"/>
        </w:numPr>
        <w:tabs>
          <w:tab w:val="clear" w:pos="360"/>
          <w:tab w:val="left" w:pos="0"/>
          <w:tab w:val="left" w:pos="1008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8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 xml:space="preserve">Superior: </w:t>
      </w:r>
      <w:r w:rsidRPr="006F026B"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  <w:t>Universidad Nacional de Ingeniería</w:t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 xml:space="preserve"> – Lima. desde 1983 a 1989 obteniendo:</w:t>
      </w:r>
    </w:p>
    <w:p w:rsidR="008B4733" w:rsidRPr="006F026B" w:rsidRDefault="008B4733" w:rsidP="009B25AF">
      <w:pPr>
        <w:pStyle w:val="Sangra2detindependiente"/>
        <w:numPr>
          <w:ilvl w:val="0"/>
          <w:numId w:val="9"/>
        </w:numPr>
        <w:tabs>
          <w:tab w:val="clear" w:pos="360"/>
          <w:tab w:val="clear" w:pos="990"/>
          <w:tab w:val="num" w:pos="1350"/>
          <w:tab w:val="left" w:pos="1701"/>
        </w:tabs>
        <w:spacing w:line="240" w:lineRule="auto"/>
        <w:ind w:left="1350"/>
        <w:jc w:val="both"/>
        <w:rPr>
          <w:rFonts w:ascii="Calibri" w:hAnsi="Calibri" w:cs="Calibri"/>
          <w:sz w:val="24"/>
          <w:szCs w:val="24"/>
        </w:rPr>
      </w:pPr>
      <w:r w:rsidRPr="006F026B">
        <w:rPr>
          <w:rFonts w:ascii="Calibri" w:hAnsi="Calibri" w:cs="Calibri"/>
          <w:sz w:val="24"/>
          <w:szCs w:val="24"/>
        </w:rPr>
        <w:t>Quinto superior en orden de mérito de la Promoción del año lectivo 89-1.</w:t>
      </w:r>
    </w:p>
    <w:p w:rsidR="008B4733" w:rsidRPr="006F026B" w:rsidRDefault="008B4733" w:rsidP="009B25AF">
      <w:pPr>
        <w:numPr>
          <w:ilvl w:val="0"/>
          <w:numId w:val="10"/>
        </w:numPr>
        <w:tabs>
          <w:tab w:val="clear" w:pos="360"/>
          <w:tab w:val="left" w:pos="0"/>
          <w:tab w:val="left" w:pos="720"/>
          <w:tab w:val="num" w:pos="1350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ind w:left="1350"/>
        <w:jc w:val="both"/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Grado de Bachiller en Ciencias en mención en: Ingeniería Mecánica Eléctrica.</w:t>
      </w:r>
    </w:p>
    <w:p w:rsidR="008B4733" w:rsidRPr="006F026B" w:rsidRDefault="008B4733" w:rsidP="009B25AF">
      <w:pPr>
        <w:numPr>
          <w:ilvl w:val="0"/>
          <w:numId w:val="10"/>
        </w:numPr>
        <w:tabs>
          <w:tab w:val="clear" w:pos="360"/>
          <w:tab w:val="left" w:pos="0"/>
          <w:tab w:val="left" w:pos="720"/>
          <w:tab w:val="num" w:pos="1350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ind w:left="1350"/>
        <w:jc w:val="both"/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 xml:space="preserve">Título Profesional en </w:t>
      </w:r>
      <w:r w:rsidRPr="006F026B"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  <w:t>INGENIERIA MECANICA Y ELECTRICA.</w:t>
      </w:r>
    </w:p>
    <w:p w:rsidR="008B4733" w:rsidRDefault="008B4733" w:rsidP="009B25AF">
      <w:pPr>
        <w:numPr>
          <w:ilvl w:val="0"/>
          <w:numId w:val="11"/>
        </w:numPr>
        <w:tabs>
          <w:tab w:val="clear" w:pos="360"/>
          <w:tab w:val="left" w:pos="0"/>
          <w:tab w:val="left" w:pos="720"/>
          <w:tab w:val="num" w:pos="1350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ind w:left="135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Número C.I.P.: 50834.</w:t>
      </w:r>
    </w:p>
    <w:p w:rsidR="008B4733" w:rsidRPr="006F026B" w:rsidRDefault="008B4733" w:rsidP="009B25AF">
      <w:pPr>
        <w:numPr>
          <w:ilvl w:val="0"/>
          <w:numId w:val="11"/>
        </w:numPr>
        <w:tabs>
          <w:tab w:val="clear" w:pos="360"/>
          <w:tab w:val="left" w:pos="0"/>
          <w:tab w:val="left" w:pos="720"/>
          <w:tab w:val="num" w:pos="1350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ind w:left="135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>
        <w:rPr>
          <w:rFonts w:ascii="Calibri" w:hAnsi="Calibri" w:cs="Calibri"/>
          <w:noProof w:val="0"/>
          <w:sz w:val="24"/>
          <w:szCs w:val="24"/>
          <w:lang w:val="es-ES_tradnl"/>
        </w:rPr>
        <w:t>Curso de Administración de Empresas – IPAE - 2007</w:t>
      </w:r>
    </w:p>
    <w:p w:rsidR="008B4733" w:rsidRPr="006F026B" w:rsidRDefault="008B4733" w:rsidP="009B25AF">
      <w:pPr>
        <w:numPr>
          <w:ilvl w:val="0"/>
          <w:numId w:val="12"/>
        </w:numPr>
        <w:tabs>
          <w:tab w:val="clear" w:pos="360"/>
          <w:tab w:val="left" w:pos="0"/>
          <w:tab w:val="left" w:pos="720"/>
          <w:tab w:val="num" w:pos="1350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ind w:left="1350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Segundo ciclo de Maestría en Motores de Combustión Interna, en la Universidad Nacional de Ingeniería, Facultad de Ingeniería Mecánica.</w:t>
      </w:r>
    </w:p>
    <w:p w:rsidR="008B4733" w:rsidRDefault="008B4733">
      <w:pPr>
        <w:tabs>
          <w:tab w:val="left" w:pos="0"/>
          <w:tab w:val="left" w:pos="81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300" w:lineRule="exact"/>
        <w:ind w:left="862" w:hanging="862"/>
        <w:jc w:val="both"/>
        <w:rPr>
          <w:b/>
          <w:bCs/>
          <w:noProof w:val="0"/>
          <w:sz w:val="32"/>
          <w:szCs w:val="32"/>
          <w:lang w:val="es-ES_tradnl"/>
        </w:rPr>
      </w:pPr>
    </w:p>
    <w:p w:rsidR="008B4733" w:rsidRDefault="008B4733">
      <w:pPr>
        <w:tabs>
          <w:tab w:val="left" w:pos="0"/>
          <w:tab w:val="left" w:pos="81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480" w:lineRule="atLeast"/>
        <w:ind w:left="864" w:hanging="864"/>
        <w:jc w:val="both"/>
        <w:rPr>
          <w:b/>
          <w:bCs/>
          <w:noProof w:val="0"/>
          <w:sz w:val="32"/>
          <w:szCs w:val="32"/>
          <w:lang w:val="es-ES_tradnl"/>
        </w:rPr>
      </w:pPr>
      <w:r>
        <w:rPr>
          <w:b/>
          <w:bCs/>
          <w:noProof w:val="0"/>
          <w:sz w:val="32"/>
          <w:szCs w:val="32"/>
          <w:lang w:val="es-ES_tradnl"/>
        </w:rPr>
        <w:t>EXPERIENCIA LABORAL</w:t>
      </w:r>
    </w:p>
    <w:p w:rsidR="008B4733" w:rsidRDefault="008B4733">
      <w:pPr>
        <w:tabs>
          <w:tab w:val="left" w:pos="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  <w:r>
        <w:rPr>
          <w:noProof w:val="0"/>
          <w:sz w:val="24"/>
          <w:szCs w:val="24"/>
          <w:lang w:val="es-ES_tradnl"/>
        </w:rPr>
        <w:t>................................................................................................................................................................</w:t>
      </w:r>
    </w:p>
    <w:p w:rsidR="00416CD3" w:rsidRDefault="00416CD3" w:rsidP="00416CD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5760" w:hanging="5760"/>
        <w:jc w:val="both"/>
        <w:rPr>
          <w:rFonts w:ascii="Tempus Sans ITC" w:hAnsi="Tempus Sans ITC" w:cs="Tempus Sans ITC"/>
          <w:b/>
          <w:bCs/>
          <w:noProof w:val="0"/>
          <w:sz w:val="28"/>
          <w:szCs w:val="28"/>
          <w:lang w:val="es-ES_tradnl"/>
        </w:rPr>
      </w:pPr>
    </w:p>
    <w:p w:rsidR="00416CD3" w:rsidRPr="006F026B" w:rsidRDefault="00552992" w:rsidP="00416CD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5760" w:hanging="5760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>
        <w:rPr>
          <w:rFonts w:ascii="Tempus Sans ITC" w:hAnsi="Tempus Sans ITC" w:cs="Tempus Sans ITC"/>
          <w:b/>
          <w:bCs/>
          <w:noProof w:val="0"/>
          <w:sz w:val="28"/>
          <w:szCs w:val="28"/>
          <w:lang w:val="es-ES_tradnl"/>
        </w:rPr>
        <w:tab/>
      </w:r>
      <w:r w:rsidR="00416CD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Abril 2013 – Enero 2014 </w:t>
      </w:r>
      <w:r w:rsidR="00416CD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="00416CD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="00416CD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  <w:t>Obras de Ingeniería S.A.</w:t>
      </w:r>
    </w:p>
    <w:p w:rsidR="00416CD3" w:rsidRPr="006F026B" w:rsidRDefault="00416CD3" w:rsidP="00416CD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>
        <w:rPr>
          <w:rFonts w:ascii="Calibri" w:hAnsi="Calibri" w:cs="Calibri"/>
          <w:noProof w:val="0"/>
          <w:sz w:val="24"/>
          <w:szCs w:val="24"/>
          <w:lang w:val="es-ES_tradnl"/>
        </w:rPr>
        <w:t xml:space="preserve">Jefatura de Equipos de Proyecto Carretera Quilca-Matarani, </w:t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responsable de la Operatividad, Reparación, Mantenimiento</w:t>
      </w:r>
      <w:r>
        <w:rPr>
          <w:rFonts w:ascii="Calibri" w:hAnsi="Calibri" w:cs="Calibri"/>
          <w:noProof w:val="0"/>
          <w:sz w:val="24"/>
          <w:szCs w:val="24"/>
          <w:lang w:val="es-ES_tradnl"/>
        </w:rPr>
        <w:t xml:space="preserve">, alquiler de Equipos, Costos, infraestructura, Capacitación y </w:t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 xml:space="preserve">control de todos los Equipos que </w:t>
      </w:r>
      <w:r>
        <w:rPr>
          <w:rFonts w:ascii="Calibri" w:hAnsi="Calibri" w:cs="Calibri"/>
          <w:noProof w:val="0"/>
          <w:sz w:val="24"/>
          <w:szCs w:val="24"/>
          <w:lang w:val="es-ES_tradnl"/>
        </w:rPr>
        <w:t>la Empresa destinados a la Obra.</w:t>
      </w:r>
    </w:p>
    <w:p w:rsidR="00416CD3" w:rsidRDefault="00416CD3" w:rsidP="00552992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5760" w:hanging="5760"/>
        <w:jc w:val="both"/>
        <w:rPr>
          <w:rFonts w:ascii="Tempus Sans ITC" w:hAnsi="Tempus Sans ITC" w:cs="Tempus Sans ITC"/>
          <w:b/>
          <w:bCs/>
          <w:noProof w:val="0"/>
          <w:sz w:val="28"/>
          <w:szCs w:val="28"/>
          <w:lang w:val="es-ES_tradnl"/>
        </w:rPr>
      </w:pPr>
    </w:p>
    <w:p w:rsidR="00552992" w:rsidRPr="006F026B" w:rsidRDefault="00552992" w:rsidP="00552992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5760" w:hanging="5760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>
        <w:rPr>
          <w:rFonts w:ascii="Tempus Sans ITC" w:hAnsi="Tempus Sans ITC" w:cs="Tempus Sans ITC"/>
          <w:b/>
          <w:bCs/>
          <w:noProof w:val="0"/>
          <w:sz w:val="28"/>
          <w:szCs w:val="28"/>
          <w:lang w:val="es-ES_tradnl"/>
        </w:rPr>
        <w:tab/>
      </w:r>
      <w:r w:rsidR="00416CD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Agosto 2012 – Febrero 2013</w:t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 </w:t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Con</w:t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structores y Mineros C.G. S.A.C.</w:t>
      </w:r>
    </w:p>
    <w:p w:rsidR="00552992" w:rsidRPr="006F026B" w:rsidRDefault="00552992" w:rsidP="00552992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>
        <w:rPr>
          <w:rFonts w:ascii="Calibri" w:hAnsi="Calibri" w:cs="Calibri"/>
          <w:noProof w:val="0"/>
          <w:sz w:val="24"/>
          <w:szCs w:val="24"/>
          <w:lang w:val="es-ES_tradnl"/>
        </w:rPr>
        <w:t xml:space="preserve">Gerencia de Equipos y Jefatura de Mantenimiento General de la Empresa Constructora, </w:t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 xml:space="preserve"> responsable de la Operatividad, Reparación, Mantenimiento</w:t>
      </w:r>
      <w:r>
        <w:rPr>
          <w:rFonts w:ascii="Calibri" w:hAnsi="Calibri" w:cs="Calibri"/>
          <w:noProof w:val="0"/>
          <w:sz w:val="24"/>
          <w:szCs w:val="24"/>
          <w:lang w:val="es-ES_tradnl"/>
        </w:rPr>
        <w:t xml:space="preserve">, Costos, infraestructura, Capacitación y </w:t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 xml:space="preserve">control de todos los Equipos que </w:t>
      </w:r>
      <w:r>
        <w:rPr>
          <w:rFonts w:ascii="Calibri" w:hAnsi="Calibri" w:cs="Calibri"/>
          <w:noProof w:val="0"/>
          <w:sz w:val="24"/>
          <w:szCs w:val="24"/>
          <w:lang w:val="es-ES_tradnl"/>
        </w:rPr>
        <w:t>la Empresa.</w:t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.</w:t>
      </w:r>
    </w:p>
    <w:p w:rsidR="00552992" w:rsidRDefault="00552992" w:rsidP="00E67F9C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5760" w:hanging="5760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</w:p>
    <w:p w:rsidR="008B4733" w:rsidRPr="006F026B" w:rsidRDefault="00552992" w:rsidP="00E67F9C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5760" w:hanging="5760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  <w:t>J</w:t>
      </w:r>
      <w:r w:rsidR="008B4733"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unio 201</w:t>
      </w:r>
      <w:r w:rsidR="008B473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1</w:t>
      </w:r>
      <w:r w:rsidR="008B4733"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 –</w:t>
      </w:r>
      <w:r w:rsidR="008B473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 Febrero 2012 </w:t>
      </w:r>
      <w:r w:rsidR="008B473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="008B473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="008B4733"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Consorc</w:t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io AESA-TECNA – SPB (Campamento </w:t>
      </w:r>
      <w:r w:rsidR="008B4733"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Malvinas – Gas de Camisea).</w:t>
      </w:r>
    </w:p>
    <w:p w:rsidR="008B4733" w:rsidRPr="006F026B" w:rsidRDefault="008B4733" w:rsidP="00E67F9C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Jefatura de Equipos del Consorcio, responsable de la Operatividad, Reparación, Mantenimiento y control de todos los Equipos que trabajan para el Consorcio</w:t>
      </w:r>
      <w:r w:rsidR="00552992">
        <w:rPr>
          <w:rFonts w:ascii="Calibri" w:hAnsi="Calibri" w:cs="Calibri"/>
          <w:noProof w:val="0"/>
          <w:sz w:val="24"/>
          <w:szCs w:val="24"/>
          <w:lang w:val="es-ES_tradnl"/>
        </w:rPr>
        <w:t xml:space="preserve"> - C</w:t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ampamento Malvinas.</w:t>
      </w:r>
    </w:p>
    <w:p w:rsidR="008B4733" w:rsidRDefault="008B4733">
      <w:pPr>
        <w:tabs>
          <w:tab w:val="left" w:pos="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</w:p>
    <w:p w:rsidR="008B4733" w:rsidRDefault="008B4733">
      <w:pPr>
        <w:tabs>
          <w:tab w:val="left" w:pos="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</w:p>
    <w:p w:rsidR="008B4733" w:rsidRDefault="008B4733">
      <w:pPr>
        <w:tabs>
          <w:tab w:val="left" w:pos="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</w:p>
    <w:p w:rsidR="008B4733" w:rsidRDefault="008B4733">
      <w:pPr>
        <w:tabs>
          <w:tab w:val="left" w:pos="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</w:p>
    <w:p w:rsidR="008B4733" w:rsidRPr="006F026B" w:rsidRDefault="008B4733" w:rsidP="009F3F49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>
        <w:rPr>
          <w:rFonts w:ascii="Tempus Sans ITC" w:hAnsi="Tempus Sans ITC" w:cs="Tempus Sans ITC"/>
          <w:noProof w:val="0"/>
          <w:sz w:val="28"/>
          <w:szCs w:val="28"/>
          <w:lang w:val="es-ES_tradnl"/>
        </w:rPr>
        <w:lastRenderedPageBreak/>
        <w:tab/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Noviembre 2010 – Abril 2011. </w:t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  <w:t>SINOMAQ S.A.</w:t>
      </w:r>
    </w:p>
    <w:p w:rsidR="008B4733" w:rsidRPr="006F026B" w:rsidRDefault="008B4733" w:rsidP="00175D7C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Jefatura de Servicios a nivel nacional de una Empresa distribuidora de Maquinaria de procedencia CHINA, maquinaria para Agricultura, Construcción, industrial y transporte.</w:t>
      </w:r>
    </w:p>
    <w:p w:rsidR="008B4733" w:rsidRDefault="008B4733" w:rsidP="009F3F49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Tempus Sans ITC" w:hAnsi="Tempus Sans ITC" w:cs="Tempus Sans ITC"/>
          <w:noProof w:val="0"/>
          <w:sz w:val="28"/>
          <w:szCs w:val="28"/>
          <w:lang w:val="es-ES_tradnl"/>
        </w:rPr>
      </w:pPr>
    </w:p>
    <w:p w:rsidR="008B4733" w:rsidRPr="006F026B" w:rsidRDefault="008B4733" w:rsidP="009F3F49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Octubre 2007 </w:t>
      </w:r>
      <w:r w:rsidRPr="006F026B"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  <w:t>–  Octubre 2010.</w:t>
      </w:r>
      <w:r w:rsidRPr="006F026B"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  <w:tab/>
      </w:r>
      <w:r w:rsidRPr="006F026B"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  <w:tab/>
      </w:r>
      <w:r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  <w:tab/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Stenica S.A.</w:t>
      </w:r>
    </w:p>
    <w:p w:rsidR="008B4733" w:rsidRPr="006F026B" w:rsidRDefault="008B4733" w:rsidP="009F3F49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Jefatura de Servicios, Sub-Gerente de Servicios de una Empresa Autorizada por New Holland para la Venta de repuestos, equipos y Servicios de maquinaria para Agricultura y Construcción a nivel nacional.</w:t>
      </w:r>
    </w:p>
    <w:p w:rsidR="008B4733" w:rsidRPr="00175D7C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Tempus Sans ITC" w:hAnsi="Tempus Sans ITC" w:cs="Tempus Sans ITC"/>
          <w:noProof w:val="0"/>
          <w:sz w:val="28"/>
          <w:szCs w:val="28"/>
          <w:lang w:val="es-ES_tradnl"/>
        </w:rPr>
      </w:pPr>
    </w:p>
    <w:p w:rsidR="008B4733" w:rsidRPr="006F026B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 w:rsidRPr="00175D7C"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Junio 2004 – Septiembre 2007.</w:t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  <w:t>Mitsui Maquinarias Perú S.A.</w:t>
      </w:r>
    </w:p>
    <w:p w:rsidR="008B4733" w:rsidRPr="006F026B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175D7C"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6F026B">
        <w:rPr>
          <w:rFonts w:ascii="Calibri" w:hAnsi="Calibri" w:cs="Calibri"/>
          <w:noProof w:val="0"/>
          <w:sz w:val="24"/>
          <w:szCs w:val="24"/>
          <w:lang w:val="es-ES_tradnl"/>
        </w:rPr>
        <w:t>Jefe de Servicios del Area de Motores Mitsui Lima, marcas de motores: Cummins y Komatsu.</w:t>
      </w:r>
    </w:p>
    <w:p w:rsidR="008B4733" w:rsidRPr="00175D7C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Tempus Sans ITC" w:hAnsi="Tempus Sans ITC" w:cs="Tempus Sans ITC"/>
          <w:noProof w:val="0"/>
          <w:sz w:val="28"/>
          <w:szCs w:val="28"/>
          <w:lang w:val="es-ES_tradnl"/>
        </w:rPr>
      </w:pPr>
    </w:p>
    <w:p w:rsidR="008B4733" w:rsidRPr="00450E58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 w:rsidRPr="00175D7C"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Julio 2002 – Mayo 2004 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Ministerio de Agricultura.</w:t>
      </w:r>
    </w:p>
    <w:p w:rsidR="008B4733" w:rsidRPr="00450E58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175D7C"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Ingeniero Supervisor del Area de Mantenimiento del Programa de Maquinaria Agrícola, Agroindustrial y Pesada (</w:t>
      </w:r>
      <w:r w:rsidRPr="00450E58">
        <w:rPr>
          <w:rFonts w:ascii="Calibri" w:hAnsi="Calibri" w:cs="Calibri"/>
          <w:b/>
          <w:bCs/>
          <w:noProof w:val="0"/>
          <w:sz w:val="24"/>
          <w:szCs w:val="24"/>
          <w:lang w:val="es-ES_tradnl"/>
        </w:rPr>
        <w:t>PMAAP</w:t>
      </w: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) (Maquinaria Pesada Pesada de Movimiento de Tierra de la marca Komatsu, Caterpillar, Daewoo, Samsung y Volvo; Maquinaria Agrícola de diferentes marca Yanmar, Massey Ferguson, New Holland, Shangai)</w:t>
      </w:r>
    </w:p>
    <w:p w:rsidR="008B4733" w:rsidRPr="00175D7C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Tempus Sans ITC" w:hAnsi="Tempus Sans ITC" w:cs="Tempus Sans ITC"/>
          <w:noProof w:val="0"/>
          <w:sz w:val="28"/>
          <w:szCs w:val="28"/>
          <w:lang w:val="es-ES_tradnl"/>
        </w:rPr>
      </w:pPr>
    </w:p>
    <w:p w:rsidR="008B4733" w:rsidRPr="00450E58" w:rsidRDefault="008B4733" w:rsidP="00D22F1B">
      <w:pPr>
        <w:tabs>
          <w:tab w:val="left" w:pos="0"/>
          <w:tab w:val="left" w:pos="1008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521"/>
          <w:tab w:val="left" w:pos="6663"/>
          <w:tab w:val="left" w:pos="6946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6521" w:hanging="5528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Noviembre 2001 – Junio 2002.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Universidad Nacional de Ingeniería.</w:t>
      </w:r>
    </w:p>
    <w:p w:rsidR="008B4733" w:rsidRPr="00450E58" w:rsidRDefault="008B4733" w:rsidP="00450E58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993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Docente del Instituto de Motores de Combustión Interna de la Facultad de Ingeniería Mecánica.</w:t>
      </w:r>
    </w:p>
    <w:p w:rsidR="008B4733" w:rsidRPr="00175D7C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3"/>
        <w:jc w:val="both"/>
        <w:rPr>
          <w:rFonts w:ascii="Tempus Sans ITC" w:hAnsi="Tempus Sans ITC" w:cs="Tempus Sans ITC"/>
          <w:noProof w:val="0"/>
          <w:sz w:val="28"/>
          <w:szCs w:val="28"/>
          <w:lang w:val="es-ES_tradnl"/>
        </w:rPr>
      </w:pPr>
    </w:p>
    <w:p w:rsidR="008B4733" w:rsidRPr="00450E58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 w:rsidRPr="00175D7C"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Agosto 1997 – Septiembre 2001. 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  <w:t>C. Tizón P.S.A.C.</w:t>
      </w:r>
    </w:p>
    <w:p w:rsidR="008B4733" w:rsidRPr="00450E58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175D7C">
        <w:rPr>
          <w:rFonts w:ascii="Tempus Sans ITC" w:hAnsi="Tempus Sans ITC" w:cs="Tempus Sans ITC"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Empresa Constructora de Obras Civiles.</w:t>
      </w:r>
    </w:p>
    <w:p w:rsidR="008B4733" w:rsidRPr="00450E58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ab/>
        <w:t>Ingeniero Jefe de Equipo Mecánico.</w:t>
      </w:r>
    </w:p>
    <w:p w:rsidR="008B4733" w:rsidRPr="00450E58" w:rsidRDefault="008B4733" w:rsidP="009B25AF">
      <w:pPr>
        <w:numPr>
          <w:ilvl w:val="0"/>
          <w:numId w:val="16"/>
        </w:numPr>
        <w:tabs>
          <w:tab w:val="clear" w:pos="360"/>
          <w:tab w:val="left" w:pos="0"/>
          <w:tab w:val="left" w:pos="1008"/>
          <w:tab w:val="num" w:pos="1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5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Responsable de Mantenimiento y Reparaciones de todo el Equipo Mecánico de la Empresa (Maquinaria Pesada de Movimiento de Tierra, de Perforación, de Compactación y Nivelación, de Producción de Agregados y Concreto, de Generación, de Asfalto, de Transporte  y Maquinaria Liviana, de diferentes marcas de máquinas, Caterpillar, Kenworth, Volvo, Dynapac, Ingersoll Rand, Atlas Coopco, Dynapac, Poclain, Barber Greene, International, Parker, Symons.).</w:t>
      </w:r>
    </w:p>
    <w:p w:rsidR="008B4733" w:rsidRPr="00450E58" w:rsidRDefault="008B4733" w:rsidP="009B25AF">
      <w:pPr>
        <w:numPr>
          <w:ilvl w:val="0"/>
          <w:numId w:val="17"/>
        </w:numPr>
        <w:tabs>
          <w:tab w:val="clear" w:pos="360"/>
          <w:tab w:val="left" w:pos="0"/>
          <w:tab w:val="left" w:pos="1008"/>
          <w:tab w:val="num" w:pos="1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5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Apoyo logístico y de Recursos Humanos a Obras, dentro y fuera de Lima.</w:t>
      </w:r>
    </w:p>
    <w:p w:rsidR="008B4733" w:rsidRPr="00450E58" w:rsidRDefault="008B4733" w:rsidP="009B25AF">
      <w:pPr>
        <w:numPr>
          <w:ilvl w:val="0"/>
          <w:numId w:val="18"/>
        </w:numPr>
        <w:tabs>
          <w:tab w:val="clear" w:pos="360"/>
          <w:tab w:val="left" w:pos="0"/>
          <w:tab w:val="left" w:pos="864"/>
          <w:tab w:val="num" w:pos="1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5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 xml:space="preserve">Administración de Taller Central (Costos de Mantenimiento, de reparaciones, de  transportes y caja chica. Tarifas, Control y Presupuestos de alquiler de Equipo). </w:t>
      </w:r>
    </w:p>
    <w:p w:rsidR="008B4733" w:rsidRPr="00175D7C" w:rsidRDefault="008B4733">
      <w:pPr>
        <w:tabs>
          <w:tab w:val="left" w:pos="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5"/>
        <w:jc w:val="both"/>
        <w:rPr>
          <w:rFonts w:ascii="Tempus Sans ITC" w:hAnsi="Tempus Sans ITC" w:cs="Tempus Sans ITC"/>
          <w:noProof w:val="0"/>
          <w:sz w:val="28"/>
          <w:szCs w:val="28"/>
          <w:lang w:val="es-ES_tradnl"/>
        </w:rPr>
      </w:pPr>
    </w:p>
    <w:p w:rsidR="008B4733" w:rsidRPr="00450E58" w:rsidRDefault="008B4733" w:rsidP="00784FB9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5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Abril 1996 – Julio 1997.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Herrera</w:t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 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Diesel S.A. </w:t>
      </w:r>
    </w:p>
    <w:p w:rsidR="008B4733" w:rsidRPr="00450E58" w:rsidRDefault="008B4733" w:rsidP="00784FB9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5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Empresa Autorizada de Servicios,  Reparaciones, Venta de Repuestos  y Mantenimiento de Motores Cummins.</w:t>
      </w:r>
    </w:p>
    <w:p w:rsidR="008B4733" w:rsidRPr="00450E58" w:rsidRDefault="008B4733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ab/>
        <w:t>Ingeniero Jefe de Servicio.</w:t>
      </w:r>
    </w:p>
    <w:p w:rsidR="008B4733" w:rsidRPr="00450E58" w:rsidRDefault="008B4733" w:rsidP="009B25AF">
      <w:pPr>
        <w:numPr>
          <w:ilvl w:val="0"/>
          <w:numId w:val="16"/>
        </w:numPr>
        <w:tabs>
          <w:tab w:val="clear" w:pos="360"/>
          <w:tab w:val="left" w:pos="0"/>
          <w:tab w:val="left" w:pos="1008"/>
          <w:tab w:val="num" w:pos="1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5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Responsable de Mantenimiento y Reparaciones de Motores Cummins de diversos clientes. (Motores de Uso Pesado, Transporte y Generación)</w:t>
      </w:r>
    </w:p>
    <w:p w:rsidR="008B4733" w:rsidRPr="00450E58" w:rsidRDefault="008B4733" w:rsidP="009B25AF">
      <w:pPr>
        <w:numPr>
          <w:ilvl w:val="0"/>
          <w:numId w:val="16"/>
        </w:numPr>
        <w:tabs>
          <w:tab w:val="clear" w:pos="360"/>
          <w:tab w:val="left" w:pos="0"/>
          <w:tab w:val="left" w:pos="1008"/>
          <w:tab w:val="num" w:pos="1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5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Preparación de presupuestos y facturaciones de reparaciones.</w:t>
      </w:r>
    </w:p>
    <w:p w:rsidR="008B4733" w:rsidRPr="00450E58" w:rsidRDefault="008B4733" w:rsidP="009B25AF">
      <w:pPr>
        <w:numPr>
          <w:ilvl w:val="0"/>
          <w:numId w:val="16"/>
        </w:numPr>
        <w:tabs>
          <w:tab w:val="clear" w:pos="360"/>
          <w:tab w:val="left" w:pos="0"/>
          <w:tab w:val="left" w:pos="1008"/>
          <w:tab w:val="num" w:pos="1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5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Control de Almacén de materiales y repuestos.</w:t>
      </w:r>
    </w:p>
    <w:p w:rsidR="008B4733" w:rsidRPr="00175D7C" w:rsidRDefault="008B4733">
      <w:pPr>
        <w:tabs>
          <w:tab w:val="left" w:pos="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5"/>
        <w:jc w:val="both"/>
        <w:rPr>
          <w:b/>
          <w:bCs/>
          <w:noProof w:val="0"/>
          <w:sz w:val="28"/>
          <w:szCs w:val="28"/>
          <w:lang w:val="es-ES_tradnl"/>
        </w:rPr>
      </w:pPr>
    </w:p>
    <w:p w:rsidR="008B4733" w:rsidRPr="00450E58" w:rsidRDefault="008B4733" w:rsidP="00784FB9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5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Marzo 1990 – Marzo 1996. 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ab/>
      </w:r>
      <w:r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 C. 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TizónP.S.A.C.</w:t>
      </w:r>
    </w:p>
    <w:p w:rsidR="008B4733" w:rsidRPr="00450E58" w:rsidRDefault="008B4733" w:rsidP="00784FB9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5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Ingeniero Responsable de Trabajos en obras, desde Julio de 1995 hasta Abril de 1996.</w:t>
      </w:r>
    </w:p>
    <w:p w:rsidR="008B4733" w:rsidRPr="00450E58" w:rsidRDefault="008B4733" w:rsidP="009B25AF">
      <w:pPr>
        <w:numPr>
          <w:ilvl w:val="0"/>
          <w:numId w:val="24"/>
        </w:numPr>
        <w:tabs>
          <w:tab w:val="clear" w:pos="360"/>
          <w:tab w:val="left" w:pos="0"/>
          <w:tab w:val="left" w:pos="1008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lastRenderedPageBreak/>
        <w:t>Ingeniero Jefe de Equipo Mecánico en la Obra Carretera tramo Las Lomas - Pte.  Internacional Macara, desde Septiembre de 1994 hasta Mayo de 1995.</w:t>
      </w:r>
    </w:p>
    <w:p w:rsidR="008B4733" w:rsidRPr="00450E58" w:rsidRDefault="008B4733" w:rsidP="009B25AF">
      <w:pPr>
        <w:numPr>
          <w:ilvl w:val="0"/>
          <w:numId w:val="23"/>
        </w:numPr>
        <w:tabs>
          <w:tab w:val="clear" w:pos="360"/>
          <w:tab w:val="left" w:pos="0"/>
          <w:tab w:val="left" w:pos="1008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Ingeniero Jefe de Equipo Mecánico en la Obra Carretera Panamericana Sur (Ocoña – Pte. Hawai), desde Marzo de 1994 hasta Julio de 1994.</w:t>
      </w:r>
    </w:p>
    <w:p w:rsidR="008B4733" w:rsidRPr="00450E58" w:rsidRDefault="008B4733" w:rsidP="009B25AF">
      <w:pPr>
        <w:numPr>
          <w:ilvl w:val="0"/>
          <w:numId w:val="22"/>
        </w:numPr>
        <w:tabs>
          <w:tab w:val="clear" w:pos="360"/>
          <w:tab w:val="left" w:pos="0"/>
          <w:tab w:val="left" w:pos="1008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Ingeniero Jefe de Taller Central (Av. Elmer Faucett 2880, Callao - Lima), desde Enero de 1993 hasta Febrero de 1994.</w:t>
      </w:r>
    </w:p>
    <w:p w:rsidR="008B4733" w:rsidRPr="00450E58" w:rsidRDefault="008B4733" w:rsidP="009B25AF">
      <w:pPr>
        <w:numPr>
          <w:ilvl w:val="0"/>
          <w:numId w:val="21"/>
        </w:numPr>
        <w:tabs>
          <w:tab w:val="clear" w:pos="360"/>
          <w:tab w:val="left" w:pos="0"/>
          <w:tab w:val="left" w:pos="1008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Ingeniero Jefe de Equipo Mecánico en la obra de Canal Miguel Checa ubicada en Sullana (Piura) desde Agosto hasta Diciembre de 1992.</w:t>
      </w:r>
    </w:p>
    <w:p w:rsidR="008B4733" w:rsidRPr="00450E58" w:rsidRDefault="008B4733" w:rsidP="009B25AF">
      <w:pPr>
        <w:numPr>
          <w:ilvl w:val="0"/>
          <w:numId w:val="20"/>
        </w:numPr>
        <w:tabs>
          <w:tab w:val="clear" w:pos="360"/>
          <w:tab w:val="left" w:pos="0"/>
          <w:tab w:val="left" w:pos="1008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Ingeniero Jefe de Equipo Mecánico en la Obra de CHAVIMOCHIC ubicada en Chao - Viru (Trujillo), desde Marzo de 1,991 hasta Mayo de 1992.</w:t>
      </w:r>
    </w:p>
    <w:p w:rsidR="008B4733" w:rsidRPr="00450E58" w:rsidRDefault="008B4733" w:rsidP="009B25AF">
      <w:pPr>
        <w:numPr>
          <w:ilvl w:val="0"/>
          <w:numId w:val="19"/>
        </w:numPr>
        <w:tabs>
          <w:tab w:val="clear" w:pos="360"/>
          <w:tab w:val="left" w:pos="0"/>
          <w:tab w:val="left" w:pos="1008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368"/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Ingeniero Asistente desde Mayo de 1990 hasta el mes de Febrero de 1991.</w:t>
      </w:r>
    </w:p>
    <w:p w:rsidR="008B4733" w:rsidRPr="00450E58" w:rsidRDefault="008B4733" w:rsidP="00F24552">
      <w:p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</w:p>
    <w:p w:rsidR="008B4733" w:rsidRDefault="008B4733" w:rsidP="00F24552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b/>
          <w:bCs/>
          <w:noProof w:val="0"/>
          <w:sz w:val="32"/>
          <w:szCs w:val="32"/>
          <w:lang w:val="es-ES_tradnl"/>
        </w:rPr>
      </w:pPr>
      <w:r>
        <w:rPr>
          <w:b/>
          <w:bCs/>
          <w:noProof w:val="0"/>
          <w:sz w:val="32"/>
          <w:szCs w:val="32"/>
          <w:lang w:val="es-ES_tradnl"/>
        </w:rPr>
        <w:t>CURSOS CAPACITACION</w:t>
      </w:r>
    </w:p>
    <w:p w:rsidR="008B4733" w:rsidRDefault="008B4733" w:rsidP="00F24552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  <w:r>
        <w:rPr>
          <w:noProof w:val="0"/>
          <w:sz w:val="24"/>
          <w:szCs w:val="24"/>
          <w:lang w:val="es-ES_tradnl"/>
        </w:rPr>
        <w:t>................................................................................................................................................................</w:t>
      </w:r>
    </w:p>
    <w:p w:rsidR="008B4733" w:rsidRPr="00450E58" w:rsidRDefault="008B4733" w:rsidP="00F24552">
      <w:pPr>
        <w:pStyle w:val="Prrafodelista"/>
        <w:numPr>
          <w:ilvl w:val="0"/>
          <w:numId w:val="31"/>
        </w:num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Capacitación en Fabrica New Holland - Maquinaria Pesada – Bello Horizonte – Brasil – Agosto 2008.</w:t>
      </w:r>
    </w:p>
    <w:p w:rsidR="008B4733" w:rsidRPr="00450E58" w:rsidRDefault="008B4733" w:rsidP="00F24552">
      <w:pPr>
        <w:pStyle w:val="Prrafodelista"/>
        <w:numPr>
          <w:ilvl w:val="0"/>
          <w:numId w:val="31"/>
        </w:num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Capacitación en Fabrica New Holland - Maquinaria Agrícola – Buenos Aires – Argentina – Agosto 2009.</w:t>
      </w:r>
    </w:p>
    <w:p w:rsidR="008B4733" w:rsidRPr="00450E58" w:rsidRDefault="008B4733" w:rsidP="00F24552">
      <w:pPr>
        <w:pStyle w:val="Prrafodelista"/>
        <w:numPr>
          <w:ilvl w:val="0"/>
          <w:numId w:val="31"/>
        </w:num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Capacitación en Fabrica Cummins – México – Abril 2005.</w:t>
      </w:r>
    </w:p>
    <w:p w:rsidR="008B4733" w:rsidRPr="00450E58" w:rsidRDefault="008B4733" w:rsidP="00F24552">
      <w:pPr>
        <w:pStyle w:val="Prrafodelista"/>
        <w:numPr>
          <w:ilvl w:val="0"/>
          <w:numId w:val="31"/>
        </w:numPr>
        <w:tabs>
          <w:tab w:val="left" w:pos="0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Cursos de sistema de Inyección y Gestión de Mantenimiento – Lima – Perú – TECSUP – Enero/Junio 2000.</w:t>
      </w:r>
    </w:p>
    <w:p w:rsidR="008B4733" w:rsidRDefault="008B4733">
      <w:pPr>
        <w:tabs>
          <w:tab w:val="left" w:pos="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480" w:lineRule="atLeast"/>
        <w:ind w:left="864" w:hanging="864"/>
        <w:jc w:val="both"/>
        <w:rPr>
          <w:b/>
          <w:bCs/>
          <w:noProof w:val="0"/>
          <w:sz w:val="32"/>
          <w:szCs w:val="32"/>
          <w:lang w:val="es-ES_tradnl"/>
        </w:rPr>
      </w:pPr>
    </w:p>
    <w:p w:rsidR="008B4733" w:rsidRDefault="008B4733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b/>
          <w:bCs/>
          <w:noProof w:val="0"/>
          <w:sz w:val="32"/>
          <w:szCs w:val="32"/>
          <w:lang w:val="es-ES_tradnl"/>
        </w:rPr>
      </w:pPr>
      <w:r>
        <w:rPr>
          <w:b/>
          <w:bCs/>
          <w:noProof w:val="0"/>
          <w:sz w:val="32"/>
          <w:szCs w:val="32"/>
          <w:lang w:val="es-ES_tradnl"/>
        </w:rPr>
        <w:t>IDIOMAS</w:t>
      </w:r>
    </w:p>
    <w:p w:rsidR="008B4733" w:rsidRDefault="008B4733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  <w:r>
        <w:rPr>
          <w:noProof w:val="0"/>
          <w:sz w:val="24"/>
          <w:szCs w:val="24"/>
          <w:lang w:val="es-ES_tradnl"/>
        </w:rPr>
        <w:t>................................................................................................................................................................</w:t>
      </w:r>
    </w:p>
    <w:p w:rsidR="008B4733" w:rsidRPr="00450E58" w:rsidRDefault="008B4733" w:rsidP="00175D7C">
      <w:pPr>
        <w:pStyle w:val="Prrafodelista"/>
        <w:numPr>
          <w:ilvl w:val="0"/>
          <w:numId w:val="31"/>
        </w:num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>Inglés: Nivel Intermedio</w:t>
      </w:r>
    </w:p>
    <w:p w:rsidR="008B4733" w:rsidRDefault="008B4733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Tempus Sans ITC" w:hAnsi="Tempus Sans ITC" w:cs="Tempus Sans ITC"/>
          <w:noProof w:val="0"/>
          <w:sz w:val="24"/>
          <w:szCs w:val="24"/>
          <w:lang w:val="es-ES_tradnl"/>
        </w:rPr>
      </w:pPr>
    </w:p>
    <w:p w:rsidR="008B4733" w:rsidRDefault="008B4733" w:rsidP="00F24552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b/>
          <w:bCs/>
          <w:noProof w:val="0"/>
          <w:sz w:val="32"/>
          <w:szCs w:val="32"/>
          <w:lang w:val="es-ES_tradnl"/>
        </w:rPr>
      </w:pPr>
      <w:r>
        <w:rPr>
          <w:b/>
          <w:bCs/>
          <w:noProof w:val="0"/>
          <w:sz w:val="32"/>
          <w:szCs w:val="32"/>
          <w:lang w:val="es-ES_tradnl"/>
        </w:rPr>
        <w:t>REFERENCIAS</w:t>
      </w:r>
    </w:p>
    <w:p w:rsidR="008B4733" w:rsidRDefault="008B4733" w:rsidP="00F24552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noProof w:val="0"/>
          <w:sz w:val="24"/>
          <w:szCs w:val="24"/>
          <w:lang w:val="es-ES_tradnl"/>
        </w:rPr>
      </w:pPr>
      <w:r>
        <w:rPr>
          <w:noProof w:val="0"/>
          <w:sz w:val="24"/>
          <w:szCs w:val="24"/>
          <w:lang w:val="es-ES_tradnl"/>
        </w:rPr>
        <w:t>................................................................................................................................................................</w:t>
      </w:r>
    </w:p>
    <w:p w:rsidR="008B4733" w:rsidRPr="00450E58" w:rsidRDefault="008B4733" w:rsidP="00F24552">
      <w:pPr>
        <w:pStyle w:val="Prrafodelista"/>
        <w:numPr>
          <w:ilvl w:val="0"/>
          <w:numId w:val="31"/>
        </w:num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 xml:space="preserve">Ing. Francisco Álvarez – Superintendente CBI Américas Ltd. </w:t>
      </w:r>
      <w:hyperlink r:id="rId9" w:history="1">
        <w:r w:rsidRPr="00450E58">
          <w:rPr>
            <w:rStyle w:val="Hipervnculo"/>
            <w:rFonts w:ascii="Calibri" w:hAnsi="Calibri" w:cs="Calibri"/>
            <w:noProof w:val="0"/>
            <w:sz w:val="24"/>
            <w:szCs w:val="24"/>
            <w:lang w:val="es-ES_tradnl"/>
          </w:rPr>
          <w:t>falvarez@cbi.com</w:t>
        </w:r>
      </w:hyperlink>
    </w:p>
    <w:p w:rsidR="008B4733" w:rsidRPr="00450E58" w:rsidRDefault="008B4733" w:rsidP="00F24552">
      <w:pPr>
        <w:pStyle w:val="Prrafodelista"/>
        <w:numPr>
          <w:ilvl w:val="0"/>
          <w:numId w:val="31"/>
        </w:num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 xml:space="preserve">Ing. Juan Carlos Aguilera – Project HSE Supervisor CBI Américas Ltd. </w:t>
      </w:r>
      <w:hyperlink r:id="rId10" w:history="1">
        <w:r w:rsidRPr="00450E58">
          <w:rPr>
            <w:rStyle w:val="Hipervnculo"/>
            <w:rFonts w:ascii="Calibri" w:hAnsi="Calibri" w:cs="Calibri"/>
            <w:noProof w:val="0"/>
            <w:sz w:val="24"/>
            <w:szCs w:val="24"/>
            <w:lang w:val="es-ES_tradnl"/>
          </w:rPr>
          <w:t>jcaguilera@cbi.com</w:t>
        </w:r>
      </w:hyperlink>
    </w:p>
    <w:p w:rsidR="008B4733" w:rsidRPr="00153600" w:rsidRDefault="008B4733" w:rsidP="00F24552">
      <w:pPr>
        <w:pStyle w:val="Prrafodelista"/>
        <w:numPr>
          <w:ilvl w:val="0"/>
          <w:numId w:val="31"/>
        </w:num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 xml:space="preserve">Ing. Mario Tajima – Gerente General de Mitsui Maquinarias Perú </w:t>
      </w:r>
      <w:r>
        <w:rPr>
          <w:rFonts w:ascii="Calibri" w:hAnsi="Calibri" w:cs="Calibri"/>
          <w:noProof w:val="0"/>
          <w:sz w:val="24"/>
          <w:szCs w:val="24"/>
          <w:lang w:val="es-ES_tradnl"/>
        </w:rPr>
        <w:t xml:space="preserve">(Komatsu-Cummins) </w:t>
      </w:r>
      <w:r w:rsidRPr="00450E58">
        <w:rPr>
          <w:rFonts w:ascii="Calibri" w:hAnsi="Calibri" w:cs="Calibri"/>
          <w:noProof w:val="0"/>
          <w:sz w:val="24"/>
          <w:szCs w:val="24"/>
          <w:lang w:val="es-ES_tradnl"/>
        </w:rPr>
        <w:t xml:space="preserve">- </w:t>
      </w:r>
      <w:hyperlink r:id="rId11" w:history="1">
        <w:r w:rsidRPr="00450E58">
          <w:rPr>
            <w:rStyle w:val="Hipervnculo"/>
            <w:rFonts w:ascii="Calibri" w:hAnsi="Calibri" w:cs="Calibri"/>
            <w:sz w:val="24"/>
            <w:szCs w:val="24"/>
          </w:rPr>
          <w:t>mariotajima@gmail.com</w:t>
        </w:r>
      </w:hyperlink>
      <w:r w:rsidR="00153600">
        <w:t>.</w:t>
      </w:r>
      <w:bookmarkStart w:id="0" w:name="_GoBack"/>
      <w:bookmarkEnd w:id="0"/>
    </w:p>
    <w:p w:rsidR="008B4733" w:rsidRDefault="008B4733" w:rsidP="00C10531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b/>
          <w:bCs/>
          <w:noProof w:val="0"/>
          <w:sz w:val="32"/>
          <w:szCs w:val="32"/>
          <w:lang w:val="es-ES_tradnl"/>
        </w:rPr>
      </w:pPr>
    </w:p>
    <w:p w:rsidR="008B4733" w:rsidRDefault="008B4733" w:rsidP="00C10531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b/>
          <w:bCs/>
          <w:noProof w:val="0"/>
          <w:sz w:val="32"/>
          <w:szCs w:val="32"/>
          <w:lang w:val="es-ES_tradnl"/>
        </w:rPr>
      </w:pPr>
      <w:r>
        <w:rPr>
          <w:b/>
          <w:bCs/>
          <w:noProof w:val="0"/>
          <w:sz w:val="32"/>
          <w:szCs w:val="32"/>
          <w:lang w:val="es-ES_tradnl"/>
        </w:rPr>
        <w:t>EXPECTATIVAS SALARIALES</w:t>
      </w:r>
    </w:p>
    <w:p w:rsidR="008B4733" w:rsidRDefault="008B4733" w:rsidP="00C10531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pacing w:line="80" w:lineRule="exact"/>
        <w:jc w:val="both"/>
        <w:rPr>
          <w:noProof w:val="0"/>
          <w:sz w:val="24"/>
          <w:szCs w:val="24"/>
          <w:lang w:val="es-ES_tradnl"/>
        </w:rPr>
      </w:pPr>
      <w:r>
        <w:rPr>
          <w:noProof w:val="0"/>
          <w:sz w:val="24"/>
          <w:szCs w:val="24"/>
          <w:lang w:val="es-ES_tradnl"/>
        </w:rPr>
        <w:t>.....................................................................................................................................................................</w:t>
      </w:r>
    </w:p>
    <w:p w:rsidR="008B4733" w:rsidRPr="00450E58" w:rsidRDefault="000D65AF" w:rsidP="00C10531">
      <w:pPr>
        <w:pStyle w:val="Prrafodelista"/>
        <w:numPr>
          <w:ilvl w:val="0"/>
          <w:numId w:val="31"/>
        </w:num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Calibri" w:hAnsi="Calibri" w:cs="Calibri"/>
          <w:noProof w:val="0"/>
          <w:sz w:val="24"/>
          <w:szCs w:val="24"/>
          <w:lang w:val="es-ES_tradnl"/>
        </w:rPr>
      </w:pPr>
      <w:r>
        <w:rPr>
          <w:rFonts w:ascii="Calibri" w:hAnsi="Calibri" w:cs="Calibri"/>
          <w:noProof w:val="0"/>
          <w:sz w:val="24"/>
          <w:szCs w:val="24"/>
          <w:lang w:val="es-ES_tradnl"/>
        </w:rPr>
        <w:t>A tratar.</w:t>
      </w:r>
    </w:p>
    <w:p w:rsidR="008B4733" w:rsidRDefault="008B4733" w:rsidP="00C10531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Tempus Sans ITC" w:hAnsi="Tempus Sans ITC" w:cs="Tempus Sans ITC"/>
          <w:noProof w:val="0"/>
          <w:sz w:val="24"/>
          <w:szCs w:val="24"/>
          <w:lang w:val="es-ES_tradnl"/>
        </w:rPr>
      </w:pPr>
    </w:p>
    <w:p w:rsidR="008B4733" w:rsidRDefault="008B4733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Tempus Sans ITC" w:hAnsi="Tempus Sans ITC" w:cs="Tempus Sans ITC"/>
          <w:noProof w:val="0"/>
          <w:sz w:val="24"/>
          <w:szCs w:val="24"/>
          <w:lang w:val="es-ES_tradnl"/>
        </w:rPr>
      </w:pPr>
    </w:p>
    <w:p w:rsidR="008B4733" w:rsidRPr="00450E58" w:rsidRDefault="008B4733" w:rsidP="00BD51AD">
      <w:pPr>
        <w:tabs>
          <w:tab w:val="left" w:pos="0"/>
          <w:tab w:val="left" w:pos="864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720"/>
        <w:jc w:val="both"/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</w:pP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>
        <w:rPr>
          <w:noProof w:val="0"/>
          <w:sz w:val="24"/>
          <w:szCs w:val="24"/>
          <w:lang w:val="es-ES_tradnl"/>
        </w:rPr>
        <w:tab/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Lima, </w:t>
      </w:r>
      <w:r w:rsidR="004747DF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 xml:space="preserve">Julio 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del 201</w:t>
      </w:r>
      <w:r w:rsidR="00416CD3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4</w:t>
      </w:r>
      <w:r w:rsidRPr="00450E58">
        <w:rPr>
          <w:rFonts w:ascii="Calibri" w:hAnsi="Calibri" w:cs="Calibri"/>
          <w:b/>
          <w:bCs/>
          <w:noProof w:val="0"/>
          <w:sz w:val="28"/>
          <w:szCs w:val="28"/>
          <w:lang w:val="es-ES_tradnl"/>
        </w:rPr>
        <w:t>.</w:t>
      </w:r>
    </w:p>
    <w:sectPr w:rsidR="008B4733" w:rsidRPr="00450E58" w:rsidSect="003B7480">
      <w:type w:val="continuous"/>
      <w:pgSz w:w="11906" w:h="16838" w:code="9"/>
      <w:pgMar w:top="1276" w:right="1021" w:bottom="1191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altName w:val="Blackadder ITC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1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F50A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49911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BA44B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E96462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0F770B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0B765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44D11F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1BC50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1E056E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8B731D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DB23B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7267B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90A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CB7007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F3C692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FE24E7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53146A8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D623B7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5E801F1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62800B0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68CD461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68D040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6AC258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C997CF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6E673776"/>
    <w:multiLevelType w:val="hybridMultilevel"/>
    <w:tmpl w:val="EA30D3AC"/>
    <w:lvl w:ilvl="0" w:tplc="280A0001">
      <w:start w:val="1"/>
      <w:numFmt w:val="bullet"/>
      <w:lvlText w:val=""/>
      <w:lvlJc w:val="left"/>
      <w:pPr>
        <w:ind w:left="158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2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74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8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90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40" w:hanging="360"/>
      </w:pPr>
      <w:rPr>
        <w:rFonts w:ascii="Wingdings" w:hAnsi="Wingdings" w:cs="Wingdings" w:hint="default"/>
      </w:rPr>
    </w:lvl>
  </w:abstractNum>
  <w:abstractNum w:abstractNumId="26">
    <w:nsid w:val="758A6EA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7CEB27E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7D491D96"/>
    <w:multiLevelType w:val="hybridMultilevel"/>
    <w:tmpl w:val="C45C9640"/>
    <w:lvl w:ilvl="0" w:tplc="280A0001">
      <w:start w:val="1"/>
      <w:numFmt w:val="bullet"/>
      <w:lvlText w:val=""/>
      <w:lvlJc w:val="left"/>
      <w:pPr>
        <w:ind w:left="1368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08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528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968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688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28" w:hanging="360"/>
      </w:pPr>
      <w:rPr>
        <w:rFonts w:ascii="Wingdings" w:hAnsi="Wingdings" w:cs="Wingdings" w:hint="default"/>
      </w:rPr>
    </w:lvl>
  </w:abstractNum>
  <w:abstractNum w:abstractNumId="29">
    <w:nsid w:val="7E0426C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7EBA6D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26"/>
  </w:num>
  <w:num w:numId="5">
    <w:abstractNumId w:val="14"/>
  </w:num>
  <w:num w:numId="6">
    <w:abstractNumId w:val="11"/>
  </w:num>
  <w:num w:numId="7">
    <w:abstractNumId w:val="3"/>
  </w:num>
  <w:num w:numId="8">
    <w:abstractNumId w:val="24"/>
  </w:num>
  <w:num w:numId="9">
    <w:abstractNumId w:val="13"/>
  </w:num>
  <w:num w:numId="10">
    <w:abstractNumId w:val="2"/>
  </w:num>
  <w:num w:numId="11">
    <w:abstractNumId w:val="21"/>
  </w:num>
  <w:num w:numId="12">
    <w:abstractNumId w:val="30"/>
  </w:num>
  <w:num w:numId="13">
    <w:abstractNumId w:val="15"/>
  </w:num>
  <w:num w:numId="14">
    <w:abstractNumId w:val="1"/>
  </w:num>
  <w:num w:numId="15">
    <w:abstractNumId w:val="20"/>
  </w:num>
  <w:num w:numId="16">
    <w:abstractNumId w:val="29"/>
  </w:num>
  <w:num w:numId="17">
    <w:abstractNumId w:val="9"/>
  </w:num>
  <w:num w:numId="18">
    <w:abstractNumId w:val="17"/>
  </w:num>
  <w:num w:numId="19">
    <w:abstractNumId w:val="18"/>
  </w:num>
  <w:num w:numId="20">
    <w:abstractNumId w:val="7"/>
  </w:num>
  <w:num w:numId="21">
    <w:abstractNumId w:val="0"/>
  </w:num>
  <w:num w:numId="22">
    <w:abstractNumId w:val="10"/>
  </w:num>
  <w:num w:numId="23">
    <w:abstractNumId w:val="27"/>
  </w:num>
  <w:num w:numId="24">
    <w:abstractNumId w:val="4"/>
  </w:num>
  <w:num w:numId="25">
    <w:abstractNumId w:val="8"/>
  </w:num>
  <w:num w:numId="26">
    <w:abstractNumId w:val="23"/>
  </w:num>
  <w:num w:numId="27">
    <w:abstractNumId w:val="22"/>
  </w:num>
  <w:num w:numId="28">
    <w:abstractNumId w:val="6"/>
  </w:num>
  <w:num w:numId="29">
    <w:abstractNumId w:val="12"/>
  </w:num>
  <w:num w:numId="30">
    <w:abstractNumId w:val="2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C4"/>
    <w:rsid w:val="000312B7"/>
    <w:rsid w:val="00036FC5"/>
    <w:rsid w:val="000602D5"/>
    <w:rsid w:val="000752AE"/>
    <w:rsid w:val="000D65AF"/>
    <w:rsid w:val="000E359E"/>
    <w:rsid w:val="00153600"/>
    <w:rsid w:val="00175D7C"/>
    <w:rsid w:val="00192AFD"/>
    <w:rsid w:val="001B231D"/>
    <w:rsid w:val="002043F2"/>
    <w:rsid w:val="002511DC"/>
    <w:rsid w:val="002645BA"/>
    <w:rsid w:val="00283109"/>
    <w:rsid w:val="00297CF1"/>
    <w:rsid w:val="002E3466"/>
    <w:rsid w:val="00326318"/>
    <w:rsid w:val="00355BCD"/>
    <w:rsid w:val="003665AB"/>
    <w:rsid w:val="00374B14"/>
    <w:rsid w:val="003750C4"/>
    <w:rsid w:val="003871C8"/>
    <w:rsid w:val="003B7480"/>
    <w:rsid w:val="003C2CCC"/>
    <w:rsid w:val="003D0018"/>
    <w:rsid w:val="00416CD3"/>
    <w:rsid w:val="00427094"/>
    <w:rsid w:val="00440003"/>
    <w:rsid w:val="00443FBA"/>
    <w:rsid w:val="00446877"/>
    <w:rsid w:val="00446D6C"/>
    <w:rsid w:val="00450E58"/>
    <w:rsid w:val="004747DF"/>
    <w:rsid w:val="004A156D"/>
    <w:rsid w:val="004B3B42"/>
    <w:rsid w:val="004C36B3"/>
    <w:rsid w:val="004E2419"/>
    <w:rsid w:val="004F0054"/>
    <w:rsid w:val="00506E89"/>
    <w:rsid w:val="00524553"/>
    <w:rsid w:val="00552992"/>
    <w:rsid w:val="00566821"/>
    <w:rsid w:val="0058290C"/>
    <w:rsid w:val="0058380C"/>
    <w:rsid w:val="0059383E"/>
    <w:rsid w:val="005A752D"/>
    <w:rsid w:val="005B3E99"/>
    <w:rsid w:val="005B63B8"/>
    <w:rsid w:val="005C54D1"/>
    <w:rsid w:val="005E1CAC"/>
    <w:rsid w:val="00610BCC"/>
    <w:rsid w:val="0063289F"/>
    <w:rsid w:val="00636E35"/>
    <w:rsid w:val="0065245C"/>
    <w:rsid w:val="00691884"/>
    <w:rsid w:val="006A1CAB"/>
    <w:rsid w:val="006E4376"/>
    <w:rsid w:val="006F026B"/>
    <w:rsid w:val="006F2814"/>
    <w:rsid w:val="00712F22"/>
    <w:rsid w:val="0078262C"/>
    <w:rsid w:val="00784FB9"/>
    <w:rsid w:val="007F72BE"/>
    <w:rsid w:val="008271AF"/>
    <w:rsid w:val="0084640A"/>
    <w:rsid w:val="008578CE"/>
    <w:rsid w:val="00885881"/>
    <w:rsid w:val="00890235"/>
    <w:rsid w:val="008B44E2"/>
    <w:rsid w:val="008B4733"/>
    <w:rsid w:val="008C6C57"/>
    <w:rsid w:val="008D5A2B"/>
    <w:rsid w:val="008F0464"/>
    <w:rsid w:val="008F0BC9"/>
    <w:rsid w:val="0094664C"/>
    <w:rsid w:val="00991E1F"/>
    <w:rsid w:val="0099302F"/>
    <w:rsid w:val="009B25AF"/>
    <w:rsid w:val="009F0CF6"/>
    <w:rsid w:val="009F3F49"/>
    <w:rsid w:val="00A1345D"/>
    <w:rsid w:val="00A1599F"/>
    <w:rsid w:val="00A21B2A"/>
    <w:rsid w:val="00A273F4"/>
    <w:rsid w:val="00A87CAA"/>
    <w:rsid w:val="00A97C7E"/>
    <w:rsid w:val="00AE2A95"/>
    <w:rsid w:val="00AF4DB2"/>
    <w:rsid w:val="00AF76DE"/>
    <w:rsid w:val="00B512D0"/>
    <w:rsid w:val="00B60C67"/>
    <w:rsid w:val="00BC1CBD"/>
    <w:rsid w:val="00BC3B08"/>
    <w:rsid w:val="00BD07E5"/>
    <w:rsid w:val="00BD51AD"/>
    <w:rsid w:val="00C10531"/>
    <w:rsid w:val="00C51E64"/>
    <w:rsid w:val="00C83D57"/>
    <w:rsid w:val="00CD1DF1"/>
    <w:rsid w:val="00D150CE"/>
    <w:rsid w:val="00D22F1B"/>
    <w:rsid w:val="00D3146C"/>
    <w:rsid w:val="00DB045D"/>
    <w:rsid w:val="00DB3E40"/>
    <w:rsid w:val="00DC273D"/>
    <w:rsid w:val="00DD0906"/>
    <w:rsid w:val="00DD1422"/>
    <w:rsid w:val="00E12D19"/>
    <w:rsid w:val="00E31EA7"/>
    <w:rsid w:val="00E40F53"/>
    <w:rsid w:val="00E62F0D"/>
    <w:rsid w:val="00E67F9C"/>
    <w:rsid w:val="00E70DB0"/>
    <w:rsid w:val="00E8210E"/>
    <w:rsid w:val="00EB079F"/>
    <w:rsid w:val="00EC713A"/>
    <w:rsid w:val="00F24552"/>
    <w:rsid w:val="00F75C55"/>
    <w:rsid w:val="00F86756"/>
    <w:rsid w:val="00F92665"/>
    <w:rsid w:val="00FC5636"/>
    <w:rsid w:val="00FF04B3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9F"/>
    <w:rPr>
      <w:noProof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A1599F"/>
    <w:pPr>
      <w:outlineLvl w:val="0"/>
    </w:pPr>
  </w:style>
  <w:style w:type="paragraph" w:styleId="Ttulo2">
    <w:name w:val="heading 2"/>
    <w:basedOn w:val="Normal"/>
    <w:next w:val="Normal"/>
    <w:link w:val="Ttulo2Car"/>
    <w:uiPriority w:val="99"/>
    <w:qFormat/>
    <w:rsid w:val="00A1599F"/>
    <w:pPr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rsid w:val="00A1599F"/>
    <w:pPr>
      <w:outlineLvl w:val="2"/>
    </w:pPr>
  </w:style>
  <w:style w:type="paragraph" w:styleId="Ttulo4">
    <w:name w:val="heading 4"/>
    <w:basedOn w:val="Normal"/>
    <w:next w:val="Normal"/>
    <w:link w:val="Ttulo4Car"/>
    <w:uiPriority w:val="99"/>
    <w:qFormat/>
    <w:rsid w:val="00A1599F"/>
    <w:pPr>
      <w:outlineLvl w:val="3"/>
    </w:pPr>
  </w:style>
  <w:style w:type="paragraph" w:styleId="Ttulo5">
    <w:name w:val="heading 5"/>
    <w:basedOn w:val="Normal"/>
    <w:next w:val="Normal"/>
    <w:link w:val="Ttulo5Car"/>
    <w:uiPriority w:val="99"/>
    <w:qFormat/>
    <w:rsid w:val="00A1599F"/>
    <w:pPr>
      <w:outlineLvl w:val="4"/>
    </w:pPr>
  </w:style>
  <w:style w:type="paragraph" w:styleId="Ttulo6">
    <w:name w:val="heading 6"/>
    <w:basedOn w:val="Normal"/>
    <w:next w:val="Normal"/>
    <w:link w:val="Ttulo6Car"/>
    <w:uiPriority w:val="99"/>
    <w:qFormat/>
    <w:rsid w:val="00A1599F"/>
    <w:pPr>
      <w:outlineLvl w:val="5"/>
    </w:pPr>
  </w:style>
  <w:style w:type="paragraph" w:styleId="Ttulo7">
    <w:name w:val="heading 7"/>
    <w:basedOn w:val="Normal"/>
    <w:next w:val="Normal"/>
    <w:link w:val="Ttulo7Car"/>
    <w:uiPriority w:val="99"/>
    <w:qFormat/>
    <w:rsid w:val="00A1599F"/>
    <w:pPr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A1599F"/>
    <w:pPr>
      <w:outlineLvl w:val="7"/>
    </w:pPr>
  </w:style>
  <w:style w:type="paragraph" w:styleId="Ttulo9">
    <w:name w:val="heading 9"/>
    <w:basedOn w:val="Normal"/>
    <w:next w:val="Normal"/>
    <w:link w:val="Ttulo9Car"/>
    <w:uiPriority w:val="99"/>
    <w:qFormat/>
    <w:rsid w:val="00A1599F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26A"/>
    <w:rPr>
      <w:rFonts w:asciiTheme="majorHAnsi" w:eastAsiaTheme="majorEastAsia" w:hAnsiTheme="majorHAnsi" w:cstheme="majorBidi"/>
      <w:b/>
      <w:bCs/>
      <w:noProof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26A"/>
    <w:rPr>
      <w:rFonts w:asciiTheme="majorHAnsi" w:eastAsiaTheme="majorEastAsia" w:hAnsiTheme="majorHAnsi" w:cstheme="majorBidi"/>
      <w:b/>
      <w:bCs/>
      <w:i/>
      <w:iCs/>
      <w:noProof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26A"/>
    <w:rPr>
      <w:rFonts w:asciiTheme="majorHAnsi" w:eastAsiaTheme="majorEastAsia" w:hAnsiTheme="majorHAnsi" w:cstheme="majorBidi"/>
      <w:b/>
      <w:bCs/>
      <w:noProof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26A"/>
    <w:rPr>
      <w:rFonts w:asciiTheme="minorHAnsi" w:eastAsiaTheme="minorEastAsia" w:hAnsiTheme="minorHAnsi" w:cstheme="minorBidi"/>
      <w:b/>
      <w:bCs/>
      <w:noProof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26A"/>
    <w:rPr>
      <w:rFonts w:asciiTheme="minorHAnsi" w:eastAsiaTheme="minorEastAsia" w:hAnsiTheme="minorHAnsi" w:cstheme="minorBidi"/>
      <w:b/>
      <w:bCs/>
      <w:i/>
      <w:iCs/>
      <w:noProof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26A"/>
    <w:rPr>
      <w:rFonts w:asciiTheme="minorHAnsi" w:eastAsiaTheme="minorEastAsia" w:hAnsiTheme="minorHAnsi" w:cstheme="minorBidi"/>
      <w:b/>
      <w:bCs/>
      <w:noProof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26A"/>
    <w:rPr>
      <w:rFonts w:asciiTheme="minorHAnsi" w:eastAsiaTheme="minorEastAsia" w:hAnsiTheme="minorHAnsi" w:cstheme="minorBidi"/>
      <w:noProof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26A"/>
    <w:rPr>
      <w:rFonts w:asciiTheme="minorHAnsi" w:eastAsiaTheme="minorEastAsia" w:hAnsiTheme="minorHAnsi" w:cstheme="minorBidi"/>
      <w:i/>
      <w:iCs/>
      <w:noProof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26A"/>
    <w:rPr>
      <w:rFonts w:asciiTheme="majorHAnsi" w:eastAsiaTheme="majorEastAsia" w:hAnsiTheme="majorHAnsi" w:cstheme="majorBidi"/>
      <w:noProof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A1599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</w:pPr>
    <w:rPr>
      <w:b/>
      <w:bCs/>
      <w:noProof w:val="0"/>
      <w:sz w:val="42"/>
      <w:szCs w:val="4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D426A"/>
    <w:rPr>
      <w:noProof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A1599F"/>
    <w:pPr>
      <w:tabs>
        <w:tab w:val="left" w:pos="0"/>
        <w:tab w:val="left" w:pos="720"/>
        <w:tab w:val="left" w:pos="117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</w:tabs>
      <w:spacing w:line="480" w:lineRule="atLeast"/>
      <w:ind w:left="1008" w:hanging="18"/>
    </w:pPr>
    <w:rPr>
      <w:noProof w:val="0"/>
      <w:sz w:val="28"/>
      <w:szCs w:val="2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D426A"/>
    <w:rPr>
      <w:noProof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A1599F"/>
    <w:pPr>
      <w:tabs>
        <w:tab w:val="left" w:pos="0"/>
        <w:tab w:val="left" w:pos="720"/>
        <w:tab w:val="left" w:pos="990"/>
        <w:tab w:val="left" w:pos="144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</w:tabs>
      <w:spacing w:line="480" w:lineRule="atLeast"/>
      <w:ind w:left="720" w:firstLine="270"/>
    </w:pPr>
    <w:rPr>
      <w:noProof w:val="0"/>
      <w:sz w:val="28"/>
      <w:szCs w:val="28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D426A"/>
    <w:rPr>
      <w:noProof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A1599F"/>
    <w:pPr>
      <w:tabs>
        <w:tab w:val="left" w:pos="0"/>
        <w:tab w:val="left" w:pos="100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</w:tabs>
      <w:spacing w:line="480" w:lineRule="atLeast"/>
      <w:ind w:left="1008" w:hanging="1008"/>
    </w:pPr>
    <w:rPr>
      <w:noProof w:val="0"/>
      <w:sz w:val="28"/>
      <w:szCs w:val="28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D426A"/>
    <w:rPr>
      <w:noProof/>
      <w:sz w:val="16"/>
      <w:szCs w:val="16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rsid w:val="00A1599F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D426A"/>
    <w:rPr>
      <w:noProof/>
      <w:sz w:val="0"/>
      <w:szCs w:val="0"/>
      <w:lang w:val="es-ES" w:eastAsia="es-ES"/>
    </w:rPr>
  </w:style>
  <w:style w:type="character" w:styleId="Hipervnculo">
    <w:name w:val="Hyperlink"/>
    <w:basedOn w:val="Fuentedeprrafopredeter"/>
    <w:uiPriority w:val="99"/>
    <w:rsid w:val="00DB045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9930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99302F"/>
    <w:rPr>
      <w:rFonts w:ascii="Tahoma" w:hAnsi="Tahoma" w:cs="Tahoma"/>
      <w:noProof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175D7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9F"/>
    <w:rPr>
      <w:noProof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A1599F"/>
    <w:pPr>
      <w:outlineLvl w:val="0"/>
    </w:pPr>
  </w:style>
  <w:style w:type="paragraph" w:styleId="Ttulo2">
    <w:name w:val="heading 2"/>
    <w:basedOn w:val="Normal"/>
    <w:next w:val="Normal"/>
    <w:link w:val="Ttulo2Car"/>
    <w:uiPriority w:val="99"/>
    <w:qFormat/>
    <w:rsid w:val="00A1599F"/>
    <w:pPr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rsid w:val="00A1599F"/>
    <w:pPr>
      <w:outlineLvl w:val="2"/>
    </w:pPr>
  </w:style>
  <w:style w:type="paragraph" w:styleId="Ttulo4">
    <w:name w:val="heading 4"/>
    <w:basedOn w:val="Normal"/>
    <w:next w:val="Normal"/>
    <w:link w:val="Ttulo4Car"/>
    <w:uiPriority w:val="99"/>
    <w:qFormat/>
    <w:rsid w:val="00A1599F"/>
    <w:pPr>
      <w:outlineLvl w:val="3"/>
    </w:pPr>
  </w:style>
  <w:style w:type="paragraph" w:styleId="Ttulo5">
    <w:name w:val="heading 5"/>
    <w:basedOn w:val="Normal"/>
    <w:next w:val="Normal"/>
    <w:link w:val="Ttulo5Car"/>
    <w:uiPriority w:val="99"/>
    <w:qFormat/>
    <w:rsid w:val="00A1599F"/>
    <w:pPr>
      <w:outlineLvl w:val="4"/>
    </w:pPr>
  </w:style>
  <w:style w:type="paragraph" w:styleId="Ttulo6">
    <w:name w:val="heading 6"/>
    <w:basedOn w:val="Normal"/>
    <w:next w:val="Normal"/>
    <w:link w:val="Ttulo6Car"/>
    <w:uiPriority w:val="99"/>
    <w:qFormat/>
    <w:rsid w:val="00A1599F"/>
    <w:pPr>
      <w:outlineLvl w:val="5"/>
    </w:pPr>
  </w:style>
  <w:style w:type="paragraph" w:styleId="Ttulo7">
    <w:name w:val="heading 7"/>
    <w:basedOn w:val="Normal"/>
    <w:next w:val="Normal"/>
    <w:link w:val="Ttulo7Car"/>
    <w:uiPriority w:val="99"/>
    <w:qFormat/>
    <w:rsid w:val="00A1599F"/>
    <w:pPr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A1599F"/>
    <w:pPr>
      <w:outlineLvl w:val="7"/>
    </w:pPr>
  </w:style>
  <w:style w:type="paragraph" w:styleId="Ttulo9">
    <w:name w:val="heading 9"/>
    <w:basedOn w:val="Normal"/>
    <w:next w:val="Normal"/>
    <w:link w:val="Ttulo9Car"/>
    <w:uiPriority w:val="99"/>
    <w:qFormat/>
    <w:rsid w:val="00A1599F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26A"/>
    <w:rPr>
      <w:rFonts w:asciiTheme="majorHAnsi" w:eastAsiaTheme="majorEastAsia" w:hAnsiTheme="majorHAnsi" w:cstheme="majorBidi"/>
      <w:b/>
      <w:bCs/>
      <w:noProof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26A"/>
    <w:rPr>
      <w:rFonts w:asciiTheme="majorHAnsi" w:eastAsiaTheme="majorEastAsia" w:hAnsiTheme="majorHAnsi" w:cstheme="majorBidi"/>
      <w:b/>
      <w:bCs/>
      <w:i/>
      <w:iCs/>
      <w:noProof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26A"/>
    <w:rPr>
      <w:rFonts w:asciiTheme="majorHAnsi" w:eastAsiaTheme="majorEastAsia" w:hAnsiTheme="majorHAnsi" w:cstheme="majorBidi"/>
      <w:b/>
      <w:bCs/>
      <w:noProof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26A"/>
    <w:rPr>
      <w:rFonts w:asciiTheme="minorHAnsi" w:eastAsiaTheme="minorEastAsia" w:hAnsiTheme="minorHAnsi" w:cstheme="minorBidi"/>
      <w:b/>
      <w:bCs/>
      <w:noProof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26A"/>
    <w:rPr>
      <w:rFonts w:asciiTheme="minorHAnsi" w:eastAsiaTheme="minorEastAsia" w:hAnsiTheme="minorHAnsi" w:cstheme="minorBidi"/>
      <w:b/>
      <w:bCs/>
      <w:i/>
      <w:iCs/>
      <w:noProof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26A"/>
    <w:rPr>
      <w:rFonts w:asciiTheme="minorHAnsi" w:eastAsiaTheme="minorEastAsia" w:hAnsiTheme="minorHAnsi" w:cstheme="minorBidi"/>
      <w:b/>
      <w:bCs/>
      <w:noProof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26A"/>
    <w:rPr>
      <w:rFonts w:asciiTheme="minorHAnsi" w:eastAsiaTheme="minorEastAsia" w:hAnsiTheme="minorHAnsi" w:cstheme="minorBidi"/>
      <w:noProof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26A"/>
    <w:rPr>
      <w:rFonts w:asciiTheme="minorHAnsi" w:eastAsiaTheme="minorEastAsia" w:hAnsiTheme="minorHAnsi" w:cstheme="minorBidi"/>
      <w:i/>
      <w:iCs/>
      <w:noProof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26A"/>
    <w:rPr>
      <w:rFonts w:asciiTheme="majorHAnsi" w:eastAsiaTheme="majorEastAsia" w:hAnsiTheme="majorHAnsi" w:cstheme="majorBidi"/>
      <w:noProof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A1599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</w:pPr>
    <w:rPr>
      <w:b/>
      <w:bCs/>
      <w:noProof w:val="0"/>
      <w:sz w:val="42"/>
      <w:szCs w:val="4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D426A"/>
    <w:rPr>
      <w:noProof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A1599F"/>
    <w:pPr>
      <w:tabs>
        <w:tab w:val="left" w:pos="0"/>
        <w:tab w:val="left" w:pos="720"/>
        <w:tab w:val="left" w:pos="117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</w:tabs>
      <w:spacing w:line="480" w:lineRule="atLeast"/>
      <w:ind w:left="1008" w:hanging="18"/>
    </w:pPr>
    <w:rPr>
      <w:noProof w:val="0"/>
      <w:sz w:val="28"/>
      <w:szCs w:val="2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D426A"/>
    <w:rPr>
      <w:noProof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A1599F"/>
    <w:pPr>
      <w:tabs>
        <w:tab w:val="left" w:pos="0"/>
        <w:tab w:val="left" w:pos="720"/>
        <w:tab w:val="left" w:pos="990"/>
        <w:tab w:val="left" w:pos="144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</w:tabs>
      <w:spacing w:line="480" w:lineRule="atLeast"/>
      <w:ind w:left="720" w:firstLine="270"/>
    </w:pPr>
    <w:rPr>
      <w:noProof w:val="0"/>
      <w:sz w:val="28"/>
      <w:szCs w:val="28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D426A"/>
    <w:rPr>
      <w:noProof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A1599F"/>
    <w:pPr>
      <w:tabs>
        <w:tab w:val="left" w:pos="0"/>
        <w:tab w:val="left" w:pos="100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</w:tabs>
      <w:spacing w:line="480" w:lineRule="atLeast"/>
      <w:ind w:left="1008" w:hanging="1008"/>
    </w:pPr>
    <w:rPr>
      <w:noProof w:val="0"/>
      <w:sz w:val="28"/>
      <w:szCs w:val="28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D426A"/>
    <w:rPr>
      <w:noProof/>
      <w:sz w:val="16"/>
      <w:szCs w:val="16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rsid w:val="00A1599F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D426A"/>
    <w:rPr>
      <w:noProof/>
      <w:sz w:val="0"/>
      <w:szCs w:val="0"/>
      <w:lang w:val="es-ES" w:eastAsia="es-ES"/>
    </w:rPr>
  </w:style>
  <w:style w:type="character" w:styleId="Hipervnculo">
    <w:name w:val="Hyperlink"/>
    <w:basedOn w:val="Fuentedeprrafopredeter"/>
    <w:uiPriority w:val="99"/>
    <w:rsid w:val="00DB045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9930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99302F"/>
    <w:rPr>
      <w:rFonts w:ascii="Tahoma" w:hAnsi="Tahoma" w:cs="Tahoma"/>
      <w:noProof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175D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obertoalarcon1120@hot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iotajima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jcaguilera@cbi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alvarez@cb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DE11A-CFD1-4E1D-9B47-2A625772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DE ALCIDE, S ROBERTO</vt:lpstr>
    </vt:vector>
  </TitlesOfParts>
  <Company>C. Tizón P. S.A.</Company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DE ALCIDE, S ROBERTO</dc:title>
  <dc:creator>Alfonso Espinosa Lostaunau</dc:creator>
  <cp:lastModifiedBy>Luffi</cp:lastModifiedBy>
  <cp:revision>3</cp:revision>
  <cp:lastPrinted>2011-12-14T20:51:00Z</cp:lastPrinted>
  <dcterms:created xsi:type="dcterms:W3CDTF">2014-07-16T21:44:00Z</dcterms:created>
  <dcterms:modified xsi:type="dcterms:W3CDTF">2014-08-26T04:02:00Z</dcterms:modified>
</cp:coreProperties>
</file>