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694" w:rsidRDefault="00DF0694" w:rsidP="00F37CBF">
      <w:pPr>
        <w:pStyle w:val="normal0"/>
        <w:jc w:val="right"/>
      </w:pPr>
      <w:r>
        <w:rPr>
          <w:rFonts w:ascii="Tahoma" w:hAnsi="Tahoma" w:cs="Tahoma"/>
          <w:b/>
          <w:bCs/>
          <w:sz w:val="24"/>
          <w:szCs w:val="24"/>
        </w:rPr>
        <w:t>M</w:t>
      </w:r>
      <w:r>
        <w:rPr>
          <w:rFonts w:ascii="Tahoma" w:hAnsi="Tahoma" w:cs="Tahoma"/>
          <w:sz w:val="24"/>
          <w:szCs w:val="24"/>
        </w:rPr>
        <w:t xml:space="preserve">arcelo </w:t>
      </w:r>
      <w:r>
        <w:rPr>
          <w:rFonts w:ascii="Tahoma" w:hAnsi="Tahoma" w:cs="Tahoma"/>
          <w:b/>
          <w:bCs/>
          <w:sz w:val="24"/>
          <w:szCs w:val="24"/>
        </w:rPr>
        <w:t>F</w:t>
      </w:r>
      <w:r>
        <w:rPr>
          <w:rFonts w:ascii="Tahoma" w:hAnsi="Tahoma" w:cs="Tahoma"/>
          <w:sz w:val="24"/>
          <w:szCs w:val="24"/>
        </w:rPr>
        <w:t xml:space="preserve">acundo </w:t>
      </w:r>
      <w:r>
        <w:rPr>
          <w:rFonts w:ascii="Tahoma" w:hAnsi="Tahoma" w:cs="Tahoma"/>
          <w:b/>
          <w:bCs/>
          <w:sz w:val="24"/>
          <w:szCs w:val="24"/>
        </w:rPr>
        <w:t>Cuenca</w:t>
      </w:r>
    </w:p>
    <w:p w:rsidR="00DF0694" w:rsidRDefault="00DF0694" w:rsidP="00DF0694">
      <w:pPr>
        <w:pStyle w:val="normal0"/>
        <w:jc w:val="right"/>
      </w:pPr>
      <w:r>
        <w:rPr>
          <w:rFonts w:ascii="Tahoma" w:hAnsi="Tahoma" w:cs="Tahoma"/>
          <w:b/>
          <w:bCs/>
          <w:sz w:val="24"/>
          <w:szCs w:val="24"/>
        </w:rPr>
        <w:t>A</w:t>
      </w:r>
      <w:r>
        <w:rPr>
          <w:rFonts w:ascii="Tahoma" w:hAnsi="Tahoma" w:cs="Tahoma"/>
          <w:sz w:val="24"/>
          <w:szCs w:val="24"/>
        </w:rPr>
        <w:t xml:space="preserve">rquitecto / </w:t>
      </w:r>
      <w:r>
        <w:rPr>
          <w:rFonts w:ascii="Tahoma" w:hAnsi="Tahoma" w:cs="Tahoma"/>
          <w:b/>
          <w:bCs/>
          <w:sz w:val="24"/>
          <w:szCs w:val="24"/>
        </w:rPr>
        <w:t>MBA</w:t>
      </w:r>
    </w:p>
    <w:p w:rsidR="00DF0694" w:rsidRDefault="00DF0694" w:rsidP="00DF0694">
      <w:pPr>
        <w:pStyle w:val="normal0"/>
      </w:pPr>
      <w:r>
        <w:t> </w:t>
      </w:r>
      <w:r w:rsidR="00562EE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202.95pt;height:206.5pt;z-index:1;mso-position-horizontal:left;mso-position-horizontal-relative:margin;mso-position-vertical:top;mso-position-vertical-relative:margin">
            <v:imagedata r:id="rId6" o:title="MFC CV 2014" croptop="13213f" cropbottom="23815f" cropleft="6982f" cropright="8748f"/>
            <w10:wrap type="square" anchorx="margin" anchory="margin"/>
          </v:shape>
        </w:pict>
      </w:r>
    </w:p>
    <w:p w:rsidR="00DF0694" w:rsidRDefault="00DF0694" w:rsidP="00DF0694">
      <w:pPr>
        <w:pStyle w:val="normal0"/>
        <w:jc w:val="right"/>
      </w:pPr>
      <w:r>
        <w:rPr>
          <w:rFonts w:ascii="Tahoma" w:hAnsi="Tahoma" w:cs="Tahoma"/>
          <w:b/>
          <w:bCs/>
          <w:sz w:val="24"/>
          <w:szCs w:val="24"/>
        </w:rPr>
        <w:t>DNI</w:t>
      </w:r>
      <w:r>
        <w:rPr>
          <w:rFonts w:ascii="Tahoma" w:hAnsi="Tahoma" w:cs="Tahoma"/>
          <w:sz w:val="24"/>
          <w:szCs w:val="24"/>
        </w:rPr>
        <w:t xml:space="preserve">: 11.675.900/ </w:t>
      </w:r>
      <w:r>
        <w:rPr>
          <w:rFonts w:ascii="Tahoma" w:hAnsi="Tahoma" w:cs="Tahoma"/>
          <w:b/>
          <w:bCs/>
          <w:sz w:val="24"/>
          <w:szCs w:val="24"/>
        </w:rPr>
        <w:t>CI</w:t>
      </w:r>
      <w:r>
        <w:rPr>
          <w:rFonts w:ascii="Tahoma" w:hAnsi="Tahoma" w:cs="Tahoma"/>
          <w:sz w:val="24"/>
          <w:szCs w:val="24"/>
        </w:rPr>
        <w:t>: 6.509.423</w:t>
      </w:r>
    </w:p>
    <w:p w:rsidR="00DF0694" w:rsidRDefault="00DF0694" w:rsidP="00DF0694">
      <w:pPr>
        <w:pStyle w:val="normal0"/>
      </w:pPr>
      <w:r>
        <w:t> </w:t>
      </w:r>
    </w:p>
    <w:p w:rsidR="00DF0694" w:rsidRDefault="00DF0694" w:rsidP="00DF0694">
      <w:pPr>
        <w:pStyle w:val="normal0"/>
        <w:jc w:val="right"/>
      </w:pPr>
      <w:r>
        <w:rPr>
          <w:rFonts w:ascii="Tahoma" w:hAnsi="Tahoma" w:cs="Tahoma"/>
          <w:b/>
          <w:bCs/>
          <w:sz w:val="24"/>
          <w:szCs w:val="24"/>
        </w:rPr>
        <w:t>Nace</w:t>
      </w:r>
      <w:r>
        <w:rPr>
          <w:rFonts w:ascii="Tahoma" w:hAnsi="Tahoma" w:cs="Tahoma"/>
          <w:sz w:val="24"/>
          <w:szCs w:val="24"/>
        </w:rPr>
        <w:t>: 23/10/</w:t>
      </w:r>
      <w:r>
        <w:rPr>
          <w:rFonts w:ascii="Tahoma" w:hAnsi="Tahoma" w:cs="Tahoma"/>
          <w:b/>
          <w:bCs/>
          <w:sz w:val="24"/>
          <w:szCs w:val="24"/>
        </w:rPr>
        <w:t>55</w:t>
      </w:r>
      <w:r>
        <w:rPr>
          <w:rFonts w:ascii="Tahoma" w:hAnsi="Tahoma" w:cs="Tahoma"/>
          <w:sz w:val="24"/>
          <w:szCs w:val="24"/>
        </w:rPr>
        <w:t>.- Capital Federal</w:t>
      </w:r>
    </w:p>
    <w:p w:rsidR="00DF0694" w:rsidRDefault="00CF2936" w:rsidP="00F91DD0">
      <w:pPr>
        <w:pStyle w:val="normal0"/>
        <w:tabs>
          <w:tab w:val="center" w:pos="4419"/>
          <w:tab w:val="right" w:pos="8838"/>
        </w:tabs>
        <w:jc w:val="right"/>
      </w:pPr>
      <w:r>
        <w:rPr>
          <w:rFonts w:ascii="Tahoma" w:hAnsi="Tahoma" w:cs="Tahoma"/>
          <w:b/>
          <w:bCs/>
          <w:sz w:val="24"/>
          <w:szCs w:val="24"/>
        </w:rPr>
        <w:tab/>
      </w:r>
      <w:r w:rsidR="00DF0694">
        <w:rPr>
          <w:rFonts w:ascii="Tahoma" w:hAnsi="Tahoma" w:cs="Tahoma"/>
          <w:b/>
          <w:bCs/>
          <w:sz w:val="24"/>
          <w:szCs w:val="24"/>
        </w:rPr>
        <w:t>Nacionalidad</w:t>
      </w:r>
      <w:r w:rsidR="00DF0694">
        <w:rPr>
          <w:rFonts w:ascii="Tahoma" w:hAnsi="Tahoma" w:cs="Tahoma"/>
          <w:sz w:val="24"/>
          <w:szCs w:val="24"/>
        </w:rPr>
        <w:t xml:space="preserve">: Argentina -Italiana </w:t>
      </w:r>
    </w:p>
    <w:p w:rsidR="00DF0694" w:rsidRDefault="00DF0694" w:rsidP="00DF0694">
      <w:pPr>
        <w:pStyle w:val="normal0"/>
      </w:pPr>
      <w:r>
        <w:t> </w:t>
      </w:r>
    </w:p>
    <w:p w:rsidR="009E4C7A" w:rsidRDefault="00CF2936" w:rsidP="00CF2936">
      <w:pPr>
        <w:pStyle w:val="normal0"/>
        <w:ind w:left="4248" w:firstLine="708"/>
        <w:jc w:val="right"/>
        <w:rPr>
          <w:rFonts w:ascii="Tahoma" w:hAnsi="Tahoma" w:cs="Tahoma"/>
          <w:sz w:val="24"/>
          <w:szCs w:val="24"/>
        </w:rPr>
      </w:pPr>
      <w:r>
        <w:rPr>
          <w:rFonts w:ascii="Tahoma" w:hAnsi="Tahoma" w:cs="Tahoma"/>
          <w:b/>
          <w:bCs/>
          <w:sz w:val="24"/>
          <w:szCs w:val="24"/>
        </w:rPr>
        <w:t xml:space="preserve"> </w:t>
      </w:r>
      <w:r>
        <w:rPr>
          <w:rFonts w:ascii="Tahoma" w:hAnsi="Tahoma" w:cs="Tahoma"/>
          <w:b/>
          <w:bCs/>
          <w:sz w:val="24"/>
          <w:szCs w:val="24"/>
        </w:rPr>
        <w:tab/>
      </w:r>
      <w:r>
        <w:rPr>
          <w:rFonts w:ascii="Tahoma" w:hAnsi="Tahoma" w:cs="Tahoma"/>
          <w:b/>
          <w:bCs/>
          <w:sz w:val="24"/>
          <w:szCs w:val="24"/>
        </w:rPr>
        <w:tab/>
      </w:r>
      <w:r w:rsidR="00DF0694">
        <w:rPr>
          <w:rFonts w:ascii="Tahoma" w:hAnsi="Tahoma" w:cs="Tahoma"/>
          <w:b/>
          <w:bCs/>
          <w:sz w:val="24"/>
          <w:szCs w:val="24"/>
        </w:rPr>
        <w:t>Domicilio</w:t>
      </w:r>
      <w:r w:rsidR="00DF0694">
        <w:rPr>
          <w:rFonts w:ascii="Tahoma" w:hAnsi="Tahoma" w:cs="Tahoma"/>
          <w:sz w:val="24"/>
          <w:szCs w:val="24"/>
        </w:rPr>
        <w:t xml:space="preserve">: </w:t>
      </w:r>
      <w:r w:rsidR="00A64FAA">
        <w:rPr>
          <w:rFonts w:ascii="Tahoma" w:hAnsi="Tahoma" w:cs="Tahoma"/>
          <w:sz w:val="24"/>
          <w:szCs w:val="24"/>
        </w:rPr>
        <w:t xml:space="preserve">Roca 1369. </w:t>
      </w:r>
    </w:p>
    <w:p w:rsidR="009E4C7A" w:rsidRDefault="00A64FAA" w:rsidP="009E4C7A">
      <w:pPr>
        <w:pStyle w:val="normal0"/>
        <w:ind w:left="7788" w:firstLine="708"/>
        <w:jc w:val="right"/>
        <w:rPr>
          <w:rFonts w:ascii="Tahoma" w:hAnsi="Tahoma" w:cs="Tahoma"/>
          <w:sz w:val="24"/>
          <w:szCs w:val="24"/>
        </w:rPr>
      </w:pPr>
      <w:r>
        <w:rPr>
          <w:rFonts w:ascii="Tahoma" w:hAnsi="Tahoma" w:cs="Tahoma"/>
          <w:sz w:val="24"/>
          <w:szCs w:val="24"/>
        </w:rPr>
        <w:t>Vicente López</w:t>
      </w:r>
      <w:r w:rsidR="00DF0694">
        <w:rPr>
          <w:rFonts w:ascii="Tahoma" w:hAnsi="Tahoma" w:cs="Tahoma"/>
          <w:sz w:val="24"/>
          <w:szCs w:val="24"/>
        </w:rPr>
        <w:t xml:space="preserve"> (</w:t>
      </w:r>
      <w:r>
        <w:rPr>
          <w:rFonts w:ascii="Tahoma" w:hAnsi="Tahoma" w:cs="Tahoma"/>
          <w:sz w:val="24"/>
          <w:szCs w:val="24"/>
        </w:rPr>
        <w:t>1638</w:t>
      </w:r>
      <w:r w:rsidR="00DF0694">
        <w:rPr>
          <w:rFonts w:ascii="Tahoma" w:hAnsi="Tahoma" w:cs="Tahoma"/>
          <w:sz w:val="24"/>
          <w:szCs w:val="24"/>
        </w:rPr>
        <w:t xml:space="preserve">) </w:t>
      </w:r>
    </w:p>
    <w:p w:rsidR="00DF0694" w:rsidRDefault="00A64FAA" w:rsidP="009E4C7A">
      <w:pPr>
        <w:pStyle w:val="normal0"/>
        <w:ind w:left="7788" w:firstLine="708"/>
        <w:jc w:val="right"/>
      </w:pPr>
      <w:r>
        <w:rPr>
          <w:rFonts w:ascii="Tahoma" w:hAnsi="Tahoma" w:cs="Tahoma"/>
          <w:sz w:val="24"/>
          <w:szCs w:val="24"/>
        </w:rPr>
        <w:t xml:space="preserve">Pcia. de </w:t>
      </w:r>
      <w:r w:rsidR="00DF0694">
        <w:rPr>
          <w:rFonts w:ascii="Tahoma" w:hAnsi="Tahoma" w:cs="Tahoma"/>
          <w:sz w:val="24"/>
          <w:szCs w:val="24"/>
        </w:rPr>
        <w:t>Buenos Aires.</w:t>
      </w:r>
    </w:p>
    <w:p w:rsidR="00DF0694" w:rsidRDefault="00DF0694" w:rsidP="00DF0694">
      <w:pPr>
        <w:pStyle w:val="normal0"/>
      </w:pPr>
      <w:r>
        <w:t> </w:t>
      </w:r>
    </w:p>
    <w:p w:rsidR="00DF0694" w:rsidRDefault="00DF0694" w:rsidP="00DF0694">
      <w:pPr>
        <w:pStyle w:val="normal0"/>
      </w:pPr>
      <w:r>
        <w:t> </w:t>
      </w:r>
    </w:p>
    <w:p w:rsidR="00DF0694" w:rsidRDefault="00DF0694" w:rsidP="00CF2936">
      <w:pPr>
        <w:pStyle w:val="normal0"/>
        <w:ind w:left="4248" w:firstLine="708"/>
        <w:jc w:val="right"/>
      </w:pPr>
      <w:r>
        <w:rPr>
          <w:rFonts w:ascii="Tahoma" w:hAnsi="Tahoma" w:cs="Tahoma"/>
          <w:b/>
          <w:bCs/>
          <w:sz w:val="24"/>
          <w:szCs w:val="24"/>
        </w:rPr>
        <w:t>Tel/Fax</w:t>
      </w:r>
      <w:r>
        <w:rPr>
          <w:rFonts w:ascii="Tahoma" w:hAnsi="Tahoma" w:cs="Tahoma"/>
          <w:sz w:val="24"/>
          <w:szCs w:val="24"/>
        </w:rPr>
        <w:t xml:space="preserve">: </w:t>
      </w:r>
      <w:r w:rsidR="00B77D45">
        <w:rPr>
          <w:rFonts w:ascii="Tahoma" w:hAnsi="Tahoma" w:cs="Tahoma"/>
          <w:sz w:val="24"/>
          <w:szCs w:val="24"/>
        </w:rPr>
        <w:t>+</w:t>
      </w:r>
      <w:r>
        <w:rPr>
          <w:rFonts w:ascii="Tahoma" w:hAnsi="Tahoma" w:cs="Tahoma"/>
          <w:sz w:val="24"/>
          <w:szCs w:val="24"/>
        </w:rPr>
        <w:t>5411-</w:t>
      </w:r>
      <w:r w:rsidR="00A64FAA">
        <w:rPr>
          <w:rFonts w:ascii="Tahoma" w:hAnsi="Tahoma" w:cs="Tahoma"/>
          <w:sz w:val="24"/>
          <w:szCs w:val="24"/>
        </w:rPr>
        <w:t>4795-1516</w:t>
      </w:r>
      <w:r>
        <w:rPr>
          <w:rFonts w:ascii="Tahoma" w:hAnsi="Tahoma" w:cs="Tahoma"/>
          <w:sz w:val="24"/>
          <w:szCs w:val="24"/>
        </w:rPr>
        <w:t xml:space="preserve"> / Cel:</w:t>
      </w:r>
      <w:r w:rsidR="00B77D45">
        <w:rPr>
          <w:rFonts w:ascii="Tahoma" w:hAnsi="Tahoma" w:cs="Tahoma"/>
          <w:sz w:val="24"/>
          <w:szCs w:val="24"/>
        </w:rPr>
        <w:t>+</w:t>
      </w:r>
      <w:r w:rsidR="00A64FAA">
        <w:rPr>
          <w:rFonts w:ascii="Tahoma" w:hAnsi="Tahoma" w:cs="Tahoma"/>
          <w:sz w:val="24"/>
          <w:szCs w:val="24"/>
        </w:rPr>
        <w:t>54911-5857-4655</w:t>
      </w:r>
    </w:p>
    <w:p w:rsidR="00DF0694" w:rsidRDefault="00DF0694" w:rsidP="00DF0694">
      <w:pPr>
        <w:pStyle w:val="normal0"/>
        <w:jc w:val="right"/>
      </w:pPr>
      <w:r>
        <w:rPr>
          <w:rFonts w:ascii="Tahoma" w:hAnsi="Tahoma" w:cs="Tahoma"/>
          <w:b/>
          <w:bCs/>
          <w:sz w:val="24"/>
          <w:szCs w:val="24"/>
        </w:rPr>
        <w:t>e</w:t>
      </w:r>
      <w:r>
        <w:rPr>
          <w:rFonts w:ascii="Tahoma" w:hAnsi="Tahoma" w:cs="Tahoma"/>
          <w:b/>
          <w:bCs/>
        </w:rPr>
        <w:t>-</w:t>
      </w:r>
      <w:r>
        <w:rPr>
          <w:rFonts w:ascii="Tahoma" w:hAnsi="Tahoma" w:cs="Tahoma"/>
          <w:b/>
          <w:bCs/>
          <w:sz w:val="24"/>
          <w:szCs w:val="24"/>
        </w:rPr>
        <w:t>mail</w:t>
      </w:r>
      <w:r>
        <w:rPr>
          <w:rFonts w:ascii="Tahoma" w:hAnsi="Tahoma" w:cs="Tahoma"/>
          <w:sz w:val="24"/>
          <w:szCs w:val="24"/>
        </w:rPr>
        <w:t xml:space="preserve">: </w:t>
      </w:r>
      <w:r w:rsidR="00A64FAA">
        <w:rPr>
          <w:rFonts w:ascii="Tahoma" w:hAnsi="Tahoma" w:cs="Tahoma"/>
          <w:sz w:val="24"/>
          <w:szCs w:val="24"/>
        </w:rPr>
        <w:t>marcelo.cuenca</w:t>
      </w:r>
      <w:r>
        <w:rPr>
          <w:rFonts w:ascii="Tahoma" w:hAnsi="Tahoma" w:cs="Tahoma"/>
          <w:sz w:val="24"/>
          <w:szCs w:val="24"/>
        </w:rPr>
        <w:t>@</w:t>
      </w:r>
      <w:r w:rsidR="00A64FAA">
        <w:rPr>
          <w:rFonts w:ascii="Tahoma" w:hAnsi="Tahoma" w:cs="Tahoma"/>
          <w:sz w:val="24"/>
          <w:szCs w:val="24"/>
        </w:rPr>
        <w:t>gmail.com</w:t>
      </w:r>
    </w:p>
    <w:p w:rsidR="00DF0694" w:rsidRDefault="00DF0694" w:rsidP="00DF0694">
      <w:pPr>
        <w:pStyle w:val="normal0"/>
      </w:pPr>
      <w:r>
        <w:t> </w:t>
      </w:r>
    </w:p>
    <w:p w:rsidR="00DF0694" w:rsidRDefault="00DF0694" w:rsidP="00DF0694">
      <w:pPr>
        <w:pStyle w:val="normal0"/>
        <w:jc w:val="right"/>
      </w:pPr>
      <w:r>
        <w:rPr>
          <w:rFonts w:ascii="Tahoma" w:hAnsi="Tahoma" w:cs="Tahoma"/>
          <w:sz w:val="24"/>
          <w:szCs w:val="24"/>
        </w:rPr>
        <w:t xml:space="preserve">Consejo Profesional de Arquitectura </w:t>
      </w:r>
    </w:p>
    <w:p w:rsidR="00DF0694" w:rsidRDefault="00562EE5" w:rsidP="00DF0694">
      <w:pPr>
        <w:pStyle w:val="normal0"/>
        <w:jc w:val="right"/>
        <w:rPr>
          <w:rFonts w:ascii="Tahoma" w:hAnsi="Tahoma" w:cs="Tahoma"/>
          <w:sz w:val="24"/>
          <w:szCs w:val="24"/>
        </w:rPr>
      </w:pPr>
      <w:r>
        <w:rPr>
          <w:rFonts w:ascii="Tahoma" w:hAnsi="Tahoma" w:cs="Tahoma"/>
          <w:sz w:val="24"/>
          <w:szCs w:val="24"/>
        </w:rPr>
        <w:t>Y</w:t>
      </w:r>
      <w:r w:rsidR="00DF0694">
        <w:rPr>
          <w:rFonts w:ascii="Tahoma" w:hAnsi="Tahoma" w:cs="Tahoma"/>
          <w:sz w:val="24"/>
          <w:szCs w:val="24"/>
        </w:rPr>
        <w:t xml:space="preserve"> Urbanismo Nº </w:t>
      </w:r>
      <w:r w:rsidR="00DF0694">
        <w:rPr>
          <w:rFonts w:ascii="Tahoma" w:hAnsi="Tahoma" w:cs="Tahoma"/>
          <w:b/>
          <w:bCs/>
          <w:sz w:val="24"/>
          <w:szCs w:val="24"/>
        </w:rPr>
        <w:t>13.703</w:t>
      </w:r>
      <w:r w:rsidR="00DF0694">
        <w:rPr>
          <w:rFonts w:ascii="Tahoma" w:hAnsi="Tahoma" w:cs="Tahoma"/>
          <w:sz w:val="24"/>
          <w:szCs w:val="24"/>
        </w:rPr>
        <w:t xml:space="preserve"> </w:t>
      </w:r>
    </w:p>
    <w:p w:rsidR="00C93A7F" w:rsidRDefault="00C93A7F" w:rsidP="00DF0694">
      <w:pPr>
        <w:pStyle w:val="normal0"/>
        <w:jc w:val="right"/>
        <w:rPr>
          <w:rFonts w:ascii="Tahoma" w:hAnsi="Tahoma" w:cs="Tahoma"/>
          <w:sz w:val="24"/>
          <w:szCs w:val="24"/>
        </w:rPr>
      </w:pPr>
      <w:r>
        <w:rPr>
          <w:rFonts w:ascii="Tahoma" w:hAnsi="Tahoma" w:cs="Tahoma"/>
          <w:sz w:val="24"/>
          <w:szCs w:val="24"/>
        </w:rPr>
        <w:t>Colegio de Arquitectos de la Provincia</w:t>
      </w:r>
    </w:p>
    <w:p w:rsidR="00C93A7F" w:rsidRDefault="00C93A7F" w:rsidP="00DF0694">
      <w:pPr>
        <w:pStyle w:val="normal0"/>
        <w:jc w:val="right"/>
      </w:pPr>
      <w:r>
        <w:rPr>
          <w:rFonts w:ascii="Tahoma" w:hAnsi="Tahoma" w:cs="Tahoma"/>
          <w:sz w:val="24"/>
          <w:szCs w:val="24"/>
        </w:rPr>
        <w:t xml:space="preserve"> de Buenos Aires Nº </w:t>
      </w:r>
      <w:r w:rsidRPr="00C93A7F">
        <w:rPr>
          <w:rFonts w:ascii="Tahoma" w:hAnsi="Tahoma" w:cs="Tahoma"/>
          <w:b/>
          <w:sz w:val="24"/>
          <w:szCs w:val="24"/>
        </w:rPr>
        <w:t>22454</w:t>
      </w:r>
      <w:r>
        <w:rPr>
          <w:rFonts w:ascii="Tahoma" w:hAnsi="Tahoma" w:cs="Tahoma"/>
          <w:sz w:val="24"/>
          <w:szCs w:val="24"/>
        </w:rPr>
        <w:t xml:space="preserve"> </w:t>
      </w:r>
    </w:p>
    <w:p w:rsidR="00DF0694" w:rsidRDefault="00DF0694" w:rsidP="00DF0694">
      <w:pPr>
        <w:pStyle w:val="normal0"/>
      </w:pPr>
      <w:r>
        <w:t> </w:t>
      </w:r>
    </w:p>
    <w:p w:rsidR="00DF0694" w:rsidRDefault="00DF0694" w:rsidP="00DF0694">
      <w:pPr>
        <w:pStyle w:val="normal0"/>
        <w:jc w:val="right"/>
        <w:rPr>
          <w:rFonts w:ascii="Tahoma" w:hAnsi="Tahoma" w:cs="Tahoma"/>
          <w:b/>
          <w:bCs/>
          <w:sz w:val="24"/>
          <w:szCs w:val="24"/>
        </w:rPr>
      </w:pPr>
      <w:r>
        <w:rPr>
          <w:rFonts w:ascii="Tahoma" w:hAnsi="Tahoma" w:cs="Tahoma"/>
          <w:sz w:val="24"/>
          <w:szCs w:val="24"/>
        </w:rPr>
        <w:t xml:space="preserve">Sociedad Central de Arquitectos Nº </w:t>
      </w:r>
      <w:r>
        <w:rPr>
          <w:rFonts w:ascii="Tahoma" w:hAnsi="Tahoma" w:cs="Tahoma"/>
          <w:b/>
          <w:bCs/>
          <w:sz w:val="24"/>
          <w:szCs w:val="24"/>
        </w:rPr>
        <w:t>12.682</w:t>
      </w:r>
    </w:p>
    <w:p w:rsidR="001B35B6" w:rsidRDefault="001B35B6" w:rsidP="001B35B6">
      <w:pPr>
        <w:pStyle w:val="normal0"/>
      </w:pPr>
    </w:p>
    <w:p w:rsidR="00DF0694" w:rsidRDefault="00DF0694" w:rsidP="00DF0694">
      <w:pPr>
        <w:pStyle w:val="normal0"/>
      </w:pPr>
      <w:r>
        <w:t> </w:t>
      </w:r>
    </w:p>
    <w:p w:rsidR="00DF0694" w:rsidRDefault="00DF0694" w:rsidP="00DF0694">
      <w:pPr>
        <w:pStyle w:val="normal0"/>
        <w:jc w:val="right"/>
      </w:pPr>
      <w:r>
        <w:rPr>
          <w:rFonts w:ascii="Tahoma" w:hAnsi="Tahoma" w:cs="Tahoma"/>
          <w:b/>
          <w:bCs/>
          <w:sz w:val="24"/>
          <w:szCs w:val="24"/>
        </w:rPr>
        <w:t>Casado</w:t>
      </w:r>
      <w:r w:rsidR="009E4C7A">
        <w:rPr>
          <w:rFonts w:ascii="Tahoma" w:hAnsi="Tahoma" w:cs="Tahoma"/>
          <w:b/>
          <w:bCs/>
          <w:sz w:val="24"/>
          <w:szCs w:val="24"/>
        </w:rPr>
        <w:t>,</w:t>
      </w:r>
      <w:r>
        <w:rPr>
          <w:rFonts w:ascii="Tahoma" w:hAnsi="Tahoma" w:cs="Tahoma"/>
          <w:sz w:val="24"/>
          <w:szCs w:val="24"/>
        </w:rPr>
        <w:t xml:space="preserve"> </w:t>
      </w:r>
      <w:r w:rsidR="00A64FAA">
        <w:rPr>
          <w:rFonts w:ascii="Tahoma" w:hAnsi="Tahoma" w:cs="Tahoma"/>
          <w:b/>
          <w:bCs/>
          <w:sz w:val="24"/>
          <w:szCs w:val="24"/>
        </w:rPr>
        <w:t>5</w:t>
      </w:r>
      <w:r>
        <w:rPr>
          <w:rFonts w:ascii="Tahoma" w:hAnsi="Tahoma" w:cs="Tahoma"/>
          <w:b/>
          <w:bCs/>
          <w:sz w:val="24"/>
          <w:szCs w:val="24"/>
        </w:rPr>
        <w:t xml:space="preserve"> </w:t>
      </w:r>
      <w:r>
        <w:rPr>
          <w:rFonts w:ascii="Tahoma" w:hAnsi="Tahoma" w:cs="Tahoma"/>
          <w:sz w:val="24"/>
          <w:szCs w:val="24"/>
        </w:rPr>
        <w:t>hijos</w:t>
      </w:r>
    </w:p>
    <w:p w:rsidR="00DF0694" w:rsidRDefault="00DF0694" w:rsidP="00DF0694">
      <w:pPr>
        <w:pStyle w:val="normal0"/>
      </w:pPr>
      <w:r>
        <w:t> </w:t>
      </w:r>
    </w:p>
    <w:p w:rsidR="00DF0694" w:rsidRDefault="00DF0694" w:rsidP="00BB4201">
      <w:pPr>
        <w:pStyle w:val="normal0"/>
        <w:rPr>
          <w:rFonts w:ascii="Tahoma" w:hAnsi="Tahoma" w:cs="Tahoma"/>
          <w:b/>
          <w:bCs/>
          <w:sz w:val="22"/>
          <w:szCs w:val="22"/>
        </w:rPr>
      </w:pPr>
      <w:r>
        <w:t> </w:t>
      </w:r>
      <w:r w:rsidR="00081C06">
        <w:rPr>
          <w:rFonts w:ascii="Tahoma" w:hAnsi="Tahoma" w:cs="Tahoma"/>
          <w:b/>
          <w:bCs/>
          <w:sz w:val="22"/>
          <w:szCs w:val="22"/>
        </w:rPr>
        <w:t>EDUCACION</w:t>
      </w:r>
      <w:r>
        <w:rPr>
          <w:rFonts w:ascii="Tahoma" w:hAnsi="Tahoma" w:cs="Tahoma"/>
          <w:b/>
          <w:bCs/>
          <w:sz w:val="22"/>
          <w:szCs w:val="22"/>
        </w:rPr>
        <w:t>:</w:t>
      </w:r>
    </w:p>
    <w:p w:rsidR="00081C06" w:rsidRPr="00081C06" w:rsidRDefault="00081C06" w:rsidP="00114152">
      <w:pPr>
        <w:pStyle w:val="normal0"/>
        <w:jc w:val="both"/>
      </w:pPr>
      <w:r w:rsidRPr="00081C06">
        <w:rPr>
          <w:rFonts w:ascii="Tahoma" w:hAnsi="Tahoma" w:cs="Tahoma"/>
          <w:bCs/>
          <w:sz w:val="22"/>
          <w:szCs w:val="22"/>
        </w:rPr>
        <w:t>Formación Universitaria</w:t>
      </w:r>
      <w:r>
        <w:rPr>
          <w:rFonts w:ascii="Tahoma" w:hAnsi="Tahoma" w:cs="Tahoma"/>
          <w:bCs/>
          <w:sz w:val="22"/>
          <w:szCs w:val="22"/>
        </w:rPr>
        <w:t>:</w:t>
      </w:r>
    </w:p>
    <w:p w:rsidR="00DF0694" w:rsidRDefault="00DF0694" w:rsidP="00114152">
      <w:pPr>
        <w:pStyle w:val="normal0"/>
        <w:jc w:val="both"/>
      </w:pPr>
      <w:r>
        <w:t> </w:t>
      </w:r>
    </w:p>
    <w:p w:rsidR="00DF0694" w:rsidRDefault="00DF0694" w:rsidP="00114152">
      <w:pPr>
        <w:pStyle w:val="normal0"/>
        <w:jc w:val="both"/>
      </w:pPr>
      <w:r>
        <w:rPr>
          <w:rFonts w:ascii="Tahoma" w:hAnsi="Tahoma" w:cs="Tahoma"/>
          <w:b/>
          <w:bCs/>
          <w:sz w:val="22"/>
          <w:szCs w:val="22"/>
        </w:rPr>
        <w:t>1982</w:t>
      </w:r>
      <w:r>
        <w:rPr>
          <w:rFonts w:ascii="Tahoma" w:hAnsi="Tahoma" w:cs="Tahoma"/>
          <w:sz w:val="22"/>
          <w:szCs w:val="22"/>
        </w:rPr>
        <w:t xml:space="preserve">: </w:t>
      </w:r>
      <w:r>
        <w:rPr>
          <w:rFonts w:ascii="Tahoma" w:hAnsi="Tahoma" w:cs="Tahoma"/>
          <w:b/>
          <w:bCs/>
          <w:sz w:val="22"/>
          <w:szCs w:val="22"/>
        </w:rPr>
        <w:t>Arquitecto</w:t>
      </w:r>
      <w:r>
        <w:rPr>
          <w:rFonts w:ascii="Tahoma" w:hAnsi="Tahoma" w:cs="Tahoma"/>
          <w:sz w:val="22"/>
          <w:szCs w:val="22"/>
        </w:rPr>
        <w:t xml:space="preserve"> egresado de la Universidad de Buenos Aires.</w:t>
      </w:r>
    </w:p>
    <w:p w:rsidR="00DF0694" w:rsidRDefault="00DF0694" w:rsidP="00114152">
      <w:pPr>
        <w:pStyle w:val="normal0"/>
        <w:jc w:val="both"/>
      </w:pPr>
      <w:r>
        <w:t> </w:t>
      </w:r>
    </w:p>
    <w:p w:rsidR="00BB11C9" w:rsidRDefault="00DF0694" w:rsidP="00114152">
      <w:pPr>
        <w:pStyle w:val="normal0"/>
        <w:jc w:val="both"/>
        <w:rPr>
          <w:rFonts w:ascii="Tahoma" w:hAnsi="Tahoma" w:cs="Tahoma"/>
          <w:sz w:val="22"/>
          <w:szCs w:val="22"/>
        </w:rPr>
      </w:pPr>
      <w:r>
        <w:rPr>
          <w:rFonts w:ascii="Tahoma" w:hAnsi="Tahoma" w:cs="Tahoma"/>
          <w:b/>
          <w:bCs/>
          <w:sz w:val="22"/>
          <w:szCs w:val="22"/>
        </w:rPr>
        <w:t>2003</w:t>
      </w:r>
      <w:r>
        <w:rPr>
          <w:rFonts w:ascii="Tahoma" w:hAnsi="Tahoma" w:cs="Tahoma"/>
          <w:sz w:val="22"/>
          <w:szCs w:val="22"/>
        </w:rPr>
        <w:t xml:space="preserve">: Posgrado en administración de empresas </w:t>
      </w:r>
      <w:r>
        <w:rPr>
          <w:rFonts w:ascii="Tahoma" w:hAnsi="Tahoma" w:cs="Tahoma"/>
          <w:b/>
          <w:bCs/>
          <w:sz w:val="22"/>
          <w:szCs w:val="22"/>
        </w:rPr>
        <w:t>Executive MBA</w:t>
      </w:r>
      <w:r w:rsidR="00BB11C9">
        <w:rPr>
          <w:rFonts w:ascii="Tahoma" w:hAnsi="Tahoma" w:cs="Tahoma"/>
          <w:b/>
          <w:bCs/>
          <w:sz w:val="22"/>
          <w:szCs w:val="22"/>
        </w:rPr>
        <w:t xml:space="preserve"> </w:t>
      </w:r>
      <w:r>
        <w:rPr>
          <w:rFonts w:ascii="Tahoma" w:hAnsi="Tahoma" w:cs="Tahoma"/>
          <w:sz w:val="22"/>
          <w:szCs w:val="22"/>
        </w:rPr>
        <w:t>EMBA IAE. U</w:t>
      </w:r>
      <w:r w:rsidR="00BB11C9">
        <w:rPr>
          <w:rFonts w:ascii="Tahoma" w:hAnsi="Tahoma" w:cs="Tahoma"/>
          <w:sz w:val="22"/>
          <w:szCs w:val="22"/>
        </w:rPr>
        <w:t xml:space="preserve">niversidad Austral. </w:t>
      </w:r>
      <w:r w:rsidR="00BB11C9" w:rsidRPr="00BB11C9">
        <w:rPr>
          <w:rFonts w:ascii="Tahoma" w:hAnsi="Tahoma" w:cs="Tahoma"/>
          <w:b/>
          <w:sz w:val="22"/>
          <w:szCs w:val="22"/>
        </w:rPr>
        <w:t xml:space="preserve">Distinguido: </w:t>
      </w:r>
      <w:r w:rsidRPr="00BB11C9">
        <w:rPr>
          <w:rFonts w:ascii="Tahoma" w:hAnsi="Tahoma" w:cs="Tahoma"/>
          <w:b/>
          <w:sz w:val="22"/>
          <w:szCs w:val="22"/>
        </w:rPr>
        <w:t>Magna Cum Laude</w:t>
      </w:r>
      <w:r w:rsidR="00C93A7F">
        <w:rPr>
          <w:rFonts w:ascii="Tahoma" w:hAnsi="Tahoma" w:cs="Tahoma"/>
          <w:b/>
          <w:sz w:val="22"/>
          <w:szCs w:val="22"/>
        </w:rPr>
        <w:t xml:space="preserve"> </w:t>
      </w:r>
      <w:r w:rsidR="00C93A7F" w:rsidRPr="00C93A7F">
        <w:rPr>
          <w:rFonts w:ascii="Tahoma" w:hAnsi="Tahoma" w:cs="Tahoma"/>
          <w:sz w:val="22"/>
          <w:szCs w:val="22"/>
        </w:rPr>
        <w:t>(Prom</w:t>
      </w:r>
      <w:r w:rsidR="00C93A7F">
        <w:rPr>
          <w:rFonts w:ascii="Tahoma" w:hAnsi="Tahoma" w:cs="Tahoma"/>
          <w:sz w:val="22"/>
          <w:szCs w:val="22"/>
        </w:rPr>
        <w:t>edio:</w:t>
      </w:r>
      <w:r w:rsidR="00C93A7F" w:rsidRPr="00C93A7F">
        <w:rPr>
          <w:rFonts w:ascii="Tahoma" w:hAnsi="Tahoma" w:cs="Tahoma"/>
          <w:sz w:val="22"/>
          <w:szCs w:val="22"/>
        </w:rPr>
        <w:t xml:space="preserve"> 8.79)</w:t>
      </w:r>
      <w:r>
        <w:rPr>
          <w:rFonts w:ascii="Tahoma" w:hAnsi="Tahoma" w:cs="Tahoma"/>
          <w:sz w:val="22"/>
          <w:szCs w:val="22"/>
        </w:rPr>
        <w:t xml:space="preserve">. </w:t>
      </w:r>
      <w:r w:rsidR="00C93A7F">
        <w:rPr>
          <w:rFonts w:ascii="Tahoma" w:hAnsi="Tahoma" w:cs="Tahoma"/>
          <w:sz w:val="22"/>
          <w:szCs w:val="22"/>
        </w:rPr>
        <w:t>Título</w:t>
      </w:r>
      <w:r w:rsidR="00A64FAA">
        <w:rPr>
          <w:rFonts w:ascii="Tahoma" w:hAnsi="Tahoma" w:cs="Tahoma"/>
          <w:sz w:val="22"/>
          <w:szCs w:val="22"/>
        </w:rPr>
        <w:t xml:space="preserve"> Obtenido: Magister Profesional en Dirección de Empresas</w:t>
      </w:r>
    </w:p>
    <w:p w:rsidR="00DF0694" w:rsidRDefault="00DF0694" w:rsidP="00114152">
      <w:pPr>
        <w:pStyle w:val="normal0"/>
        <w:jc w:val="both"/>
      </w:pPr>
      <w:r>
        <w:t> </w:t>
      </w:r>
    </w:p>
    <w:p w:rsidR="00DF0694" w:rsidRDefault="00DF0694" w:rsidP="00114152">
      <w:pPr>
        <w:pStyle w:val="normal0"/>
        <w:jc w:val="both"/>
      </w:pPr>
      <w:r>
        <w:rPr>
          <w:rFonts w:ascii="Tahoma" w:hAnsi="Tahoma" w:cs="Tahoma"/>
          <w:b/>
          <w:bCs/>
          <w:sz w:val="22"/>
          <w:szCs w:val="22"/>
        </w:rPr>
        <w:t>2004.</w:t>
      </w:r>
      <w:r>
        <w:rPr>
          <w:rFonts w:ascii="Tahoma" w:hAnsi="Tahoma" w:cs="Tahoma"/>
          <w:sz w:val="22"/>
          <w:szCs w:val="22"/>
        </w:rPr>
        <w:t xml:space="preserve"> Candidato a </w:t>
      </w:r>
      <w:r>
        <w:rPr>
          <w:rFonts w:ascii="Tahoma" w:hAnsi="Tahoma" w:cs="Tahoma"/>
          <w:b/>
          <w:bCs/>
          <w:sz w:val="22"/>
          <w:szCs w:val="22"/>
        </w:rPr>
        <w:t>Arquitecto Superior</w:t>
      </w:r>
      <w:r>
        <w:rPr>
          <w:rFonts w:ascii="Tahoma" w:hAnsi="Tahoma" w:cs="Tahoma"/>
          <w:sz w:val="22"/>
          <w:szCs w:val="22"/>
        </w:rPr>
        <w:t xml:space="preserve">. </w:t>
      </w:r>
      <w:r w:rsidR="00C93A7F">
        <w:rPr>
          <w:rFonts w:ascii="Tahoma" w:hAnsi="Tahoma" w:cs="Tahoma"/>
          <w:sz w:val="22"/>
          <w:szCs w:val="22"/>
        </w:rPr>
        <w:t>Semejante al</w:t>
      </w:r>
      <w:r>
        <w:rPr>
          <w:rFonts w:ascii="Tahoma" w:hAnsi="Tahoma" w:cs="Tahoma"/>
          <w:sz w:val="22"/>
          <w:szCs w:val="22"/>
        </w:rPr>
        <w:t xml:space="preserve"> t</w:t>
      </w:r>
      <w:r w:rsidR="00C93A7F">
        <w:rPr>
          <w:rFonts w:ascii="Tahoma" w:hAnsi="Tahoma" w:cs="Tahoma"/>
          <w:sz w:val="22"/>
          <w:szCs w:val="22"/>
        </w:rPr>
        <w:t>í</w:t>
      </w:r>
      <w:r>
        <w:rPr>
          <w:rFonts w:ascii="Tahoma" w:hAnsi="Tahoma" w:cs="Tahoma"/>
          <w:sz w:val="22"/>
          <w:szCs w:val="22"/>
        </w:rPr>
        <w:t xml:space="preserve">tulo de Arquitecto de la UBA ante el gobierno de España, y por ende luego de la </w:t>
      </w:r>
      <w:r w:rsidR="004B2D01">
        <w:rPr>
          <w:rFonts w:ascii="Tahoma" w:hAnsi="Tahoma" w:cs="Tahoma"/>
          <w:sz w:val="22"/>
          <w:szCs w:val="22"/>
        </w:rPr>
        <w:t>C</w:t>
      </w:r>
      <w:r>
        <w:rPr>
          <w:rFonts w:ascii="Tahoma" w:hAnsi="Tahoma" w:cs="Tahoma"/>
          <w:sz w:val="22"/>
          <w:szCs w:val="22"/>
        </w:rPr>
        <w:t xml:space="preserve">omunidad </w:t>
      </w:r>
      <w:r w:rsidR="004B2D01">
        <w:rPr>
          <w:rFonts w:ascii="Tahoma" w:hAnsi="Tahoma" w:cs="Tahoma"/>
          <w:sz w:val="22"/>
          <w:szCs w:val="22"/>
        </w:rPr>
        <w:t>E</w:t>
      </w:r>
      <w:r>
        <w:rPr>
          <w:rFonts w:ascii="Tahoma" w:hAnsi="Tahoma" w:cs="Tahoma"/>
          <w:sz w:val="22"/>
          <w:szCs w:val="22"/>
        </w:rPr>
        <w:t xml:space="preserve">conómica </w:t>
      </w:r>
      <w:r w:rsidR="004B2D01">
        <w:rPr>
          <w:rFonts w:ascii="Tahoma" w:hAnsi="Tahoma" w:cs="Tahoma"/>
          <w:sz w:val="22"/>
          <w:szCs w:val="22"/>
        </w:rPr>
        <w:t>E</w:t>
      </w:r>
      <w:r>
        <w:rPr>
          <w:rFonts w:ascii="Tahoma" w:hAnsi="Tahoma" w:cs="Tahoma"/>
          <w:sz w:val="22"/>
          <w:szCs w:val="22"/>
        </w:rPr>
        <w:t xml:space="preserve">uropea. </w:t>
      </w:r>
    </w:p>
    <w:p w:rsidR="00DF0694" w:rsidRDefault="00DF0694" w:rsidP="00114152">
      <w:pPr>
        <w:pStyle w:val="normal0"/>
        <w:jc w:val="both"/>
      </w:pPr>
      <w:r>
        <w:t> </w:t>
      </w:r>
    </w:p>
    <w:p w:rsidR="00DF0694" w:rsidRDefault="00C93A7F" w:rsidP="00114152">
      <w:pPr>
        <w:pStyle w:val="normal0"/>
        <w:jc w:val="both"/>
      </w:pPr>
      <w:r>
        <w:rPr>
          <w:rFonts w:ascii="Tahoma" w:hAnsi="Tahoma" w:cs="Tahoma"/>
          <w:b/>
          <w:bCs/>
          <w:sz w:val="22"/>
          <w:szCs w:val="22"/>
        </w:rPr>
        <w:t xml:space="preserve">Actividades vinculadas a la </w:t>
      </w:r>
      <w:r w:rsidR="00DF0694">
        <w:rPr>
          <w:rFonts w:ascii="Tahoma" w:hAnsi="Tahoma" w:cs="Tahoma"/>
          <w:b/>
          <w:bCs/>
          <w:sz w:val="22"/>
          <w:szCs w:val="22"/>
        </w:rPr>
        <w:t>educación:</w:t>
      </w:r>
    </w:p>
    <w:p w:rsidR="00DF0694" w:rsidRDefault="00DF0694" w:rsidP="00114152">
      <w:pPr>
        <w:pStyle w:val="normal0"/>
        <w:jc w:val="both"/>
      </w:pPr>
      <w:r>
        <w:t> </w:t>
      </w:r>
    </w:p>
    <w:p w:rsidR="00DF0694" w:rsidRDefault="00DF0694" w:rsidP="00114152">
      <w:pPr>
        <w:pStyle w:val="normal0"/>
        <w:jc w:val="both"/>
        <w:rPr>
          <w:rFonts w:ascii="Tahoma" w:hAnsi="Tahoma" w:cs="Tahoma"/>
          <w:sz w:val="22"/>
          <w:szCs w:val="22"/>
        </w:rPr>
      </w:pPr>
      <w:r>
        <w:rPr>
          <w:rFonts w:ascii="Tahoma" w:hAnsi="Tahoma" w:cs="Tahoma"/>
          <w:b/>
          <w:bCs/>
          <w:sz w:val="22"/>
          <w:szCs w:val="22"/>
        </w:rPr>
        <w:t>1977- a la fecha:</w:t>
      </w:r>
      <w:r>
        <w:rPr>
          <w:rFonts w:ascii="Tahoma" w:hAnsi="Tahoma" w:cs="Tahoma"/>
          <w:sz w:val="22"/>
          <w:szCs w:val="22"/>
        </w:rPr>
        <w:t xml:space="preserve"> Participa como asistente y expositor en distintos cursos de especialización y dentro de la actividad investigativa en instituciones privadas y estatales: en " </w:t>
      </w:r>
      <w:r w:rsidRPr="00A5560C">
        <w:rPr>
          <w:rFonts w:ascii="Tahoma" w:hAnsi="Tahoma" w:cs="Tahoma"/>
          <w:b/>
          <w:sz w:val="22"/>
          <w:szCs w:val="22"/>
        </w:rPr>
        <w:t>La Escuelita</w:t>
      </w:r>
      <w:r>
        <w:rPr>
          <w:rFonts w:ascii="Tahoma" w:hAnsi="Tahoma" w:cs="Tahoma"/>
          <w:sz w:val="22"/>
          <w:szCs w:val="22"/>
        </w:rPr>
        <w:t xml:space="preserve">" (en el Departamento de Análisis Crítico e Histórico.-miembro fundador), en el </w:t>
      </w:r>
      <w:r w:rsidRPr="00A5560C">
        <w:rPr>
          <w:rFonts w:ascii="Tahoma" w:hAnsi="Tahoma" w:cs="Tahoma"/>
          <w:b/>
          <w:sz w:val="22"/>
          <w:szCs w:val="22"/>
        </w:rPr>
        <w:t>Centro de Estudios de la Sociedad Central de Arquitectos</w:t>
      </w:r>
      <w:r>
        <w:rPr>
          <w:rFonts w:ascii="Tahoma" w:hAnsi="Tahoma" w:cs="Tahoma"/>
          <w:sz w:val="22"/>
          <w:szCs w:val="22"/>
        </w:rPr>
        <w:t xml:space="preserve"> (Programa de estudios Históricos de la Construcción del Habitar.-miembro fundador) en la </w:t>
      </w:r>
      <w:r w:rsidRPr="00A5560C">
        <w:rPr>
          <w:rFonts w:ascii="Tahoma" w:hAnsi="Tahoma" w:cs="Tahoma"/>
          <w:b/>
          <w:sz w:val="22"/>
          <w:szCs w:val="22"/>
        </w:rPr>
        <w:t>Facultad de Arquitectura y Urbanismo</w:t>
      </w:r>
      <w:r>
        <w:rPr>
          <w:rFonts w:ascii="Tahoma" w:hAnsi="Tahoma" w:cs="Tahoma"/>
          <w:sz w:val="22"/>
          <w:szCs w:val="22"/>
        </w:rPr>
        <w:t xml:space="preserve"> (Cátedras: Introducción a la Arquitectura, Introducción a la historia urbana, Morfología, en el </w:t>
      </w:r>
      <w:r w:rsidRPr="00A5560C">
        <w:rPr>
          <w:rFonts w:ascii="Tahoma" w:hAnsi="Tahoma" w:cs="Tahoma"/>
          <w:b/>
          <w:sz w:val="22"/>
          <w:szCs w:val="22"/>
        </w:rPr>
        <w:t>Instituto de Arte Americano</w:t>
      </w:r>
      <w:r>
        <w:rPr>
          <w:rFonts w:ascii="Tahoma" w:hAnsi="Tahoma" w:cs="Tahoma"/>
          <w:sz w:val="22"/>
          <w:szCs w:val="22"/>
        </w:rPr>
        <w:t xml:space="preserve"> y en el </w:t>
      </w:r>
      <w:r w:rsidR="00A5560C" w:rsidRPr="00A5560C">
        <w:rPr>
          <w:rFonts w:ascii="Tahoma" w:hAnsi="Tahoma" w:cs="Tahoma"/>
          <w:b/>
          <w:sz w:val="22"/>
          <w:szCs w:val="22"/>
        </w:rPr>
        <w:t>Instituto de</w:t>
      </w:r>
      <w:r w:rsidRPr="00A5560C">
        <w:rPr>
          <w:rFonts w:ascii="Tahoma" w:hAnsi="Tahoma" w:cs="Tahoma"/>
          <w:b/>
          <w:sz w:val="22"/>
          <w:szCs w:val="22"/>
        </w:rPr>
        <w:t xml:space="preserve"> Investigaciones Proyectuales</w:t>
      </w:r>
      <w:r>
        <w:rPr>
          <w:rFonts w:ascii="Tahoma" w:hAnsi="Tahoma" w:cs="Tahoma"/>
          <w:sz w:val="22"/>
          <w:szCs w:val="22"/>
        </w:rPr>
        <w:t xml:space="preserve">), con los siguientes cargos: </w:t>
      </w:r>
      <w:r w:rsidRPr="00C93A7F">
        <w:rPr>
          <w:rFonts w:ascii="Tahoma" w:hAnsi="Tahoma" w:cs="Tahoma"/>
          <w:b/>
          <w:sz w:val="22"/>
          <w:szCs w:val="22"/>
        </w:rPr>
        <w:t>Ayudante, Jefe de Comisión, Jefe de trabajos Prácticos, Investigador Principal y Coordinador de Programa de Investigación</w:t>
      </w:r>
      <w:r>
        <w:rPr>
          <w:rFonts w:ascii="Tahoma" w:hAnsi="Tahoma" w:cs="Tahoma"/>
          <w:sz w:val="22"/>
          <w:szCs w:val="22"/>
        </w:rPr>
        <w:t xml:space="preserve"> (PACPO), obtenido por concurso abierto de proyectos de investigación, con la mención de "</w:t>
      </w:r>
      <w:r w:rsidRPr="00C93A7F">
        <w:rPr>
          <w:rFonts w:ascii="Tahoma" w:hAnsi="Tahoma" w:cs="Tahoma"/>
          <w:b/>
          <w:sz w:val="22"/>
          <w:szCs w:val="22"/>
        </w:rPr>
        <w:t>Primera Categoría</w:t>
      </w:r>
      <w:r>
        <w:rPr>
          <w:rFonts w:ascii="Tahoma" w:hAnsi="Tahoma" w:cs="Tahoma"/>
          <w:sz w:val="22"/>
          <w:szCs w:val="22"/>
        </w:rPr>
        <w:t xml:space="preserve">". </w:t>
      </w:r>
    </w:p>
    <w:p w:rsidR="00C93A7F" w:rsidRDefault="00C93A7F" w:rsidP="00114152">
      <w:pPr>
        <w:pStyle w:val="normal0"/>
        <w:jc w:val="both"/>
      </w:pPr>
    </w:p>
    <w:p w:rsidR="00C93A7F" w:rsidRDefault="00DF0694" w:rsidP="00114152">
      <w:pPr>
        <w:pStyle w:val="normal0"/>
        <w:jc w:val="both"/>
        <w:rPr>
          <w:rFonts w:ascii="Tahoma" w:hAnsi="Tahoma" w:cs="Tahoma"/>
          <w:sz w:val="22"/>
          <w:szCs w:val="22"/>
        </w:rPr>
      </w:pPr>
      <w:r>
        <w:rPr>
          <w:rFonts w:ascii="Tahoma" w:hAnsi="Tahoma" w:cs="Tahoma"/>
          <w:sz w:val="22"/>
          <w:szCs w:val="22"/>
        </w:rPr>
        <w:t>Particip</w:t>
      </w:r>
      <w:r w:rsidR="00114152">
        <w:rPr>
          <w:rFonts w:ascii="Tahoma" w:hAnsi="Tahoma" w:cs="Tahoma"/>
          <w:sz w:val="22"/>
          <w:szCs w:val="22"/>
        </w:rPr>
        <w:t>ó</w:t>
      </w:r>
      <w:r>
        <w:rPr>
          <w:rFonts w:ascii="Tahoma" w:hAnsi="Tahoma" w:cs="Tahoma"/>
          <w:sz w:val="22"/>
          <w:szCs w:val="22"/>
        </w:rPr>
        <w:t xml:space="preserve"> </w:t>
      </w:r>
      <w:r w:rsidR="00C93A7F">
        <w:rPr>
          <w:rFonts w:ascii="Tahoma" w:hAnsi="Tahoma" w:cs="Tahoma"/>
          <w:sz w:val="22"/>
          <w:szCs w:val="22"/>
        </w:rPr>
        <w:t>ocasionalmente</w:t>
      </w:r>
      <w:r>
        <w:rPr>
          <w:rFonts w:ascii="Tahoma" w:hAnsi="Tahoma" w:cs="Tahoma"/>
          <w:sz w:val="22"/>
          <w:szCs w:val="22"/>
        </w:rPr>
        <w:t xml:space="preserve"> como oyente desde hace unos años de las jornadas "Ciclo Económico" organizados por el IAE los primeros jueves de cada mes</w:t>
      </w:r>
      <w:r w:rsidR="00C93A7F">
        <w:rPr>
          <w:rFonts w:ascii="Tahoma" w:hAnsi="Tahoma" w:cs="Tahoma"/>
          <w:sz w:val="22"/>
          <w:szCs w:val="22"/>
        </w:rPr>
        <w:t xml:space="preserve"> y de otros eventos o exposiciones que </w:t>
      </w:r>
      <w:r w:rsidR="004B2D01">
        <w:rPr>
          <w:rFonts w:ascii="Tahoma" w:hAnsi="Tahoma" w:cs="Tahoma"/>
          <w:sz w:val="22"/>
          <w:szCs w:val="22"/>
        </w:rPr>
        <w:t>le</w:t>
      </w:r>
      <w:r w:rsidR="00C93A7F">
        <w:rPr>
          <w:rFonts w:ascii="Tahoma" w:hAnsi="Tahoma" w:cs="Tahoma"/>
          <w:sz w:val="22"/>
          <w:szCs w:val="22"/>
        </w:rPr>
        <w:t xml:space="preserve"> </w:t>
      </w:r>
      <w:r w:rsidR="00C93A7F">
        <w:rPr>
          <w:rFonts w:ascii="Tahoma" w:hAnsi="Tahoma" w:cs="Tahoma"/>
          <w:sz w:val="22"/>
          <w:szCs w:val="22"/>
        </w:rPr>
        <w:lastRenderedPageBreak/>
        <w:t>permit</w:t>
      </w:r>
      <w:r w:rsidR="00114152">
        <w:rPr>
          <w:rFonts w:ascii="Tahoma" w:hAnsi="Tahoma" w:cs="Tahoma"/>
          <w:sz w:val="22"/>
          <w:szCs w:val="22"/>
        </w:rPr>
        <w:t>i</w:t>
      </w:r>
      <w:r w:rsidR="00C93A7F">
        <w:rPr>
          <w:rFonts w:ascii="Tahoma" w:hAnsi="Tahoma" w:cs="Tahoma"/>
          <w:sz w:val="22"/>
          <w:szCs w:val="22"/>
        </w:rPr>
        <w:t>e</w:t>
      </w:r>
      <w:r w:rsidR="00114152">
        <w:rPr>
          <w:rFonts w:ascii="Tahoma" w:hAnsi="Tahoma" w:cs="Tahoma"/>
          <w:sz w:val="22"/>
          <w:szCs w:val="22"/>
        </w:rPr>
        <w:t>ron</w:t>
      </w:r>
      <w:r>
        <w:rPr>
          <w:rFonts w:ascii="Tahoma" w:hAnsi="Tahoma" w:cs="Tahoma"/>
          <w:sz w:val="22"/>
          <w:szCs w:val="22"/>
        </w:rPr>
        <w:t xml:space="preserve"> tener un panorama de la coyuntura económica</w:t>
      </w:r>
      <w:r w:rsidR="00C93A7F">
        <w:rPr>
          <w:rFonts w:ascii="Tahoma" w:hAnsi="Tahoma" w:cs="Tahoma"/>
          <w:sz w:val="22"/>
          <w:szCs w:val="22"/>
        </w:rPr>
        <w:t>.</w:t>
      </w:r>
      <w:r>
        <w:rPr>
          <w:rFonts w:ascii="Tahoma" w:hAnsi="Tahoma" w:cs="Tahoma"/>
          <w:sz w:val="22"/>
          <w:szCs w:val="22"/>
        </w:rPr>
        <w:t xml:space="preserve"> </w:t>
      </w:r>
      <w:r w:rsidR="00114152">
        <w:rPr>
          <w:rFonts w:ascii="Tahoma" w:hAnsi="Tahoma" w:cs="Tahoma"/>
          <w:sz w:val="22"/>
          <w:szCs w:val="22"/>
        </w:rPr>
        <w:t>En el mismo centro de estudios participa del workshop y grupo de interés en Real State.</w:t>
      </w:r>
    </w:p>
    <w:p w:rsidR="00C93A7F" w:rsidRDefault="00C93A7F" w:rsidP="00114152">
      <w:pPr>
        <w:pStyle w:val="normal0"/>
        <w:jc w:val="both"/>
        <w:rPr>
          <w:rFonts w:ascii="Tahoma" w:hAnsi="Tahoma" w:cs="Tahoma"/>
          <w:sz w:val="22"/>
          <w:szCs w:val="22"/>
        </w:rPr>
      </w:pPr>
    </w:p>
    <w:p w:rsidR="00C93A7F" w:rsidRDefault="00C93A7F" w:rsidP="00114152">
      <w:pPr>
        <w:pStyle w:val="normal0"/>
        <w:jc w:val="both"/>
      </w:pPr>
      <w:r>
        <w:rPr>
          <w:rFonts w:ascii="Tahoma" w:hAnsi="Tahoma" w:cs="Tahoma"/>
          <w:sz w:val="22"/>
          <w:szCs w:val="22"/>
        </w:rPr>
        <w:t xml:space="preserve">Del mismo modo asiste a Conferencias, Simposios, Exposiciones, Encuentros de temáticas vinculadas con </w:t>
      </w:r>
      <w:r w:rsidR="00114152">
        <w:rPr>
          <w:rFonts w:ascii="Tahoma" w:hAnsi="Tahoma" w:cs="Tahoma"/>
          <w:sz w:val="22"/>
          <w:szCs w:val="22"/>
        </w:rPr>
        <w:t xml:space="preserve">su profesión en areas de </w:t>
      </w:r>
      <w:r w:rsidRPr="00C93A7F">
        <w:rPr>
          <w:rFonts w:ascii="Tahoma" w:hAnsi="Tahoma" w:cs="Tahoma"/>
          <w:b/>
          <w:sz w:val="22"/>
          <w:szCs w:val="22"/>
        </w:rPr>
        <w:t>energías alternativas, eficiencia energética, y construcciones sustentables</w:t>
      </w:r>
      <w:r>
        <w:rPr>
          <w:rFonts w:ascii="Tahoma" w:hAnsi="Tahoma" w:cs="Tahoma"/>
          <w:sz w:val="22"/>
          <w:szCs w:val="22"/>
        </w:rPr>
        <w:t xml:space="preserve">, organizadas por el Gobierno, diversas Cámaras afines a la temática mencionada o Centros Académicos, Universitarios y otros. En la actualidad aspira ser </w:t>
      </w:r>
      <w:r w:rsidRPr="00DA55C1">
        <w:rPr>
          <w:rFonts w:ascii="Tahoma" w:hAnsi="Tahoma" w:cs="Tahoma"/>
          <w:b/>
          <w:sz w:val="22"/>
          <w:szCs w:val="22"/>
        </w:rPr>
        <w:t>LEED AP</w:t>
      </w:r>
      <w:r>
        <w:rPr>
          <w:rFonts w:ascii="Tahoma" w:hAnsi="Tahoma" w:cs="Tahoma"/>
          <w:sz w:val="22"/>
          <w:szCs w:val="22"/>
        </w:rPr>
        <w:t xml:space="preserve">, esto es: Aplicador de una Norma: LEED </w:t>
      </w:r>
      <w:r w:rsidR="00DA55C1">
        <w:rPr>
          <w:rFonts w:ascii="Tahoma" w:hAnsi="Tahoma" w:cs="Tahoma"/>
          <w:sz w:val="22"/>
          <w:szCs w:val="22"/>
        </w:rPr>
        <w:t>extendida por The Green Building Certification Institute (GBCI)</w:t>
      </w:r>
    </w:p>
    <w:p w:rsidR="00DF0694" w:rsidRDefault="00DF0694" w:rsidP="00114152">
      <w:pPr>
        <w:pStyle w:val="normal0"/>
        <w:jc w:val="both"/>
      </w:pPr>
      <w:r>
        <w:t> </w:t>
      </w:r>
    </w:p>
    <w:p w:rsidR="00DF0694" w:rsidRDefault="00DF0694" w:rsidP="00114152">
      <w:pPr>
        <w:pStyle w:val="normal0"/>
        <w:jc w:val="both"/>
      </w:pPr>
      <w:r>
        <w:rPr>
          <w:rFonts w:ascii="Tahoma" w:hAnsi="Tahoma" w:cs="Tahoma"/>
          <w:b/>
          <w:bCs/>
          <w:sz w:val="22"/>
          <w:szCs w:val="22"/>
        </w:rPr>
        <w:t>Otras Capacidades:</w:t>
      </w:r>
    </w:p>
    <w:p w:rsidR="00DF0694" w:rsidRDefault="00DF0694" w:rsidP="00114152">
      <w:pPr>
        <w:pStyle w:val="normal0"/>
        <w:jc w:val="both"/>
      </w:pPr>
      <w:r>
        <w:rPr>
          <w:rFonts w:ascii="Tahoma" w:hAnsi="Tahoma" w:cs="Tahoma"/>
          <w:sz w:val="22"/>
          <w:szCs w:val="22"/>
        </w:rPr>
        <w:t xml:space="preserve">Idiomas: </w:t>
      </w:r>
      <w:r w:rsidR="004B2D01">
        <w:rPr>
          <w:rFonts w:ascii="Tahoma" w:hAnsi="Tahoma" w:cs="Tahoma"/>
          <w:sz w:val="22"/>
          <w:szCs w:val="22"/>
        </w:rPr>
        <w:t>Español</w:t>
      </w:r>
      <w:r>
        <w:rPr>
          <w:rFonts w:ascii="Tahoma" w:hAnsi="Tahoma" w:cs="Tahoma"/>
          <w:sz w:val="22"/>
          <w:szCs w:val="22"/>
        </w:rPr>
        <w:t xml:space="preserve">, </w:t>
      </w:r>
      <w:r w:rsidR="004B2D01">
        <w:rPr>
          <w:rFonts w:ascii="Tahoma" w:hAnsi="Tahoma" w:cs="Tahoma"/>
          <w:sz w:val="22"/>
          <w:szCs w:val="22"/>
        </w:rPr>
        <w:t>I</w:t>
      </w:r>
      <w:r>
        <w:rPr>
          <w:rFonts w:ascii="Tahoma" w:hAnsi="Tahoma" w:cs="Tahoma"/>
          <w:sz w:val="22"/>
          <w:szCs w:val="22"/>
        </w:rPr>
        <w:t>nglés</w:t>
      </w:r>
      <w:r w:rsidR="004B2D01">
        <w:rPr>
          <w:rFonts w:ascii="Tahoma" w:hAnsi="Tahoma" w:cs="Tahoma"/>
          <w:sz w:val="22"/>
          <w:szCs w:val="22"/>
        </w:rPr>
        <w:t>.</w:t>
      </w:r>
    </w:p>
    <w:p w:rsidR="00DF0694" w:rsidRDefault="00DF0694" w:rsidP="00114152">
      <w:pPr>
        <w:pStyle w:val="normal0"/>
        <w:jc w:val="both"/>
      </w:pPr>
      <w:r>
        <w:rPr>
          <w:rFonts w:ascii="Tahoma" w:hAnsi="Tahoma" w:cs="Tahoma"/>
          <w:sz w:val="22"/>
          <w:szCs w:val="22"/>
        </w:rPr>
        <w:t xml:space="preserve">Manejo práctico de herramientas </w:t>
      </w:r>
      <w:r w:rsidR="00C93A7F">
        <w:rPr>
          <w:rFonts w:ascii="Tahoma" w:hAnsi="Tahoma" w:cs="Tahoma"/>
          <w:sz w:val="22"/>
          <w:szCs w:val="22"/>
        </w:rPr>
        <w:t>ofi</w:t>
      </w:r>
      <w:r>
        <w:rPr>
          <w:rFonts w:ascii="Tahoma" w:hAnsi="Tahoma" w:cs="Tahoma"/>
          <w:sz w:val="22"/>
          <w:szCs w:val="22"/>
        </w:rPr>
        <w:t>máticas; tales como, Corel Draw, Page Maker, Office, y Autocad</w:t>
      </w:r>
      <w:r w:rsidR="00C93A7F">
        <w:rPr>
          <w:rFonts w:ascii="Tahoma" w:hAnsi="Tahoma" w:cs="Tahoma"/>
          <w:sz w:val="22"/>
          <w:szCs w:val="22"/>
        </w:rPr>
        <w:t xml:space="preserve">. En sus versiones para Windows. </w:t>
      </w:r>
      <w:r>
        <w:rPr>
          <w:rFonts w:ascii="Tahoma" w:hAnsi="Tahoma" w:cs="Tahoma"/>
          <w:sz w:val="22"/>
          <w:szCs w:val="22"/>
        </w:rPr>
        <w:t xml:space="preserve"> </w:t>
      </w:r>
      <w:r w:rsidR="00C93A7F">
        <w:rPr>
          <w:rFonts w:ascii="Tahoma" w:hAnsi="Tahoma" w:cs="Tahoma"/>
          <w:sz w:val="22"/>
          <w:szCs w:val="22"/>
        </w:rPr>
        <w:t>También de las ultimas aplicaciones corriendo en Windows CE o Androide</w:t>
      </w:r>
      <w:r>
        <w:rPr>
          <w:rFonts w:ascii="Tahoma" w:hAnsi="Tahoma" w:cs="Tahoma"/>
          <w:sz w:val="22"/>
          <w:szCs w:val="22"/>
        </w:rPr>
        <w:t xml:space="preserve">. (WinCe </w:t>
      </w:r>
      <w:r w:rsidR="00C93A7F">
        <w:rPr>
          <w:rFonts w:ascii="Tahoma" w:hAnsi="Tahoma" w:cs="Tahoma"/>
          <w:sz w:val="22"/>
          <w:szCs w:val="22"/>
        </w:rPr>
        <w:t>y Android son s</w:t>
      </w:r>
      <w:r>
        <w:rPr>
          <w:rFonts w:ascii="Tahoma" w:hAnsi="Tahoma" w:cs="Tahoma"/>
          <w:sz w:val="22"/>
          <w:szCs w:val="22"/>
        </w:rPr>
        <w:t>istema</w:t>
      </w:r>
      <w:r w:rsidR="00C93A7F">
        <w:rPr>
          <w:rFonts w:ascii="Tahoma" w:hAnsi="Tahoma" w:cs="Tahoma"/>
          <w:sz w:val="22"/>
          <w:szCs w:val="22"/>
        </w:rPr>
        <w:t>s</w:t>
      </w:r>
      <w:r>
        <w:rPr>
          <w:rFonts w:ascii="Tahoma" w:hAnsi="Tahoma" w:cs="Tahoma"/>
          <w:sz w:val="22"/>
          <w:szCs w:val="22"/>
        </w:rPr>
        <w:t xml:space="preserve"> operativo</w:t>
      </w:r>
      <w:r w:rsidR="00C93A7F">
        <w:rPr>
          <w:rFonts w:ascii="Tahoma" w:hAnsi="Tahoma" w:cs="Tahoma"/>
          <w:sz w:val="22"/>
          <w:szCs w:val="22"/>
        </w:rPr>
        <w:t xml:space="preserve">s de handhelds, tabletas, </w:t>
      </w:r>
      <w:r>
        <w:rPr>
          <w:rFonts w:ascii="Tahoma" w:hAnsi="Tahoma" w:cs="Tahoma"/>
          <w:sz w:val="22"/>
          <w:szCs w:val="22"/>
        </w:rPr>
        <w:t>asistentes digitales personales, PDA</w:t>
      </w:r>
      <w:r w:rsidR="00C93A7F">
        <w:rPr>
          <w:rFonts w:ascii="Tahoma" w:hAnsi="Tahoma" w:cs="Tahoma"/>
          <w:sz w:val="22"/>
          <w:szCs w:val="22"/>
        </w:rPr>
        <w:t xml:space="preserve"> y teléfonos inteligentes</w:t>
      </w:r>
      <w:r>
        <w:rPr>
          <w:rFonts w:ascii="Tahoma" w:hAnsi="Tahoma" w:cs="Tahoma"/>
          <w:sz w:val="22"/>
          <w:szCs w:val="22"/>
        </w:rPr>
        <w:t>)</w:t>
      </w:r>
    </w:p>
    <w:p w:rsidR="00DF0694" w:rsidRDefault="00DF0694" w:rsidP="00114152">
      <w:pPr>
        <w:pStyle w:val="normal0"/>
        <w:jc w:val="both"/>
      </w:pPr>
      <w:r>
        <w:t> </w:t>
      </w:r>
    </w:p>
    <w:p w:rsidR="00DF0694" w:rsidRDefault="00DF0694" w:rsidP="00114152">
      <w:pPr>
        <w:pStyle w:val="normal0"/>
        <w:jc w:val="both"/>
      </w:pPr>
      <w:r>
        <w:rPr>
          <w:rFonts w:ascii="Tahoma" w:hAnsi="Tahoma" w:cs="Tahoma"/>
          <w:b/>
          <w:bCs/>
          <w:sz w:val="22"/>
          <w:szCs w:val="22"/>
        </w:rPr>
        <w:t>Actividad Profesional:</w:t>
      </w:r>
    </w:p>
    <w:p w:rsidR="00BB4201" w:rsidRDefault="00BB4201" w:rsidP="00BB4201">
      <w:pPr>
        <w:pStyle w:val="normal0"/>
        <w:jc w:val="both"/>
        <w:rPr>
          <w:rFonts w:ascii="Tahoma" w:hAnsi="Tahoma" w:cs="Tahoma"/>
          <w:sz w:val="22"/>
          <w:szCs w:val="22"/>
        </w:rPr>
      </w:pPr>
      <w:r>
        <w:rPr>
          <w:rFonts w:ascii="Tahoma" w:hAnsi="Tahoma" w:cs="Tahoma"/>
          <w:b/>
          <w:bCs/>
          <w:sz w:val="22"/>
          <w:szCs w:val="22"/>
        </w:rPr>
        <w:t>2014.- a la fecha:</w:t>
      </w:r>
      <w:r>
        <w:rPr>
          <w:rFonts w:ascii="Tahoma" w:hAnsi="Tahoma" w:cs="Tahoma"/>
          <w:sz w:val="22"/>
          <w:szCs w:val="22"/>
        </w:rPr>
        <w:t xml:space="preserve"> Asociado al Arq Horacio Torcello</w:t>
      </w:r>
      <w:r w:rsidR="00F91DD0">
        <w:rPr>
          <w:rFonts w:ascii="Tahoma" w:hAnsi="Tahoma" w:cs="Tahoma"/>
          <w:sz w:val="22"/>
          <w:szCs w:val="22"/>
        </w:rPr>
        <w:t xml:space="preserve"> en asociación como “Estudios Asociados” a los efectos de </w:t>
      </w:r>
      <w:r w:rsidR="00E33BFC">
        <w:rPr>
          <w:rFonts w:ascii="Tahoma" w:hAnsi="Tahoma" w:cs="Tahoma"/>
          <w:sz w:val="22"/>
          <w:szCs w:val="22"/>
        </w:rPr>
        <w:t>realizar</w:t>
      </w:r>
      <w:r w:rsidR="00F91DD0">
        <w:rPr>
          <w:rFonts w:ascii="Tahoma" w:hAnsi="Tahoma" w:cs="Tahoma"/>
          <w:sz w:val="22"/>
          <w:szCs w:val="22"/>
        </w:rPr>
        <w:t xml:space="preserve"> tareas de proyecto y dirección de obras para entidades bancarias.</w:t>
      </w:r>
    </w:p>
    <w:p w:rsidR="00F91DD0" w:rsidRPr="00F91DD0" w:rsidRDefault="00F91DD0" w:rsidP="00BB4201">
      <w:pPr>
        <w:pStyle w:val="normal0"/>
        <w:jc w:val="both"/>
        <w:rPr>
          <w:rFonts w:ascii="Tahoma" w:hAnsi="Tahoma" w:cs="Tahoma"/>
          <w:sz w:val="22"/>
          <w:szCs w:val="22"/>
        </w:rPr>
      </w:pPr>
    </w:p>
    <w:p w:rsidR="00FD35DF" w:rsidRDefault="00DF0694" w:rsidP="00114152">
      <w:pPr>
        <w:pStyle w:val="normal0"/>
        <w:jc w:val="both"/>
        <w:rPr>
          <w:rFonts w:ascii="Tahoma" w:hAnsi="Tahoma" w:cs="Tahoma"/>
          <w:sz w:val="22"/>
          <w:szCs w:val="22"/>
        </w:rPr>
      </w:pPr>
      <w:r>
        <w:rPr>
          <w:rFonts w:ascii="Tahoma" w:hAnsi="Tahoma" w:cs="Tahoma"/>
          <w:b/>
          <w:bCs/>
          <w:sz w:val="22"/>
          <w:szCs w:val="22"/>
        </w:rPr>
        <w:t>1985.- a la fecha:</w:t>
      </w:r>
      <w:r>
        <w:rPr>
          <w:rFonts w:ascii="Tahoma" w:hAnsi="Tahoma" w:cs="Tahoma"/>
          <w:sz w:val="22"/>
          <w:szCs w:val="22"/>
        </w:rPr>
        <w:t xml:space="preserve"> Conduciendo su propio estudio en la concreción de diversas obras de viviendas, comercios, oficinas, industrias, y participando en licitaciones y concursos. Conduce un pequeño número de profesionales que se ve multiplicado ante situaciones tales como concursos o licitaciones.</w:t>
      </w:r>
      <w:r w:rsidR="00FD35DF">
        <w:rPr>
          <w:rFonts w:ascii="Tahoma" w:hAnsi="Tahoma" w:cs="Tahoma"/>
          <w:sz w:val="22"/>
          <w:szCs w:val="22"/>
        </w:rPr>
        <w:t xml:space="preserve">  Años más tarde inicia una Asociación con la Arq. María Pía Spinazzola que además de socia luego deviene en esposa y madre de cuatro hijos.</w:t>
      </w:r>
    </w:p>
    <w:p w:rsidR="00DF0694" w:rsidRDefault="00DF0694" w:rsidP="00114152">
      <w:pPr>
        <w:pStyle w:val="normal0"/>
        <w:jc w:val="both"/>
      </w:pPr>
    </w:p>
    <w:p w:rsidR="00DF0694" w:rsidRDefault="00DF0694" w:rsidP="00114152">
      <w:pPr>
        <w:pStyle w:val="normal0"/>
        <w:jc w:val="both"/>
      </w:pPr>
      <w:r>
        <w:rPr>
          <w:rFonts w:ascii="Tahoma" w:hAnsi="Tahoma" w:cs="Tahoma"/>
          <w:sz w:val="22"/>
          <w:szCs w:val="22"/>
        </w:rPr>
        <w:t xml:space="preserve">Con frecuencia, a </w:t>
      </w:r>
      <w:r w:rsidR="00FD35DF">
        <w:rPr>
          <w:rFonts w:ascii="Tahoma" w:hAnsi="Tahoma" w:cs="Tahoma"/>
          <w:sz w:val="22"/>
          <w:szCs w:val="22"/>
        </w:rPr>
        <w:t>los</w:t>
      </w:r>
      <w:r>
        <w:rPr>
          <w:rFonts w:ascii="Tahoma" w:hAnsi="Tahoma" w:cs="Tahoma"/>
          <w:sz w:val="22"/>
          <w:szCs w:val="22"/>
        </w:rPr>
        <w:t xml:space="preserve"> efectos de realizar estos </w:t>
      </w:r>
      <w:r w:rsidR="00FD35DF">
        <w:rPr>
          <w:rFonts w:ascii="Tahoma" w:hAnsi="Tahoma" w:cs="Tahoma"/>
          <w:sz w:val="22"/>
          <w:szCs w:val="22"/>
        </w:rPr>
        <w:t>concursos o licitaciones</w:t>
      </w:r>
      <w:r>
        <w:rPr>
          <w:rFonts w:ascii="Tahoma" w:hAnsi="Tahoma" w:cs="Tahoma"/>
          <w:sz w:val="22"/>
          <w:szCs w:val="22"/>
        </w:rPr>
        <w:t>, genera asociaciones con otros profesionales, estudios de arquitectura y/o de asesorías técnicas.</w:t>
      </w:r>
    </w:p>
    <w:p w:rsidR="00DF0694" w:rsidRDefault="00DF0694" w:rsidP="00114152">
      <w:pPr>
        <w:pStyle w:val="normal0"/>
        <w:jc w:val="both"/>
        <w:rPr>
          <w:rFonts w:ascii="Tahoma" w:hAnsi="Tahoma" w:cs="Tahoma"/>
          <w:sz w:val="22"/>
          <w:szCs w:val="22"/>
        </w:rPr>
      </w:pPr>
      <w:r>
        <w:rPr>
          <w:rFonts w:ascii="Tahoma" w:hAnsi="Tahoma" w:cs="Tahoma"/>
          <w:sz w:val="22"/>
          <w:szCs w:val="22"/>
        </w:rPr>
        <w:t xml:space="preserve">Probablemente sea esta actividad la que </w:t>
      </w:r>
      <w:r w:rsidR="00FD35DF">
        <w:rPr>
          <w:rFonts w:ascii="Tahoma" w:hAnsi="Tahoma" w:cs="Tahoma"/>
          <w:sz w:val="22"/>
          <w:szCs w:val="22"/>
        </w:rPr>
        <w:t>más</w:t>
      </w:r>
      <w:r>
        <w:rPr>
          <w:rFonts w:ascii="Tahoma" w:hAnsi="Tahoma" w:cs="Tahoma"/>
          <w:sz w:val="22"/>
          <w:szCs w:val="22"/>
        </w:rPr>
        <w:t xml:space="preserve"> </w:t>
      </w:r>
      <w:r w:rsidR="004B2D01">
        <w:rPr>
          <w:rFonts w:ascii="Tahoma" w:hAnsi="Tahoma" w:cs="Tahoma"/>
          <w:sz w:val="22"/>
          <w:szCs w:val="22"/>
        </w:rPr>
        <w:t>desarrolló</w:t>
      </w:r>
      <w:r>
        <w:rPr>
          <w:rFonts w:ascii="Tahoma" w:hAnsi="Tahoma" w:cs="Tahoma"/>
          <w:sz w:val="22"/>
          <w:szCs w:val="22"/>
        </w:rPr>
        <w:t xml:space="preserve"> capacidades interpersonales con colegas dedicados a la actividad del proyecto y dirección de obras civiles o de arquitectura, como con clientes y colaboradores.</w:t>
      </w:r>
    </w:p>
    <w:p w:rsidR="00114152" w:rsidRDefault="00114152" w:rsidP="00114152">
      <w:pPr>
        <w:pStyle w:val="normal0"/>
        <w:jc w:val="both"/>
        <w:rPr>
          <w:rFonts w:ascii="Tahoma" w:hAnsi="Tahoma" w:cs="Tahoma"/>
          <w:sz w:val="22"/>
          <w:szCs w:val="22"/>
        </w:rPr>
      </w:pPr>
    </w:p>
    <w:p w:rsidR="00114152" w:rsidRDefault="00114152" w:rsidP="00114152">
      <w:pPr>
        <w:pStyle w:val="normal0"/>
        <w:jc w:val="both"/>
        <w:rPr>
          <w:rFonts w:ascii="Tahoma" w:hAnsi="Tahoma" w:cs="Tahoma"/>
          <w:sz w:val="22"/>
          <w:szCs w:val="22"/>
        </w:rPr>
      </w:pPr>
      <w:r>
        <w:rPr>
          <w:rFonts w:ascii="Tahoma" w:hAnsi="Tahoma" w:cs="Tahoma"/>
          <w:sz w:val="22"/>
          <w:szCs w:val="22"/>
        </w:rPr>
        <w:t xml:space="preserve">En los últimos años orienta su participación, en el estudio que integra, a la conducción de las obras que este realiza, ya sea dirigiendo las tareas por contrato separados o como empresa. De este modo centra su interés en la concreción de hechos arquitectónicos, ya sean estos correspondientes a obras nuevas como refacciones de edificios existentes. </w:t>
      </w:r>
    </w:p>
    <w:p w:rsidR="00D634B1" w:rsidRDefault="00D634B1" w:rsidP="00114152">
      <w:pPr>
        <w:pStyle w:val="normal0"/>
        <w:jc w:val="both"/>
        <w:rPr>
          <w:rFonts w:ascii="Tahoma" w:hAnsi="Tahoma" w:cs="Tahoma"/>
          <w:sz w:val="22"/>
          <w:szCs w:val="22"/>
        </w:rPr>
      </w:pPr>
    </w:p>
    <w:p w:rsidR="00DF0694" w:rsidRDefault="00DF0694" w:rsidP="00114152">
      <w:pPr>
        <w:pStyle w:val="normal0"/>
        <w:jc w:val="both"/>
      </w:pPr>
      <w:r>
        <w:t> </w:t>
      </w:r>
    </w:p>
    <w:p w:rsidR="00DF0694" w:rsidRDefault="00DF0694" w:rsidP="00114152">
      <w:pPr>
        <w:pStyle w:val="normal0"/>
        <w:jc w:val="both"/>
      </w:pPr>
      <w:r>
        <w:rPr>
          <w:rFonts w:ascii="Tahoma" w:hAnsi="Tahoma" w:cs="Tahoma"/>
          <w:b/>
          <w:bCs/>
          <w:sz w:val="22"/>
          <w:szCs w:val="22"/>
        </w:rPr>
        <w:t>1991 2002.:</w:t>
      </w:r>
      <w:r>
        <w:rPr>
          <w:rFonts w:ascii="Tahoma" w:hAnsi="Tahoma" w:cs="Tahoma"/>
          <w:sz w:val="22"/>
          <w:szCs w:val="22"/>
        </w:rPr>
        <w:t xml:space="preserve"> Como </w:t>
      </w:r>
      <w:r w:rsidR="00BB11C9">
        <w:rPr>
          <w:rFonts w:ascii="Tahoma" w:hAnsi="Tahoma" w:cs="Tahoma"/>
          <w:sz w:val="22"/>
          <w:szCs w:val="22"/>
        </w:rPr>
        <w:t>Titular</w:t>
      </w:r>
      <w:r>
        <w:rPr>
          <w:rFonts w:ascii="Tahoma" w:hAnsi="Tahoma" w:cs="Tahoma"/>
          <w:sz w:val="22"/>
          <w:szCs w:val="22"/>
        </w:rPr>
        <w:t xml:space="preserve"> de la empresa </w:t>
      </w:r>
      <w:r>
        <w:rPr>
          <w:rFonts w:ascii="Tahoma" w:hAnsi="Tahoma" w:cs="Tahoma"/>
          <w:b/>
          <w:bCs/>
          <w:sz w:val="22"/>
          <w:szCs w:val="22"/>
        </w:rPr>
        <w:t>IC&amp;S SA</w:t>
      </w:r>
      <w:r>
        <w:rPr>
          <w:rFonts w:ascii="Tahoma" w:hAnsi="Tahoma" w:cs="Tahoma"/>
          <w:sz w:val="22"/>
          <w:szCs w:val="22"/>
        </w:rPr>
        <w:t xml:space="preserve"> abocada a la prestación de servicios vinculados con la Industria de la Construcción.</w:t>
      </w:r>
    </w:p>
    <w:p w:rsidR="00DF0694" w:rsidRDefault="00DF0694" w:rsidP="00114152">
      <w:pPr>
        <w:pStyle w:val="normal0"/>
        <w:jc w:val="both"/>
      </w:pPr>
      <w:r>
        <w:rPr>
          <w:rFonts w:ascii="Tahoma" w:hAnsi="Tahoma" w:cs="Tahoma"/>
          <w:sz w:val="22"/>
          <w:szCs w:val="22"/>
        </w:rPr>
        <w:t xml:space="preserve">Esta empresa, creada a los efectos de realizar las encomiendas solicitadas por los clientes del estudio adquiere autonomía realizando trabajos para terceros. Condujo un </w:t>
      </w:r>
      <w:r w:rsidR="00BB11C9">
        <w:rPr>
          <w:rFonts w:ascii="Tahoma" w:hAnsi="Tahoma" w:cs="Tahoma"/>
          <w:sz w:val="22"/>
          <w:szCs w:val="22"/>
        </w:rPr>
        <w:t>número</w:t>
      </w:r>
      <w:r>
        <w:rPr>
          <w:rFonts w:ascii="Tahoma" w:hAnsi="Tahoma" w:cs="Tahoma"/>
          <w:sz w:val="22"/>
          <w:szCs w:val="22"/>
        </w:rPr>
        <w:t xml:space="preserve"> de empleados fluctuante en </w:t>
      </w:r>
      <w:r w:rsidR="00BB11C9">
        <w:rPr>
          <w:rFonts w:ascii="Tahoma" w:hAnsi="Tahoma" w:cs="Tahoma"/>
          <w:sz w:val="22"/>
          <w:szCs w:val="22"/>
        </w:rPr>
        <w:t>número</w:t>
      </w:r>
      <w:r>
        <w:rPr>
          <w:rFonts w:ascii="Tahoma" w:hAnsi="Tahoma" w:cs="Tahoma"/>
          <w:sz w:val="22"/>
          <w:szCs w:val="22"/>
        </w:rPr>
        <w:t xml:space="preserve"> y capacitación, a causa de la diversidad del ritmo de producción en esta industria</w:t>
      </w:r>
      <w:r w:rsidR="004B2D01">
        <w:rPr>
          <w:rFonts w:ascii="Tahoma" w:hAnsi="Tahoma" w:cs="Tahoma"/>
          <w:sz w:val="22"/>
          <w:szCs w:val="22"/>
        </w:rPr>
        <w:t>.</w:t>
      </w:r>
      <w:r>
        <w:rPr>
          <w:rFonts w:ascii="Tahoma" w:hAnsi="Tahoma" w:cs="Tahoma"/>
          <w:sz w:val="22"/>
          <w:szCs w:val="22"/>
        </w:rPr>
        <w:t xml:space="preserve"> También durante los últimos años sirvió como paraguas de nuevos emprendimientos vinculados con nuevas tecnologías.</w:t>
      </w:r>
    </w:p>
    <w:p w:rsidR="00DF0694" w:rsidRDefault="00DF0694" w:rsidP="00114152">
      <w:pPr>
        <w:pStyle w:val="normal0"/>
        <w:jc w:val="both"/>
        <w:rPr>
          <w:rFonts w:ascii="Tahoma" w:hAnsi="Tahoma" w:cs="Tahoma"/>
          <w:sz w:val="22"/>
          <w:szCs w:val="22"/>
        </w:rPr>
      </w:pPr>
      <w:r>
        <w:rPr>
          <w:rFonts w:ascii="Tahoma" w:hAnsi="Tahoma" w:cs="Tahoma"/>
          <w:sz w:val="22"/>
          <w:szCs w:val="22"/>
        </w:rPr>
        <w:t xml:space="preserve">Sirven de ejemplo algunos clientes: </w:t>
      </w:r>
      <w:r w:rsidR="00090ABD">
        <w:rPr>
          <w:rFonts w:ascii="Tahoma" w:hAnsi="Tahoma" w:cs="Tahoma"/>
          <w:sz w:val="22"/>
          <w:szCs w:val="22"/>
        </w:rPr>
        <w:t xml:space="preserve">Benito Roggio, </w:t>
      </w:r>
      <w:r>
        <w:rPr>
          <w:rFonts w:ascii="Tahoma" w:hAnsi="Tahoma" w:cs="Tahoma"/>
          <w:sz w:val="22"/>
          <w:szCs w:val="22"/>
        </w:rPr>
        <w:t>Correo Argentino, Red Link, Banco Nación, Central Puerto, y otros.</w:t>
      </w:r>
    </w:p>
    <w:p w:rsidR="00FD35DF" w:rsidRDefault="00FD35DF" w:rsidP="00114152">
      <w:pPr>
        <w:pStyle w:val="normal0"/>
        <w:jc w:val="both"/>
      </w:pPr>
    </w:p>
    <w:p w:rsidR="00DF0694" w:rsidRDefault="00DF0694" w:rsidP="00114152">
      <w:pPr>
        <w:pStyle w:val="normal0"/>
        <w:jc w:val="both"/>
      </w:pPr>
      <w:r>
        <w:rPr>
          <w:rFonts w:ascii="Tahoma" w:hAnsi="Tahoma" w:cs="Tahoma"/>
          <w:b/>
          <w:bCs/>
          <w:sz w:val="22"/>
          <w:szCs w:val="22"/>
        </w:rPr>
        <w:t>1998. a</w:t>
      </w:r>
      <w:r w:rsidR="00C93A7F">
        <w:rPr>
          <w:rFonts w:ascii="Tahoma" w:hAnsi="Tahoma" w:cs="Tahoma"/>
          <w:b/>
          <w:bCs/>
          <w:sz w:val="22"/>
          <w:szCs w:val="22"/>
        </w:rPr>
        <w:t xml:space="preserve">l </w:t>
      </w:r>
      <w:r>
        <w:rPr>
          <w:rFonts w:ascii="Tahoma" w:hAnsi="Tahoma" w:cs="Tahoma"/>
          <w:b/>
          <w:bCs/>
          <w:sz w:val="22"/>
          <w:szCs w:val="22"/>
        </w:rPr>
        <w:t xml:space="preserve"> </w:t>
      </w:r>
      <w:r w:rsidR="00C93A7F">
        <w:rPr>
          <w:rFonts w:ascii="Tahoma" w:hAnsi="Tahoma" w:cs="Tahoma"/>
          <w:b/>
          <w:bCs/>
          <w:sz w:val="22"/>
          <w:szCs w:val="22"/>
        </w:rPr>
        <w:t>2001</w:t>
      </w:r>
      <w:r>
        <w:rPr>
          <w:rFonts w:ascii="Tahoma" w:hAnsi="Tahoma" w:cs="Tahoma"/>
          <w:b/>
          <w:bCs/>
          <w:sz w:val="22"/>
          <w:szCs w:val="22"/>
        </w:rPr>
        <w:t>:</w:t>
      </w:r>
      <w:r>
        <w:rPr>
          <w:rFonts w:ascii="Tahoma" w:hAnsi="Tahoma" w:cs="Tahoma"/>
          <w:sz w:val="22"/>
          <w:szCs w:val="22"/>
        </w:rPr>
        <w:t xml:space="preserve"> Como asesor de empresas frente a </w:t>
      </w:r>
      <w:r w:rsidR="004B2D01">
        <w:rPr>
          <w:rFonts w:ascii="Tahoma" w:hAnsi="Tahoma" w:cs="Tahoma"/>
          <w:sz w:val="22"/>
          <w:szCs w:val="22"/>
        </w:rPr>
        <w:t>licitaciones o concursos</w:t>
      </w:r>
      <w:r>
        <w:rPr>
          <w:rFonts w:ascii="Tahoma" w:hAnsi="Tahoma" w:cs="Tahoma"/>
          <w:sz w:val="22"/>
          <w:szCs w:val="22"/>
        </w:rPr>
        <w:t xml:space="preserve"> </w:t>
      </w:r>
      <w:r w:rsidR="004B2D01">
        <w:rPr>
          <w:rFonts w:ascii="Tahoma" w:hAnsi="Tahoma" w:cs="Tahoma"/>
          <w:sz w:val="22"/>
          <w:szCs w:val="22"/>
        </w:rPr>
        <w:t xml:space="preserve">en el </w:t>
      </w:r>
      <w:r>
        <w:rPr>
          <w:rFonts w:ascii="Tahoma" w:hAnsi="Tahoma" w:cs="Tahoma"/>
          <w:sz w:val="22"/>
          <w:szCs w:val="22"/>
        </w:rPr>
        <w:t xml:space="preserve">control de </w:t>
      </w:r>
      <w:r w:rsidRPr="00C93A7F">
        <w:rPr>
          <w:rFonts w:ascii="Tahoma" w:hAnsi="Tahoma" w:cs="Tahoma"/>
          <w:b/>
          <w:sz w:val="22"/>
          <w:szCs w:val="22"/>
        </w:rPr>
        <w:t>ges</w:t>
      </w:r>
      <w:r w:rsidR="00C93A7F" w:rsidRPr="00C93A7F">
        <w:rPr>
          <w:rFonts w:ascii="Tahoma" w:hAnsi="Tahoma" w:cs="Tahoma"/>
          <w:b/>
          <w:sz w:val="22"/>
          <w:szCs w:val="22"/>
        </w:rPr>
        <w:t>tión de proyectos</w:t>
      </w:r>
      <w:r w:rsidR="00C93A7F">
        <w:rPr>
          <w:rFonts w:ascii="Tahoma" w:hAnsi="Tahoma" w:cs="Tahoma"/>
          <w:sz w:val="22"/>
          <w:szCs w:val="22"/>
        </w:rPr>
        <w:t xml:space="preserve">, debido a la </w:t>
      </w:r>
      <w:r>
        <w:rPr>
          <w:rFonts w:ascii="Tahoma" w:hAnsi="Tahoma" w:cs="Tahoma"/>
          <w:sz w:val="22"/>
          <w:szCs w:val="22"/>
        </w:rPr>
        <w:t xml:space="preserve">experiencia adquirida, tanto en tareas realizadas para otros como en tareas ejecutadas en su propio estudio o empresa. </w:t>
      </w:r>
    </w:p>
    <w:p w:rsidR="00DF0694" w:rsidRDefault="00DF0694" w:rsidP="00114152">
      <w:pPr>
        <w:pStyle w:val="normal0"/>
        <w:jc w:val="both"/>
      </w:pPr>
      <w:r>
        <w:t> </w:t>
      </w:r>
    </w:p>
    <w:p w:rsidR="00DF0694" w:rsidRDefault="00DF0694" w:rsidP="00114152">
      <w:pPr>
        <w:pStyle w:val="normal0"/>
        <w:jc w:val="both"/>
      </w:pPr>
      <w:r>
        <w:rPr>
          <w:rFonts w:ascii="Tahoma" w:hAnsi="Tahoma" w:cs="Tahoma"/>
          <w:sz w:val="22"/>
          <w:szCs w:val="22"/>
        </w:rPr>
        <w:lastRenderedPageBreak/>
        <w:t xml:space="preserve">Debido a que dicho control de gestión se hallaba abocado a una tarea que superaba las capacidades de las empresas atendidas, y del know how del suscripto, (por </w:t>
      </w:r>
      <w:r w:rsidR="00562EE5">
        <w:rPr>
          <w:rFonts w:ascii="Tahoma" w:hAnsi="Tahoma" w:cs="Tahoma"/>
          <w:sz w:val="22"/>
          <w:szCs w:val="22"/>
        </w:rPr>
        <w:t>la particularidad y la</w:t>
      </w:r>
      <w:r>
        <w:rPr>
          <w:rFonts w:ascii="Tahoma" w:hAnsi="Tahoma" w:cs="Tahoma"/>
          <w:sz w:val="22"/>
          <w:szCs w:val="22"/>
        </w:rPr>
        <w:t xml:space="preserve"> diversidad de las especialidades requeridas) comienza a intermediar entre oferente de servicios profesionales especializados y </w:t>
      </w:r>
      <w:r w:rsidR="00562EE5">
        <w:rPr>
          <w:rFonts w:ascii="Tahoma" w:hAnsi="Tahoma" w:cs="Tahoma"/>
          <w:sz w:val="22"/>
          <w:szCs w:val="22"/>
        </w:rPr>
        <w:t>las empresas necesitadas</w:t>
      </w:r>
      <w:r>
        <w:rPr>
          <w:rFonts w:ascii="Tahoma" w:hAnsi="Tahoma" w:cs="Tahoma"/>
          <w:sz w:val="22"/>
          <w:szCs w:val="22"/>
        </w:rPr>
        <w:t xml:space="preserve"> de dichos servicios.</w:t>
      </w:r>
    </w:p>
    <w:p w:rsidR="00DF0694" w:rsidRDefault="00DF0694" w:rsidP="00114152">
      <w:pPr>
        <w:pStyle w:val="normal0"/>
        <w:jc w:val="both"/>
      </w:pPr>
      <w:r>
        <w:t> </w:t>
      </w:r>
    </w:p>
    <w:p w:rsidR="00DF0694" w:rsidRPr="00FD35DF" w:rsidRDefault="00DF0694" w:rsidP="00114152">
      <w:pPr>
        <w:pStyle w:val="normal0"/>
        <w:jc w:val="both"/>
        <w:rPr>
          <w:rFonts w:ascii="Tahoma" w:hAnsi="Tahoma" w:cs="Tahoma"/>
          <w:sz w:val="22"/>
          <w:szCs w:val="22"/>
        </w:rPr>
      </w:pPr>
      <w:r>
        <w:rPr>
          <w:rFonts w:ascii="Tahoma" w:hAnsi="Tahoma" w:cs="Tahoma"/>
          <w:sz w:val="22"/>
          <w:szCs w:val="22"/>
        </w:rPr>
        <w:t xml:space="preserve">En </w:t>
      </w:r>
      <w:r w:rsidR="00C93A7F">
        <w:rPr>
          <w:rFonts w:ascii="Tahoma" w:hAnsi="Tahoma" w:cs="Tahoma"/>
          <w:sz w:val="22"/>
          <w:szCs w:val="22"/>
        </w:rPr>
        <w:t>dichas</w:t>
      </w:r>
      <w:r>
        <w:rPr>
          <w:rFonts w:ascii="Tahoma" w:hAnsi="Tahoma" w:cs="Tahoma"/>
          <w:sz w:val="22"/>
          <w:szCs w:val="22"/>
        </w:rPr>
        <w:t xml:space="preserve"> situaciones debe recurrir a quienes manejan </w:t>
      </w:r>
      <w:r w:rsidR="00EF65E4">
        <w:rPr>
          <w:rFonts w:ascii="Tahoma" w:hAnsi="Tahoma" w:cs="Tahoma"/>
          <w:sz w:val="22"/>
          <w:szCs w:val="22"/>
        </w:rPr>
        <w:t>su misma profesión</w:t>
      </w:r>
      <w:r w:rsidR="00C93A7F">
        <w:rPr>
          <w:rFonts w:ascii="Tahoma" w:hAnsi="Tahoma" w:cs="Tahoma"/>
          <w:sz w:val="22"/>
          <w:szCs w:val="22"/>
        </w:rPr>
        <w:t xml:space="preserve">, </w:t>
      </w:r>
      <w:r>
        <w:rPr>
          <w:rFonts w:ascii="Tahoma" w:hAnsi="Tahoma" w:cs="Tahoma"/>
          <w:sz w:val="22"/>
          <w:szCs w:val="22"/>
        </w:rPr>
        <w:t xml:space="preserve">pero a una escala </w:t>
      </w:r>
      <w:r w:rsidR="00EF65E4">
        <w:rPr>
          <w:rFonts w:ascii="Tahoma" w:hAnsi="Tahoma" w:cs="Tahoma"/>
          <w:sz w:val="22"/>
          <w:szCs w:val="22"/>
        </w:rPr>
        <w:t>o especialidad de interés particular.</w:t>
      </w:r>
      <w:r>
        <w:rPr>
          <w:rFonts w:ascii="Tahoma" w:hAnsi="Tahoma" w:cs="Tahoma"/>
          <w:sz w:val="22"/>
          <w:szCs w:val="22"/>
        </w:rPr>
        <w:t xml:space="preserve"> </w:t>
      </w:r>
      <w:r w:rsidR="00EF65E4">
        <w:rPr>
          <w:rFonts w:ascii="Tahoma" w:hAnsi="Tahoma" w:cs="Tahoma"/>
          <w:sz w:val="22"/>
          <w:szCs w:val="22"/>
        </w:rPr>
        <w:t>E</w:t>
      </w:r>
      <w:r>
        <w:rPr>
          <w:rFonts w:ascii="Tahoma" w:hAnsi="Tahoma" w:cs="Tahoma"/>
          <w:sz w:val="22"/>
          <w:szCs w:val="22"/>
        </w:rPr>
        <w:t xml:space="preserve">sto </w:t>
      </w:r>
      <w:r w:rsidR="00EF65E4">
        <w:rPr>
          <w:rFonts w:ascii="Tahoma" w:hAnsi="Tahoma" w:cs="Tahoma"/>
          <w:sz w:val="22"/>
          <w:szCs w:val="22"/>
        </w:rPr>
        <w:t>le ha permitido</w:t>
      </w:r>
      <w:r>
        <w:rPr>
          <w:rFonts w:ascii="Tahoma" w:hAnsi="Tahoma" w:cs="Tahoma"/>
          <w:sz w:val="22"/>
          <w:szCs w:val="22"/>
        </w:rPr>
        <w:t xml:space="preserve"> tener trato con estudios de </w:t>
      </w:r>
      <w:r w:rsidR="00EF65E4">
        <w:rPr>
          <w:rFonts w:ascii="Tahoma" w:hAnsi="Tahoma" w:cs="Tahoma"/>
          <w:sz w:val="22"/>
          <w:szCs w:val="22"/>
        </w:rPr>
        <w:t>nombre</w:t>
      </w:r>
      <w:r>
        <w:rPr>
          <w:rFonts w:ascii="Tahoma" w:hAnsi="Tahoma" w:cs="Tahoma"/>
          <w:sz w:val="22"/>
          <w:szCs w:val="22"/>
        </w:rPr>
        <w:t>, tales como</w:t>
      </w:r>
      <w:r w:rsidR="00EF65E4">
        <w:rPr>
          <w:rFonts w:ascii="Tahoma" w:hAnsi="Tahoma" w:cs="Tahoma"/>
          <w:sz w:val="22"/>
          <w:szCs w:val="22"/>
        </w:rPr>
        <w:t>: Clorindo Testa y Asociados,</w:t>
      </w:r>
      <w:r>
        <w:rPr>
          <w:rFonts w:ascii="Tahoma" w:hAnsi="Tahoma" w:cs="Tahoma"/>
          <w:sz w:val="22"/>
          <w:szCs w:val="22"/>
        </w:rPr>
        <w:t xml:space="preserve"> R</w:t>
      </w:r>
      <w:r w:rsidR="00C93A7F">
        <w:rPr>
          <w:rFonts w:ascii="Tahoma" w:hAnsi="Tahoma" w:cs="Tahoma"/>
          <w:sz w:val="22"/>
          <w:szCs w:val="22"/>
        </w:rPr>
        <w:t xml:space="preserve">afael </w:t>
      </w:r>
      <w:r>
        <w:rPr>
          <w:rFonts w:ascii="Tahoma" w:hAnsi="Tahoma" w:cs="Tahoma"/>
          <w:sz w:val="22"/>
          <w:szCs w:val="22"/>
        </w:rPr>
        <w:t>Viñoly &amp; Asoc, C</w:t>
      </w:r>
      <w:r w:rsidR="00C93A7F">
        <w:rPr>
          <w:rFonts w:ascii="Tahoma" w:hAnsi="Tahoma" w:cs="Tahoma"/>
          <w:sz w:val="22"/>
          <w:szCs w:val="22"/>
        </w:rPr>
        <w:t>esar</w:t>
      </w:r>
      <w:r>
        <w:rPr>
          <w:rFonts w:ascii="Tahoma" w:hAnsi="Tahoma" w:cs="Tahoma"/>
          <w:sz w:val="22"/>
          <w:szCs w:val="22"/>
        </w:rPr>
        <w:t xml:space="preserve"> Pelli &amp; Asoc, y E</w:t>
      </w:r>
      <w:r w:rsidR="00C93A7F">
        <w:rPr>
          <w:rFonts w:ascii="Tahoma" w:hAnsi="Tahoma" w:cs="Tahoma"/>
          <w:sz w:val="22"/>
          <w:szCs w:val="22"/>
        </w:rPr>
        <w:t>milio</w:t>
      </w:r>
      <w:r>
        <w:rPr>
          <w:rFonts w:ascii="Tahoma" w:hAnsi="Tahoma" w:cs="Tahoma"/>
          <w:sz w:val="22"/>
          <w:szCs w:val="22"/>
        </w:rPr>
        <w:t xml:space="preserve"> Ambasz &amp; Asoc.-</w:t>
      </w:r>
      <w:r w:rsidR="00C93A7F">
        <w:rPr>
          <w:rFonts w:ascii="Tahoma" w:hAnsi="Tahoma" w:cs="Tahoma"/>
          <w:sz w:val="22"/>
          <w:szCs w:val="22"/>
        </w:rPr>
        <w:t xml:space="preserve">. O bien con entidades que por su prestigio garantizaban el </w:t>
      </w:r>
      <w:r w:rsidR="00CB41F4">
        <w:rPr>
          <w:rFonts w:ascii="Tahoma" w:hAnsi="Tahoma" w:cs="Tahoma"/>
          <w:sz w:val="22"/>
          <w:szCs w:val="22"/>
        </w:rPr>
        <w:t>respaldo requerido por el</w:t>
      </w:r>
      <w:r w:rsidR="00C93A7F">
        <w:rPr>
          <w:rFonts w:ascii="Tahoma" w:hAnsi="Tahoma" w:cs="Tahoma"/>
          <w:sz w:val="22"/>
          <w:szCs w:val="22"/>
        </w:rPr>
        <w:t xml:space="preserve"> proyecto, tal fue el caso de negociaciones llevadas con la </w:t>
      </w:r>
      <w:r w:rsidR="00C93A7F" w:rsidRPr="00CB41F4">
        <w:rPr>
          <w:rFonts w:ascii="Tahoma" w:hAnsi="Tahoma" w:cs="Tahoma"/>
          <w:sz w:val="22"/>
          <w:szCs w:val="22"/>
        </w:rPr>
        <w:t>FADU, en aquel entonces con el Secretario de Posgrado y Relaciones Institucion</w:t>
      </w:r>
      <w:r w:rsidR="00FD35DF" w:rsidRPr="00CB41F4">
        <w:rPr>
          <w:rFonts w:ascii="Tahoma" w:hAnsi="Tahoma" w:cs="Tahoma"/>
          <w:sz w:val="22"/>
          <w:szCs w:val="22"/>
        </w:rPr>
        <w:t xml:space="preserve">ales: Arq. Eduardo Bekinschtein </w:t>
      </w:r>
      <w:r w:rsidR="00A22D91">
        <w:rPr>
          <w:rFonts w:ascii="Tahoma" w:hAnsi="Tahoma" w:cs="Tahoma"/>
          <w:sz w:val="22"/>
          <w:szCs w:val="22"/>
        </w:rPr>
        <w:t xml:space="preserve">(hoy a cargo de la SCA, Sociedad Central de Arquitectos) </w:t>
      </w:r>
      <w:r w:rsidR="00FD35DF" w:rsidRPr="00CB41F4">
        <w:rPr>
          <w:rFonts w:ascii="Tahoma" w:hAnsi="Tahoma" w:cs="Tahoma"/>
          <w:sz w:val="22"/>
          <w:szCs w:val="22"/>
        </w:rPr>
        <w:t xml:space="preserve">en oportunidad de encomendar a dicha institución </w:t>
      </w:r>
      <w:r w:rsidR="00130153" w:rsidRPr="00CB41F4">
        <w:rPr>
          <w:rFonts w:ascii="Tahoma" w:hAnsi="Tahoma" w:cs="Tahoma"/>
          <w:sz w:val="22"/>
          <w:szCs w:val="22"/>
        </w:rPr>
        <w:t xml:space="preserve">la </w:t>
      </w:r>
      <w:r w:rsidR="00130153">
        <w:rPr>
          <w:rFonts w:ascii="Tahoma" w:hAnsi="Tahoma" w:cs="Tahoma"/>
          <w:sz w:val="22"/>
          <w:szCs w:val="22"/>
        </w:rPr>
        <w:t xml:space="preserve">coparticipación de </w:t>
      </w:r>
      <w:r w:rsidR="00FD35DF" w:rsidRPr="00FD35DF">
        <w:rPr>
          <w:rFonts w:ascii="Tahoma" w:hAnsi="Tahoma" w:cs="Tahoma"/>
          <w:sz w:val="22"/>
          <w:szCs w:val="22"/>
        </w:rPr>
        <w:t>una tarea de proyecto de diseño industrial.</w:t>
      </w:r>
      <w:r w:rsidR="00130153">
        <w:rPr>
          <w:rFonts w:ascii="Tahoma" w:hAnsi="Tahoma" w:cs="Tahoma"/>
          <w:sz w:val="22"/>
          <w:szCs w:val="22"/>
        </w:rPr>
        <w:t xml:space="preserve"> (</w:t>
      </w:r>
      <w:r w:rsidR="00562EE5">
        <w:rPr>
          <w:rFonts w:ascii="Tahoma" w:hAnsi="Tahoma" w:cs="Tahoma"/>
          <w:sz w:val="22"/>
          <w:szCs w:val="22"/>
        </w:rPr>
        <w:t>Línea</w:t>
      </w:r>
      <w:r w:rsidR="00130153">
        <w:rPr>
          <w:rFonts w:ascii="Tahoma" w:hAnsi="Tahoma" w:cs="Tahoma"/>
          <w:sz w:val="22"/>
          <w:szCs w:val="22"/>
        </w:rPr>
        <w:t xml:space="preserve"> completa de mobiliario urbano para la CABA e implementación de Dispositivo Interactivo Multimedial, DIM)</w:t>
      </w:r>
    </w:p>
    <w:p w:rsidR="00C93A7F" w:rsidRDefault="00C93A7F" w:rsidP="00114152">
      <w:pPr>
        <w:pStyle w:val="normal0"/>
        <w:jc w:val="both"/>
      </w:pPr>
    </w:p>
    <w:p w:rsidR="00DF0694" w:rsidRDefault="00DF0694" w:rsidP="00114152">
      <w:pPr>
        <w:pStyle w:val="normal0"/>
        <w:jc w:val="both"/>
      </w:pPr>
      <w:r>
        <w:rPr>
          <w:rFonts w:ascii="Tahoma" w:hAnsi="Tahoma" w:cs="Tahoma"/>
          <w:sz w:val="22"/>
          <w:szCs w:val="22"/>
        </w:rPr>
        <w:t xml:space="preserve">Del mismo modo accede a estudios abocados al diseño gráfico, </w:t>
      </w:r>
      <w:r w:rsidR="00C93A7F">
        <w:rPr>
          <w:rFonts w:ascii="Tahoma" w:hAnsi="Tahoma" w:cs="Tahoma"/>
          <w:sz w:val="22"/>
          <w:szCs w:val="22"/>
        </w:rPr>
        <w:t xml:space="preserve">diseño industrial, y otras disciplinas: </w:t>
      </w:r>
      <w:r>
        <w:rPr>
          <w:rFonts w:ascii="Tahoma" w:hAnsi="Tahoma" w:cs="Tahoma"/>
          <w:sz w:val="22"/>
          <w:szCs w:val="22"/>
        </w:rPr>
        <w:t xml:space="preserve">Tales como </w:t>
      </w:r>
      <w:r w:rsidR="00C93A7F">
        <w:rPr>
          <w:rFonts w:ascii="Tahoma" w:hAnsi="Tahoma" w:cs="Tahoma"/>
          <w:sz w:val="22"/>
          <w:szCs w:val="22"/>
        </w:rPr>
        <w:t xml:space="preserve">Diana Cabeza y Asoc.,  </w:t>
      </w:r>
      <w:r>
        <w:rPr>
          <w:rFonts w:ascii="Tahoma" w:hAnsi="Tahoma" w:cs="Tahoma"/>
          <w:sz w:val="22"/>
          <w:szCs w:val="22"/>
        </w:rPr>
        <w:t xml:space="preserve">Fracchia y Asoc, Cosgaya </w:t>
      </w:r>
      <w:r w:rsidR="00C93A7F">
        <w:rPr>
          <w:rFonts w:ascii="Tahoma" w:hAnsi="Tahoma" w:cs="Tahoma"/>
          <w:sz w:val="22"/>
          <w:szCs w:val="22"/>
        </w:rPr>
        <w:t>D</w:t>
      </w:r>
      <w:r>
        <w:rPr>
          <w:rFonts w:ascii="Tahoma" w:hAnsi="Tahoma" w:cs="Tahoma"/>
          <w:sz w:val="22"/>
          <w:szCs w:val="22"/>
        </w:rPr>
        <w:t xml:space="preserve">iseño y </w:t>
      </w:r>
      <w:r w:rsidR="00C93A7F">
        <w:rPr>
          <w:rFonts w:ascii="Tahoma" w:hAnsi="Tahoma" w:cs="Tahoma"/>
          <w:sz w:val="22"/>
          <w:szCs w:val="22"/>
        </w:rPr>
        <w:t>otros.</w:t>
      </w:r>
    </w:p>
    <w:p w:rsidR="00DF0694" w:rsidRDefault="00DF0694" w:rsidP="00114152">
      <w:pPr>
        <w:pStyle w:val="normal0"/>
        <w:jc w:val="both"/>
      </w:pPr>
      <w:r>
        <w:t> </w:t>
      </w:r>
    </w:p>
    <w:p w:rsidR="00C443D0" w:rsidRDefault="00DF0694" w:rsidP="00114152">
      <w:pPr>
        <w:pStyle w:val="normal0"/>
        <w:jc w:val="both"/>
        <w:rPr>
          <w:rFonts w:ascii="Tahoma" w:hAnsi="Tahoma" w:cs="Tahoma"/>
          <w:sz w:val="22"/>
          <w:szCs w:val="22"/>
        </w:rPr>
      </w:pPr>
      <w:r>
        <w:rPr>
          <w:rFonts w:ascii="Tahoma" w:hAnsi="Tahoma" w:cs="Tahoma"/>
          <w:b/>
          <w:bCs/>
          <w:sz w:val="22"/>
          <w:szCs w:val="22"/>
        </w:rPr>
        <w:t xml:space="preserve">1992- 1997: </w:t>
      </w:r>
      <w:r>
        <w:rPr>
          <w:rFonts w:ascii="Tahoma" w:hAnsi="Tahoma" w:cs="Tahoma"/>
          <w:sz w:val="22"/>
          <w:szCs w:val="22"/>
        </w:rPr>
        <w:t xml:space="preserve">Como </w:t>
      </w:r>
      <w:r w:rsidR="00C443D0">
        <w:rPr>
          <w:rFonts w:ascii="Tahoma" w:hAnsi="Tahoma" w:cs="Tahoma"/>
          <w:sz w:val="22"/>
          <w:szCs w:val="22"/>
        </w:rPr>
        <w:t>asesor</w:t>
      </w:r>
      <w:r>
        <w:rPr>
          <w:rFonts w:ascii="Tahoma" w:hAnsi="Tahoma" w:cs="Tahoma"/>
          <w:sz w:val="22"/>
          <w:szCs w:val="22"/>
        </w:rPr>
        <w:t xml:space="preserve"> de empresa constructora, inmobiliaria e inversora. Cumple </w:t>
      </w:r>
      <w:r w:rsidR="00C443D0">
        <w:rPr>
          <w:rFonts w:ascii="Tahoma" w:hAnsi="Tahoma" w:cs="Tahoma"/>
          <w:sz w:val="22"/>
          <w:szCs w:val="22"/>
        </w:rPr>
        <w:t>tareas de evaluación de proyectos</w:t>
      </w:r>
      <w:r>
        <w:rPr>
          <w:rFonts w:ascii="Tahoma" w:hAnsi="Tahoma" w:cs="Tahoma"/>
          <w:sz w:val="22"/>
          <w:szCs w:val="22"/>
        </w:rPr>
        <w:t xml:space="preserve">. </w:t>
      </w:r>
    </w:p>
    <w:p w:rsidR="00C443D0" w:rsidRDefault="00DF0694" w:rsidP="00114152">
      <w:pPr>
        <w:pStyle w:val="normal0"/>
        <w:jc w:val="both"/>
        <w:rPr>
          <w:rFonts w:ascii="Tahoma" w:hAnsi="Tahoma" w:cs="Tahoma"/>
          <w:sz w:val="22"/>
          <w:szCs w:val="22"/>
        </w:rPr>
      </w:pPr>
      <w:r>
        <w:rPr>
          <w:rFonts w:ascii="Tahoma" w:hAnsi="Tahoma" w:cs="Tahoma"/>
          <w:sz w:val="22"/>
          <w:szCs w:val="22"/>
        </w:rPr>
        <w:t xml:space="preserve">Durante ese </w:t>
      </w:r>
      <w:r w:rsidR="00C443D0">
        <w:rPr>
          <w:rFonts w:ascii="Tahoma" w:hAnsi="Tahoma" w:cs="Tahoma"/>
          <w:sz w:val="22"/>
          <w:szCs w:val="22"/>
        </w:rPr>
        <w:t>periodo es</w:t>
      </w:r>
      <w:r>
        <w:rPr>
          <w:rFonts w:ascii="Tahoma" w:hAnsi="Tahoma" w:cs="Tahoma"/>
          <w:sz w:val="22"/>
          <w:szCs w:val="22"/>
        </w:rPr>
        <w:t xml:space="preserve"> responsable de evaluación de proyectos de envergadura, tales como Hotel de 5 estrellas sobre Av. De Mayo, a dos cuadras de </w:t>
      </w:r>
      <w:r w:rsidR="00C443D0">
        <w:rPr>
          <w:rFonts w:ascii="Tahoma" w:hAnsi="Tahoma" w:cs="Tahoma"/>
          <w:sz w:val="22"/>
          <w:szCs w:val="22"/>
        </w:rPr>
        <w:t>P</w:t>
      </w:r>
      <w:r>
        <w:rPr>
          <w:rFonts w:ascii="Tahoma" w:hAnsi="Tahoma" w:cs="Tahoma"/>
          <w:sz w:val="22"/>
          <w:szCs w:val="22"/>
        </w:rPr>
        <w:t xml:space="preserve">laza de </w:t>
      </w:r>
      <w:r w:rsidR="00C443D0">
        <w:rPr>
          <w:rFonts w:ascii="Tahoma" w:hAnsi="Tahoma" w:cs="Tahoma"/>
          <w:sz w:val="22"/>
          <w:szCs w:val="22"/>
        </w:rPr>
        <w:t>M</w:t>
      </w:r>
      <w:r>
        <w:rPr>
          <w:rFonts w:ascii="Tahoma" w:hAnsi="Tahoma" w:cs="Tahoma"/>
          <w:sz w:val="22"/>
          <w:szCs w:val="22"/>
        </w:rPr>
        <w:t xml:space="preserve">ayo. Torre de viviendas de categoría en vecindad de Salguero y Avda. Figueroa Alcorta, Country Club en vecindades de Lujan en propiedad de 700ha, Hipermercado y complejo de compras en la localidad de la Matanza, torre de viviendas en </w:t>
      </w:r>
      <w:r w:rsidR="00C93A7F">
        <w:rPr>
          <w:rFonts w:ascii="Tahoma" w:hAnsi="Tahoma" w:cs="Tahoma"/>
          <w:sz w:val="22"/>
          <w:szCs w:val="22"/>
        </w:rPr>
        <w:t>Neuquén</w:t>
      </w:r>
      <w:r>
        <w:rPr>
          <w:rFonts w:ascii="Tahoma" w:hAnsi="Tahoma" w:cs="Tahoma"/>
          <w:sz w:val="22"/>
          <w:szCs w:val="22"/>
        </w:rPr>
        <w:t>, cementerio privado en inmediaciones de Ezeiza, ampliación del Country Club el Ombú, Country Club en el área del Delta de importante extensión</w:t>
      </w:r>
      <w:r w:rsidR="00C93A7F">
        <w:rPr>
          <w:rFonts w:ascii="Tahoma" w:hAnsi="Tahoma" w:cs="Tahoma"/>
          <w:sz w:val="22"/>
          <w:szCs w:val="22"/>
        </w:rPr>
        <w:t xml:space="preserve"> (1200ha)</w:t>
      </w:r>
      <w:r>
        <w:rPr>
          <w:rFonts w:ascii="Tahoma" w:hAnsi="Tahoma" w:cs="Tahoma"/>
          <w:sz w:val="22"/>
          <w:szCs w:val="22"/>
        </w:rPr>
        <w:t xml:space="preserve"> y costosos accesos. </w:t>
      </w:r>
    </w:p>
    <w:p w:rsidR="00DF0694" w:rsidRDefault="00C443D0" w:rsidP="00114152">
      <w:pPr>
        <w:pStyle w:val="normal0"/>
        <w:jc w:val="both"/>
      </w:pPr>
      <w:r>
        <w:rPr>
          <w:rFonts w:ascii="Tahoma" w:hAnsi="Tahoma" w:cs="Tahoma"/>
          <w:sz w:val="22"/>
          <w:szCs w:val="22"/>
        </w:rPr>
        <w:t xml:space="preserve">De algunos emprendimientos fue responsable de </w:t>
      </w:r>
      <w:r w:rsidR="00DF0694">
        <w:rPr>
          <w:rFonts w:ascii="Tahoma" w:hAnsi="Tahoma" w:cs="Tahoma"/>
          <w:sz w:val="22"/>
          <w:szCs w:val="22"/>
        </w:rPr>
        <w:t xml:space="preserve">encontrar fuentes de financiación, </w:t>
      </w:r>
      <w:r>
        <w:rPr>
          <w:rFonts w:ascii="Tahoma" w:hAnsi="Tahoma" w:cs="Tahoma"/>
          <w:sz w:val="22"/>
          <w:szCs w:val="22"/>
        </w:rPr>
        <w:t>de iniciar</w:t>
      </w:r>
      <w:r w:rsidR="00DF0694">
        <w:rPr>
          <w:rFonts w:ascii="Tahoma" w:hAnsi="Tahoma" w:cs="Tahoma"/>
          <w:sz w:val="22"/>
          <w:szCs w:val="22"/>
        </w:rPr>
        <w:t xml:space="preserve"> los </w:t>
      </w:r>
      <w:r w:rsidR="00C93A7F">
        <w:rPr>
          <w:rFonts w:ascii="Tahoma" w:hAnsi="Tahoma" w:cs="Tahoma"/>
          <w:sz w:val="22"/>
          <w:szCs w:val="22"/>
        </w:rPr>
        <w:t>trámites</w:t>
      </w:r>
      <w:r w:rsidR="00DF0694">
        <w:rPr>
          <w:rFonts w:ascii="Tahoma" w:hAnsi="Tahoma" w:cs="Tahoma"/>
          <w:sz w:val="22"/>
          <w:szCs w:val="22"/>
        </w:rPr>
        <w:t xml:space="preserve"> pertinentes para lograr aprobación de líneas de crédito, esta situación demandó que se realizaran proyectos o se tercerizaran los mismo</w:t>
      </w:r>
      <w:r>
        <w:rPr>
          <w:rFonts w:ascii="Tahoma" w:hAnsi="Tahoma" w:cs="Tahoma"/>
          <w:sz w:val="22"/>
          <w:szCs w:val="22"/>
        </w:rPr>
        <w:t>s</w:t>
      </w:r>
      <w:r w:rsidR="00DF0694">
        <w:rPr>
          <w:rFonts w:ascii="Tahoma" w:hAnsi="Tahoma" w:cs="Tahoma"/>
          <w:sz w:val="22"/>
          <w:szCs w:val="22"/>
        </w:rPr>
        <w:t>, se adquirieran los predios, se iniciaran los tramites gubernamentales pertinentes que en algunas situaciones demandaron expedie</w:t>
      </w:r>
      <w:r w:rsidR="00C93A7F">
        <w:rPr>
          <w:rFonts w:ascii="Tahoma" w:hAnsi="Tahoma" w:cs="Tahoma"/>
          <w:sz w:val="22"/>
          <w:szCs w:val="22"/>
        </w:rPr>
        <w:t>ntes de excepciones, que requ</w:t>
      </w:r>
      <w:r>
        <w:rPr>
          <w:rFonts w:ascii="Tahoma" w:hAnsi="Tahoma" w:cs="Tahoma"/>
          <w:sz w:val="22"/>
          <w:szCs w:val="22"/>
        </w:rPr>
        <w:t>i</w:t>
      </w:r>
      <w:r w:rsidR="00C93A7F">
        <w:rPr>
          <w:rFonts w:ascii="Tahoma" w:hAnsi="Tahoma" w:cs="Tahoma"/>
          <w:sz w:val="22"/>
          <w:szCs w:val="22"/>
        </w:rPr>
        <w:t>rieron</w:t>
      </w:r>
      <w:r w:rsidR="00DF0694">
        <w:rPr>
          <w:rFonts w:ascii="Tahoma" w:hAnsi="Tahoma" w:cs="Tahoma"/>
          <w:sz w:val="22"/>
          <w:szCs w:val="22"/>
        </w:rPr>
        <w:t xml:space="preserve"> de un seguimiento personal.</w:t>
      </w:r>
    </w:p>
    <w:p w:rsidR="00DF0694" w:rsidRDefault="00DF0694" w:rsidP="00114152">
      <w:pPr>
        <w:pStyle w:val="normal0"/>
        <w:jc w:val="both"/>
      </w:pPr>
      <w:r>
        <w:t> </w:t>
      </w:r>
    </w:p>
    <w:p w:rsidR="00DF0694" w:rsidRDefault="00DF0694" w:rsidP="00114152">
      <w:pPr>
        <w:pStyle w:val="normal0"/>
        <w:jc w:val="both"/>
      </w:pPr>
      <w:r>
        <w:rPr>
          <w:rFonts w:ascii="Tahoma" w:hAnsi="Tahoma" w:cs="Tahoma"/>
          <w:b/>
          <w:bCs/>
          <w:sz w:val="22"/>
          <w:szCs w:val="22"/>
        </w:rPr>
        <w:t>1992.- a la fecha:</w:t>
      </w:r>
      <w:r>
        <w:rPr>
          <w:rFonts w:ascii="Tahoma" w:hAnsi="Tahoma" w:cs="Tahoma"/>
          <w:sz w:val="22"/>
          <w:szCs w:val="22"/>
        </w:rPr>
        <w:t xml:space="preserve"> Actúa como perito arquitecto ante las Cámaras: Nacional en lo Penal Económico, Nacional de Apelaciones en lo Civil, Nacional en lo Contencioso Administrativo, Civil y Comercial Federal, y Comercial y como consultor técnico ante diversos estudios de abogacía. Esto me ha permitido trabajar en colaboración o enfrentarme con los asesores letrados del Consejo Profesional de Arquitectura y Urbanismo, o bien del Consejo Panamericano de Arquitectos, como así también de ilustres asesores independientes como el Arq. E</w:t>
      </w:r>
      <w:r w:rsidR="00C93A7F">
        <w:rPr>
          <w:rFonts w:ascii="Tahoma" w:hAnsi="Tahoma" w:cs="Tahoma"/>
          <w:sz w:val="22"/>
          <w:szCs w:val="22"/>
        </w:rPr>
        <w:t xml:space="preserve">nrique </w:t>
      </w:r>
      <w:r>
        <w:rPr>
          <w:rFonts w:ascii="Tahoma" w:hAnsi="Tahoma" w:cs="Tahoma"/>
          <w:sz w:val="22"/>
          <w:szCs w:val="22"/>
        </w:rPr>
        <w:t>Virasoro.</w:t>
      </w:r>
    </w:p>
    <w:p w:rsidR="00DF0694" w:rsidRDefault="00DF0694" w:rsidP="00114152">
      <w:pPr>
        <w:pStyle w:val="normal0"/>
        <w:jc w:val="both"/>
      </w:pPr>
      <w:r>
        <w:t> </w:t>
      </w:r>
    </w:p>
    <w:p w:rsidR="00DF0694" w:rsidRDefault="00DF0694" w:rsidP="00114152">
      <w:pPr>
        <w:pStyle w:val="normal0"/>
        <w:jc w:val="both"/>
      </w:pPr>
      <w:r>
        <w:rPr>
          <w:rFonts w:ascii="Tahoma" w:hAnsi="Tahoma" w:cs="Tahoma"/>
          <w:b/>
          <w:bCs/>
          <w:sz w:val="22"/>
          <w:szCs w:val="22"/>
        </w:rPr>
        <w:t>1980 -1986</w:t>
      </w:r>
      <w:r>
        <w:rPr>
          <w:rFonts w:ascii="Tahoma" w:hAnsi="Tahoma" w:cs="Tahoma"/>
          <w:sz w:val="22"/>
          <w:szCs w:val="22"/>
        </w:rPr>
        <w:t>: En la Consultora INCONAS SRL, como jefe de dibujantes, revisor de planos y responsable del área gráfica, colabora en anteproyectos y proyectos con preponderancia arquitectónica. Participa y coordina el área gráfica en numerosas licitaciones de Consultoría (28 Propuestas.)</w:t>
      </w:r>
    </w:p>
    <w:p w:rsidR="00DF0694" w:rsidRDefault="00DF0694" w:rsidP="00114152">
      <w:pPr>
        <w:pStyle w:val="normal0"/>
        <w:jc w:val="both"/>
      </w:pPr>
      <w:r>
        <w:rPr>
          <w:rFonts w:ascii="Tahoma" w:hAnsi="Tahoma" w:cs="Tahoma"/>
          <w:sz w:val="22"/>
          <w:szCs w:val="22"/>
        </w:rPr>
        <w:t>Es mi primer empleo donde asumo responsabilidades sobre un grupo de colaboradores que en picos ascendía a 30 dibujantes, casi todos ellos profesionales arquitecto</w:t>
      </w:r>
      <w:r w:rsidR="00A22D91">
        <w:rPr>
          <w:rFonts w:ascii="Tahoma" w:hAnsi="Tahoma" w:cs="Tahoma"/>
          <w:sz w:val="22"/>
          <w:szCs w:val="22"/>
        </w:rPr>
        <w:t>s</w:t>
      </w:r>
      <w:r>
        <w:rPr>
          <w:rFonts w:ascii="Tahoma" w:hAnsi="Tahoma" w:cs="Tahoma"/>
          <w:sz w:val="22"/>
          <w:szCs w:val="22"/>
        </w:rPr>
        <w:t>, ingenieros o técnicos superiores.</w:t>
      </w:r>
    </w:p>
    <w:p w:rsidR="00DF0694" w:rsidRDefault="00DF0694" w:rsidP="00114152">
      <w:pPr>
        <w:pStyle w:val="normal0"/>
        <w:jc w:val="both"/>
      </w:pPr>
      <w:r>
        <w:t> </w:t>
      </w:r>
    </w:p>
    <w:p w:rsidR="00DF0694" w:rsidRDefault="00DF0694" w:rsidP="00114152">
      <w:pPr>
        <w:pStyle w:val="normal0"/>
        <w:jc w:val="both"/>
      </w:pPr>
      <w:r>
        <w:rPr>
          <w:rFonts w:ascii="Tahoma" w:hAnsi="Tahoma" w:cs="Tahoma"/>
          <w:b/>
          <w:bCs/>
          <w:sz w:val="22"/>
          <w:szCs w:val="22"/>
        </w:rPr>
        <w:t>1</w:t>
      </w:r>
      <w:r w:rsidR="00045089">
        <w:rPr>
          <w:rFonts w:ascii="Tahoma" w:hAnsi="Tahoma" w:cs="Tahoma"/>
          <w:b/>
          <w:bCs/>
          <w:sz w:val="22"/>
          <w:szCs w:val="22"/>
        </w:rPr>
        <w:t>98</w:t>
      </w:r>
      <w:r>
        <w:rPr>
          <w:rFonts w:ascii="Tahoma" w:hAnsi="Tahoma" w:cs="Tahoma"/>
          <w:b/>
          <w:bCs/>
          <w:sz w:val="22"/>
          <w:szCs w:val="22"/>
        </w:rPr>
        <w:t>2-1985:</w:t>
      </w:r>
      <w:r>
        <w:rPr>
          <w:rFonts w:ascii="Tahoma" w:hAnsi="Tahoma" w:cs="Tahoma"/>
          <w:sz w:val="22"/>
          <w:szCs w:val="22"/>
        </w:rPr>
        <w:t xml:space="preserve"> En el estudio de arquitectura Brugues/Cuenca/Zabala, como socio en la participación de concursos, elaboración de proyectos y dirección de obras de vivienda y refacciones.</w:t>
      </w:r>
    </w:p>
    <w:p w:rsidR="00DF0694" w:rsidRDefault="00DF0694" w:rsidP="00114152">
      <w:pPr>
        <w:pStyle w:val="normal0"/>
        <w:jc w:val="both"/>
      </w:pPr>
      <w:r>
        <w:t> </w:t>
      </w:r>
    </w:p>
    <w:p w:rsidR="00DF0694" w:rsidRDefault="00DF0694" w:rsidP="00114152">
      <w:pPr>
        <w:pStyle w:val="normal0"/>
        <w:jc w:val="both"/>
      </w:pPr>
      <w:r>
        <w:rPr>
          <w:rFonts w:ascii="Tahoma" w:hAnsi="Tahoma" w:cs="Tahoma"/>
          <w:b/>
          <w:bCs/>
          <w:sz w:val="22"/>
          <w:szCs w:val="22"/>
        </w:rPr>
        <w:t>1983:</w:t>
      </w:r>
      <w:r>
        <w:rPr>
          <w:rFonts w:ascii="Tahoma" w:hAnsi="Tahoma" w:cs="Tahoma"/>
          <w:sz w:val="22"/>
          <w:szCs w:val="22"/>
        </w:rPr>
        <w:t xml:space="preserve"> En la empresa ENEA, realizando la conducción de diversas obras de refacción y decoración de grandes oficinas (tales como CAPSA)</w:t>
      </w:r>
    </w:p>
    <w:p w:rsidR="00DF0694" w:rsidRDefault="00DF0694" w:rsidP="00114152">
      <w:pPr>
        <w:pStyle w:val="normal0"/>
        <w:jc w:val="both"/>
      </w:pPr>
      <w:r>
        <w:lastRenderedPageBreak/>
        <w:t> </w:t>
      </w:r>
    </w:p>
    <w:p w:rsidR="00DF0694" w:rsidRDefault="00DF0694" w:rsidP="00114152">
      <w:pPr>
        <w:pStyle w:val="normal0"/>
        <w:jc w:val="both"/>
      </w:pPr>
      <w:r>
        <w:rPr>
          <w:rFonts w:ascii="Tahoma" w:hAnsi="Tahoma" w:cs="Tahoma"/>
          <w:b/>
          <w:bCs/>
          <w:sz w:val="22"/>
          <w:szCs w:val="22"/>
        </w:rPr>
        <w:t xml:space="preserve">1978-1979: </w:t>
      </w:r>
      <w:r>
        <w:rPr>
          <w:rFonts w:ascii="Tahoma" w:hAnsi="Tahoma" w:cs="Tahoma"/>
          <w:sz w:val="22"/>
          <w:szCs w:val="22"/>
        </w:rPr>
        <w:t xml:space="preserve">En el estudio </w:t>
      </w:r>
      <w:r w:rsidRPr="00106CF9">
        <w:rPr>
          <w:rFonts w:ascii="Tahoma" w:hAnsi="Tahoma" w:cs="Tahoma"/>
          <w:b/>
          <w:sz w:val="22"/>
          <w:szCs w:val="22"/>
        </w:rPr>
        <w:t>Korn/Lopatin/Cohen</w:t>
      </w:r>
      <w:r>
        <w:rPr>
          <w:rFonts w:ascii="Tahoma" w:hAnsi="Tahoma" w:cs="Tahoma"/>
          <w:sz w:val="22"/>
          <w:szCs w:val="22"/>
        </w:rPr>
        <w:t xml:space="preserve"> asociado al estudio de </w:t>
      </w:r>
      <w:r w:rsidRPr="00106CF9">
        <w:rPr>
          <w:rFonts w:ascii="Tahoma" w:hAnsi="Tahoma" w:cs="Tahoma"/>
          <w:b/>
          <w:sz w:val="22"/>
          <w:szCs w:val="22"/>
        </w:rPr>
        <w:t>Egaña/Torcello/Van Der Poll</w:t>
      </w:r>
      <w:r>
        <w:rPr>
          <w:rFonts w:ascii="Tahoma" w:hAnsi="Tahoma" w:cs="Tahoma"/>
          <w:sz w:val="22"/>
          <w:szCs w:val="22"/>
        </w:rPr>
        <w:t xml:space="preserve">, como colaborador en proyectos de conjuntos de vivienda y concursos nacionales, privados y licitaciones de proyecto y precio para los Institutos Provinciales de Vivienda en el Plan FONAVI. (Cantidad de licitaciones/concursos participados: </w:t>
      </w:r>
      <w:r>
        <w:rPr>
          <w:rFonts w:ascii="Tahoma" w:hAnsi="Tahoma" w:cs="Tahoma"/>
          <w:b/>
          <w:bCs/>
          <w:sz w:val="22"/>
          <w:szCs w:val="22"/>
        </w:rPr>
        <w:t>30.</w:t>
      </w:r>
      <w:r>
        <w:rPr>
          <w:rFonts w:ascii="Tahoma" w:hAnsi="Tahoma" w:cs="Tahoma"/>
          <w:sz w:val="22"/>
          <w:szCs w:val="22"/>
        </w:rPr>
        <w:t xml:space="preserve"> Ganados: </w:t>
      </w:r>
      <w:r>
        <w:rPr>
          <w:rFonts w:ascii="Tahoma" w:hAnsi="Tahoma" w:cs="Tahoma"/>
          <w:b/>
          <w:bCs/>
          <w:sz w:val="22"/>
          <w:szCs w:val="22"/>
        </w:rPr>
        <w:t xml:space="preserve">5, </w:t>
      </w:r>
      <w:r>
        <w:rPr>
          <w:rFonts w:ascii="Tahoma" w:hAnsi="Tahoma" w:cs="Tahoma"/>
          <w:sz w:val="22"/>
          <w:szCs w:val="22"/>
        </w:rPr>
        <w:t>estos involucraban 5000 viviendas aproximadamente)</w:t>
      </w:r>
    </w:p>
    <w:p w:rsidR="00DF0694" w:rsidRDefault="00DF0694" w:rsidP="00114152">
      <w:pPr>
        <w:pStyle w:val="normal0"/>
        <w:jc w:val="both"/>
      </w:pPr>
      <w:r>
        <w:t> </w:t>
      </w:r>
    </w:p>
    <w:p w:rsidR="00DF0694" w:rsidRDefault="00DF0694" w:rsidP="00114152">
      <w:pPr>
        <w:pStyle w:val="normal0"/>
        <w:jc w:val="both"/>
      </w:pPr>
      <w:r>
        <w:rPr>
          <w:rFonts w:ascii="Tahoma" w:hAnsi="Tahoma" w:cs="Tahoma"/>
          <w:b/>
          <w:bCs/>
          <w:sz w:val="22"/>
          <w:szCs w:val="22"/>
        </w:rPr>
        <w:t>1977</w:t>
      </w:r>
      <w:r>
        <w:rPr>
          <w:rFonts w:ascii="Tahoma" w:hAnsi="Tahoma" w:cs="Tahoma"/>
          <w:sz w:val="22"/>
          <w:szCs w:val="22"/>
        </w:rPr>
        <w:t>: En la Consultora Main y Asociados (firma Inglesa: Chass T. Main asociada con Consultoras Argentinas: Inconas e Iatasa y con firma Uruguaya Icla), en el Departamento de Arquitectura para el proyecto de Salto Grande. Mi primer empleo técnico al cual accedo gracias a mi padre que se desenvolvía como Coordinador de Obra de dicho emprendimiento.</w:t>
      </w:r>
    </w:p>
    <w:p w:rsidR="00DF0694" w:rsidRDefault="00DF0694" w:rsidP="00114152">
      <w:pPr>
        <w:pStyle w:val="normal0"/>
        <w:jc w:val="both"/>
      </w:pPr>
      <w:r>
        <w:t> </w:t>
      </w:r>
    </w:p>
    <w:p w:rsidR="00D5721F" w:rsidRDefault="00DF0694" w:rsidP="00DF0694">
      <w:pPr>
        <w:pStyle w:val="normal0"/>
      </w:pPr>
      <w:r>
        <w:t> </w:t>
      </w:r>
    </w:p>
    <w:p w:rsidR="009E4C7A" w:rsidRDefault="009E4C7A" w:rsidP="00DF0694">
      <w:pPr>
        <w:pStyle w:val="normal0"/>
      </w:pPr>
    </w:p>
    <w:p w:rsidR="00D5721F" w:rsidRPr="00D5721F" w:rsidRDefault="009E4C7A" w:rsidP="00114152">
      <w:pPr>
        <w:pStyle w:val="normal0"/>
        <w:jc w:val="both"/>
        <w:rPr>
          <w:rFonts w:ascii="Tahoma" w:hAnsi="Tahoma" w:cs="Tahoma"/>
          <w:b/>
          <w:bCs/>
          <w:sz w:val="22"/>
          <w:szCs w:val="22"/>
        </w:rPr>
      </w:pPr>
      <w:r>
        <w:rPr>
          <w:rFonts w:ascii="Tahoma" w:hAnsi="Tahoma" w:cs="Tahoma"/>
          <w:sz w:val="24"/>
          <w:szCs w:val="24"/>
        </w:rPr>
        <w:pict>
          <v:shape id="_x0000_i1025" type="#_x0000_t75" style="width:200.1pt;height:99.65pt">
            <v:imagedata r:id="rId7" o:title="firma digitalizada" croptop="14663f" cropbottom="4995f" cropleft="4341f" cropright="9331f"/>
          </v:shape>
        </w:pict>
      </w:r>
      <w:r w:rsidR="00D5721F">
        <w:br w:type="page"/>
      </w:r>
      <w:r w:rsidR="00D5721F" w:rsidRPr="00D5721F">
        <w:rPr>
          <w:rFonts w:ascii="Tahoma" w:hAnsi="Tahoma" w:cs="Tahoma"/>
          <w:b/>
          <w:bCs/>
          <w:sz w:val="22"/>
          <w:szCs w:val="22"/>
        </w:rPr>
        <w:lastRenderedPageBreak/>
        <w:t>ANAL</w:t>
      </w:r>
      <w:r w:rsidR="005A7208">
        <w:rPr>
          <w:rFonts w:ascii="Tahoma" w:hAnsi="Tahoma" w:cs="Tahoma"/>
          <w:b/>
          <w:bCs/>
          <w:sz w:val="22"/>
          <w:szCs w:val="22"/>
        </w:rPr>
        <w:t>Í</w:t>
      </w:r>
      <w:r w:rsidR="00D5721F" w:rsidRPr="00D5721F">
        <w:rPr>
          <w:rFonts w:ascii="Tahoma" w:hAnsi="Tahoma" w:cs="Tahoma"/>
          <w:b/>
          <w:bCs/>
          <w:sz w:val="22"/>
          <w:szCs w:val="22"/>
        </w:rPr>
        <w:t>TICO</w:t>
      </w:r>
      <w:r w:rsidR="00B84984">
        <w:rPr>
          <w:rFonts w:ascii="Tahoma" w:hAnsi="Tahoma" w:cs="Tahoma"/>
          <w:b/>
          <w:bCs/>
          <w:sz w:val="22"/>
          <w:szCs w:val="22"/>
        </w:rPr>
        <w:t xml:space="preserve"> últimos años</w:t>
      </w:r>
      <w:r w:rsidR="00D5721F" w:rsidRPr="00D5721F">
        <w:rPr>
          <w:rFonts w:ascii="Tahoma" w:hAnsi="Tahoma" w:cs="Tahoma"/>
          <w:b/>
          <w:bCs/>
          <w:sz w:val="22"/>
          <w:szCs w:val="22"/>
        </w:rPr>
        <w:t>:</w:t>
      </w:r>
    </w:p>
    <w:p w:rsidR="00D5721F" w:rsidRDefault="00D5721F" w:rsidP="00114152">
      <w:pPr>
        <w:pStyle w:val="normal0"/>
        <w:jc w:val="both"/>
      </w:pPr>
    </w:p>
    <w:p w:rsidR="00921006" w:rsidRDefault="00921006" w:rsidP="00114152">
      <w:pPr>
        <w:pStyle w:val="normal0"/>
        <w:jc w:val="both"/>
        <w:rPr>
          <w:rFonts w:ascii="Tahoma" w:hAnsi="Tahoma" w:cs="Tahoma"/>
          <w:sz w:val="22"/>
          <w:szCs w:val="22"/>
        </w:rPr>
      </w:pPr>
      <w:r>
        <w:rPr>
          <w:rFonts w:ascii="Tahoma" w:hAnsi="Tahoma" w:cs="Tahoma"/>
          <w:sz w:val="22"/>
          <w:szCs w:val="22"/>
        </w:rPr>
        <w:t xml:space="preserve">Refacción Integral de oficinas de World &amp; Space Wide Services, oficinas en dúplex en Avda de Mayo 650. La encomienda consistió en adecuar el espacio adquirido por la firma a las necesidades operativas, incluyendo a adecuación de las instalaciones eléctricas, </w:t>
      </w:r>
      <w:r w:rsidR="001B35B6">
        <w:rPr>
          <w:rFonts w:ascii="Tahoma" w:hAnsi="Tahoma" w:cs="Tahoma"/>
          <w:sz w:val="22"/>
          <w:szCs w:val="22"/>
        </w:rPr>
        <w:t xml:space="preserve">incluyendo UPS, </w:t>
      </w:r>
      <w:r>
        <w:rPr>
          <w:rFonts w:ascii="Tahoma" w:hAnsi="Tahoma" w:cs="Tahoma"/>
          <w:sz w:val="22"/>
          <w:szCs w:val="22"/>
        </w:rPr>
        <w:t xml:space="preserve"> datos en Cat 6, telefonía </w:t>
      </w:r>
      <w:r w:rsidR="001B35B6">
        <w:rPr>
          <w:rFonts w:ascii="Tahoma" w:hAnsi="Tahoma" w:cs="Tahoma"/>
          <w:sz w:val="22"/>
          <w:szCs w:val="22"/>
        </w:rPr>
        <w:t xml:space="preserve">IP, </w:t>
      </w:r>
      <w:r>
        <w:rPr>
          <w:rFonts w:ascii="Tahoma" w:hAnsi="Tahoma" w:cs="Tahoma"/>
          <w:sz w:val="22"/>
          <w:szCs w:val="22"/>
        </w:rPr>
        <w:t xml:space="preserve"> CCTV</w:t>
      </w:r>
      <w:r w:rsidR="001B35B6">
        <w:rPr>
          <w:rFonts w:ascii="Tahoma" w:hAnsi="Tahoma" w:cs="Tahoma"/>
          <w:sz w:val="22"/>
          <w:szCs w:val="22"/>
        </w:rPr>
        <w:t xml:space="preserve"> y </w:t>
      </w:r>
      <w:r>
        <w:rPr>
          <w:rFonts w:ascii="Tahoma" w:hAnsi="Tahoma" w:cs="Tahoma"/>
          <w:sz w:val="22"/>
          <w:szCs w:val="22"/>
        </w:rPr>
        <w:t>Controladores de Accesos</w:t>
      </w:r>
      <w:r w:rsidR="001B35B6">
        <w:rPr>
          <w:rFonts w:ascii="Tahoma" w:hAnsi="Tahoma" w:cs="Tahoma"/>
          <w:sz w:val="22"/>
          <w:szCs w:val="22"/>
        </w:rPr>
        <w:t xml:space="preserve"> por RFID</w:t>
      </w:r>
      <w:r>
        <w:rPr>
          <w:rFonts w:ascii="Tahoma" w:hAnsi="Tahoma" w:cs="Tahoma"/>
          <w:sz w:val="22"/>
          <w:szCs w:val="22"/>
        </w:rPr>
        <w:t xml:space="preserve">, como de las terminaciones tales como cielorrasos, iluminación, pisos, y provisión de muebles fabricados en nuestros talleres (3 tn en muebles). Estado: </w:t>
      </w:r>
      <w:r w:rsidR="00BB4201">
        <w:rPr>
          <w:rFonts w:ascii="Tahoma" w:hAnsi="Tahoma" w:cs="Tahoma"/>
          <w:sz w:val="22"/>
          <w:szCs w:val="22"/>
        </w:rPr>
        <w:t>recientemente concluida</w:t>
      </w:r>
      <w:r>
        <w:rPr>
          <w:rFonts w:ascii="Tahoma" w:hAnsi="Tahoma" w:cs="Tahoma"/>
          <w:sz w:val="22"/>
          <w:szCs w:val="22"/>
        </w:rPr>
        <w:t>.</w:t>
      </w:r>
    </w:p>
    <w:p w:rsidR="00921006" w:rsidRDefault="00921006" w:rsidP="00114152">
      <w:pPr>
        <w:pStyle w:val="normal0"/>
        <w:jc w:val="both"/>
        <w:rPr>
          <w:rFonts w:ascii="Tahoma" w:hAnsi="Tahoma" w:cs="Tahoma"/>
          <w:sz w:val="22"/>
          <w:szCs w:val="22"/>
        </w:rPr>
      </w:pPr>
    </w:p>
    <w:p w:rsidR="00D91BF3" w:rsidRPr="00B13FC1" w:rsidRDefault="00F91DD0" w:rsidP="00B13FC1">
      <w:pPr>
        <w:spacing w:line="240" w:lineRule="atLeast"/>
        <w:contextualSpacing/>
        <w:rPr>
          <w:rFonts w:ascii="Tahoma" w:hAnsi="Tahoma" w:cs="Tahoma"/>
          <w:lang w:val="es-ES"/>
        </w:rPr>
      </w:pPr>
      <w:r w:rsidRPr="001F1DF0">
        <w:rPr>
          <w:rFonts w:ascii="Tahoma" w:hAnsi="Tahoma" w:cs="Tahoma"/>
          <w:lang w:val="es-ES"/>
        </w:rPr>
        <w:t xml:space="preserve">Asesora a la Embajada de Portugal a los efectos de instrumentar un concurso profesional a los efectos de construir dependencias del Consulado en el predio de la actual Residencia del Embajador en la Calle Ortiz de Ocampo intersección con </w:t>
      </w:r>
      <w:r w:rsidR="00D91BF3" w:rsidRPr="001F1DF0">
        <w:rPr>
          <w:rFonts w:ascii="Tahoma" w:hAnsi="Tahoma" w:cs="Tahoma"/>
          <w:lang w:val="es-ES"/>
        </w:rPr>
        <w:t xml:space="preserve">Rufino de </w:t>
      </w:r>
      <w:r w:rsidR="00100918" w:rsidRPr="001F1DF0">
        <w:rPr>
          <w:rFonts w:ascii="Tahoma" w:hAnsi="Tahoma" w:cs="Tahoma"/>
          <w:lang w:val="es-ES"/>
        </w:rPr>
        <w:t>Elizalde</w:t>
      </w:r>
      <w:r w:rsidR="00D91BF3" w:rsidRPr="001F1DF0">
        <w:rPr>
          <w:rFonts w:ascii="Tahoma" w:hAnsi="Tahoma" w:cs="Tahoma"/>
          <w:lang w:val="es-ES"/>
        </w:rPr>
        <w:t xml:space="preserve">. </w:t>
      </w:r>
      <w:r w:rsidR="00D91BF3" w:rsidRPr="00B13FC1">
        <w:rPr>
          <w:rFonts w:ascii="Tahoma" w:hAnsi="Tahoma" w:cs="Tahoma"/>
          <w:lang w:val="es-ES"/>
        </w:rPr>
        <w:t>Palermo Chico.</w:t>
      </w:r>
      <w:r w:rsidR="00B13FC1" w:rsidRPr="00B13FC1">
        <w:rPr>
          <w:rFonts w:ascii="Tahoma" w:hAnsi="Tahoma" w:cs="Tahoma"/>
          <w:lang w:val="es-ES"/>
        </w:rPr>
        <w:t xml:space="preserve"> Para</w:t>
      </w:r>
      <w:r w:rsidR="00B13FC1" w:rsidRPr="00B13FC1">
        <w:rPr>
          <w:rStyle w:val="PiedepginaCar"/>
          <w:rFonts w:asciiTheme="minorHAnsi" w:eastAsia="바탕" w:hAnsiTheme="minorHAnsi"/>
          <w:sz w:val="24"/>
          <w:szCs w:val="24"/>
          <w:lang w:val="es-ES"/>
        </w:rPr>
        <w:t xml:space="preserve"> </w:t>
      </w:r>
      <w:r w:rsidR="00B13FC1">
        <w:rPr>
          <w:rStyle w:val="PiedepginaCar"/>
          <w:rFonts w:asciiTheme="minorHAnsi" w:eastAsia="바탕" w:hAnsiTheme="minorHAnsi"/>
          <w:sz w:val="24"/>
          <w:szCs w:val="24"/>
          <w:lang w:val="es-ES"/>
        </w:rPr>
        <w:t xml:space="preserve">el </w:t>
      </w:r>
      <w:r w:rsidR="00B13FC1" w:rsidRPr="00001DB4">
        <w:rPr>
          <w:rStyle w:val="CharAttribute1"/>
          <w:rFonts w:asciiTheme="minorHAnsi" w:eastAsia="바탕" w:hAnsiTheme="minorHAnsi"/>
          <w:sz w:val="24"/>
          <w:szCs w:val="24"/>
          <w:lang w:val="es-ES"/>
        </w:rPr>
        <w:t>Señor</w:t>
      </w:r>
      <w:r w:rsidR="00B13FC1" w:rsidRPr="00001DB4">
        <w:rPr>
          <w:rFonts w:asciiTheme="minorHAnsi" w:eastAsia="Times New Roman" w:hAnsiTheme="minorHAnsi"/>
          <w:bCs/>
          <w:color w:val="000000"/>
          <w:sz w:val="24"/>
          <w:szCs w:val="24"/>
          <w:lang w:val="es-ES" w:eastAsia="es-ES"/>
        </w:rPr>
        <w:t xml:space="preserve"> Henrique Silveira </w:t>
      </w:r>
      <w:r w:rsidR="00B13FC1">
        <w:rPr>
          <w:rFonts w:asciiTheme="minorHAnsi" w:eastAsia="Times New Roman" w:hAnsiTheme="minorHAnsi"/>
          <w:bCs/>
          <w:color w:val="000000"/>
          <w:sz w:val="24"/>
          <w:szCs w:val="24"/>
          <w:lang w:val="es-ES" w:eastAsia="es-ES"/>
        </w:rPr>
        <w:t xml:space="preserve">Borges, </w:t>
      </w:r>
      <w:r w:rsidR="00B13FC1" w:rsidRPr="00001DB4">
        <w:rPr>
          <w:rFonts w:asciiTheme="minorHAnsi" w:eastAsia="Times New Roman" w:hAnsiTheme="minorHAnsi"/>
          <w:bCs/>
          <w:color w:val="000000"/>
          <w:sz w:val="24"/>
          <w:szCs w:val="24"/>
          <w:lang w:val="es-ES" w:eastAsia="es-ES"/>
        </w:rPr>
        <w:t>Emb</w:t>
      </w:r>
      <w:r w:rsidR="00B13FC1">
        <w:rPr>
          <w:rFonts w:asciiTheme="minorHAnsi" w:eastAsia="Times New Roman" w:hAnsiTheme="minorHAnsi"/>
          <w:bCs/>
          <w:color w:val="000000"/>
          <w:sz w:val="24"/>
          <w:szCs w:val="24"/>
          <w:lang w:val="es-ES" w:eastAsia="es-ES"/>
        </w:rPr>
        <w:t>ajador de Portugal en Argentina.</w:t>
      </w:r>
      <w:r w:rsidR="00D91BF3" w:rsidRPr="00B13FC1">
        <w:rPr>
          <w:rFonts w:ascii="Tahoma" w:hAnsi="Tahoma" w:cs="Tahoma"/>
          <w:lang w:val="es-ES"/>
        </w:rPr>
        <w:t xml:space="preserve"> Recientemente iniciado.</w:t>
      </w:r>
    </w:p>
    <w:p w:rsidR="00D5721F" w:rsidRDefault="00921006" w:rsidP="00114152">
      <w:pPr>
        <w:pStyle w:val="normal0"/>
        <w:jc w:val="both"/>
        <w:rPr>
          <w:rFonts w:ascii="Tahoma" w:hAnsi="Tahoma" w:cs="Tahoma"/>
          <w:sz w:val="22"/>
          <w:szCs w:val="22"/>
        </w:rPr>
      </w:pPr>
      <w:r>
        <w:rPr>
          <w:rFonts w:ascii="Tahoma" w:hAnsi="Tahoma" w:cs="Tahoma"/>
          <w:sz w:val="22"/>
          <w:szCs w:val="22"/>
        </w:rPr>
        <w:t>A</w:t>
      </w:r>
      <w:r w:rsidR="00D5721F">
        <w:rPr>
          <w:rFonts w:ascii="Tahoma" w:hAnsi="Tahoma" w:cs="Tahoma"/>
          <w:sz w:val="22"/>
          <w:szCs w:val="22"/>
        </w:rPr>
        <w:t xml:space="preserve">sesor de la CONEAU, en la negociación con la FADU a los efectos de que esta elabore: Programa de Necesidades, Programa </w:t>
      </w:r>
      <w:r w:rsidR="000A79A4">
        <w:rPr>
          <w:rFonts w:ascii="Tahoma" w:hAnsi="Tahoma" w:cs="Tahoma"/>
          <w:sz w:val="22"/>
          <w:szCs w:val="22"/>
        </w:rPr>
        <w:t>Arquitectónico</w:t>
      </w:r>
      <w:r w:rsidR="00D5721F">
        <w:rPr>
          <w:rFonts w:ascii="Tahoma" w:hAnsi="Tahoma" w:cs="Tahoma"/>
          <w:sz w:val="22"/>
          <w:szCs w:val="22"/>
        </w:rPr>
        <w:t>, Anteproyecto, Proyecto y Documentación Licitatoria. Monto de los honorarios de proyecto: $800.000; monto de la obra de re-funcionalización del edificio cedido por el Ministerio de Educación a la CONEAU</w:t>
      </w:r>
      <w:r w:rsidR="000A79A4">
        <w:rPr>
          <w:rFonts w:ascii="Tahoma" w:hAnsi="Tahoma" w:cs="Tahoma"/>
          <w:sz w:val="22"/>
          <w:szCs w:val="22"/>
        </w:rPr>
        <w:t>: $</w:t>
      </w:r>
      <w:r w:rsidR="00D5721F">
        <w:rPr>
          <w:rFonts w:ascii="Tahoma" w:hAnsi="Tahoma" w:cs="Tahoma"/>
          <w:sz w:val="22"/>
          <w:szCs w:val="22"/>
        </w:rPr>
        <w:t xml:space="preserve">10.000.000. </w:t>
      </w:r>
      <w:r w:rsidR="00BB4201">
        <w:rPr>
          <w:rFonts w:ascii="Tahoma" w:hAnsi="Tahoma" w:cs="Tahoma"/>
          <w:sz w:val="22"/>
          <w:szCs w:val="22"/>
        </w:rPr>
        <w:t>Estado: recientemente concluida.</w:t>
      </w:r>
    </w:p>
    <w:p w:rsidR="00BB4201" w:rsidRDefault="00BB4201" w:rsidP="00114152">
      <w:pPr>
        <w:pStyle w:val="normal0"/>
        <w:jc w:val="both"/>
        <w:rPr>
          <w:rFonts w:ascii="Tahoma" w:hAnsi="Tahoma" w:cs="Tahoma"/>
          <w:sz w:val="22"/>
          <w:szCs w:val="22"/>
        </w:rPr>
      </w:pPr>
    </w:p>
    <w:p w:rsidR="00921006" w:rsidRDefault="00921006" w:rsidP="00114152">
      <w:pPr>
        <w:pStyle w:val="normal0"/>
        <w:jc w:val="both"/>
        <w:rPr>
          <w:rFonts w:ascii="Tahoma" w:hAnsi="Tahoma" w:cs="Tahoma"/>
          <w:sz w:val="22"/>
          <w:szCs w:val="22"/>
        </w:rPr>
      </w:pPr>
      <w:r>
        <w:rPr>
          <w:rFonts w:ascii="Tahoma" w:hAnsi="Tahoma" w:cs="Tahoma"/>
          <w:sz w:val="22"/>
          <w:szCs w:val="22"/>
        </w:rPr>
        <w:t>Supervisión de Obra: de refacción de una antigua vivienda devenida en centro de diagnósticos por imágenes. Superficie involucrada 850m2, Propiedad del edificio: José Antonio Berni; propiedad de la clínica: MEDETIC SA. Ubicación Rivadavia 4127. Estado de avance: Recientemente concluida</w:t>
      </w:r>
      <w:r w:rsidR="00F91DD0">
        <w:rPr>
          <w:rFonts w:ascii="Tahoma" w:hAnsi="Tahoma" w:cs="Tahoma"/>
          <w:sz w:val="22"/>
          <w:szCs w:val="22"/>
        </w:rPr>
        <w:t>.</w:t>
      </w:r>
    </w:p>
    <w:p w:rsidR="00921006" w:rsidRDefault="00921006" w:rsidP="00114152">
      <w:pPr>
        <w:pStyle w:val="normal0"/>
        <w:jc w:val="both"/>
        <w:rPr>
          <w:rFonts w:ascii="Tahoma" w:hAnsi="Tahoma" w:cs="Tahoma"/>
          <w:sz w:val="22"/>
          <w:szCs w:val="22"/>
        </w:rPr>
      </w:pPr>
    </w:p>
    <w:p w:rsidR="00B84984" w:rsidRDefault="00C46CBF" w:rsidP="00114152">
      <w:pPr>
        <w:pStyle w:val="normal0"/>
        <w:jc w:val="both"/>
        <w:rPr>
          <w:rFonts w:ascii="Tahoma" w:hAnsi="Tahoma" w:cs="Tahoma"/>
          <w:sz w:val="22"/>
          <w:szCs w:val="22"/>
        </w:rPr>
      </w:pPr>
      <w:r>
        <w:rPr>
          <w:rFonts w:ascii="Tahoma" w:hAnsi="Tahoma" w:cs="Tahoma"/>
          <w:sz w:val="22"/>
          <w:szCs w:val="22"/>
        </w:rPr>
        <w:t>Anteproyecto, proyecto y r</w:t>
      </w:r>
      <w:r w:rsidR="00D5721F">
        <w:rPr>
          <w:rFonts w:ascii="Tahoma" w:hAnsi="Tahoma" w:cs="Tahoma"/>
          <w:sz w:val="22"/>
          <w:szCs w:val="22"/>
        </w:rPr>
        <w:t xml:space="preserve">efacción de vivienda unifamiliar en </w:t>
      </w:r>
      <w:r w:rsidR="009E7EB7">
        <w:rPr>
          <w:rFonts w:ascii="Tahoma" w:hAnsi="Tahoma" w:cs="Tahoma"/>
          <w:sz w:val="22"/>
          <w:szCs w:val="22"/>
        </w:rPr>
        <w:t xml:space="preserve">Roque </w:t>
      </w:r>
      <w:r w:rsidR="000A79A4">
        <w:rPr>
          <w:rFonts w:ascii="Tahoma" w:hAnsi="Tahoma" w:cs="Tahoma"/>
          <w:sz w:val="22"/>
          <w:szCs w:val="22"/>
        </w:rPr>
        <w:t>Pérez</w:t>
      </w:r>
      <w:r w:rsidR="009E7EB7">
        <w:rPr>
          <w:rFonts w:ascii="Tahoma" w:hAnsi="Tahoma" w:cs="Tahoma"/>
          <w:sz w:val="22"/>
          <w:szCs w:val="22"/>
        </w:rPr>
        <w:t xml:space="preserve"> 2920</w:t>
      </w:r>
      <w:r w:rsidR="008B39C9">
        <w:rPr>
          <w:rFonts w:ascii="Tahoma" w:hAnsi="Tahoma" w:cs="Tahoma"/>
          <w:sz w:val="22"/>
          <w:szCs w:val="22"/>
        </w:rPr>
        <w:t>. Propiedad de Ana Gomes. Superficie intervenida 140 m2.</w:t>
      </w:r>
      <w:r w:rsidR="00B84984" w:rsidRPr="00B84984">
        <w:rPr>
          <w:rFonts w:ascii="Tahoma" w:hAnsi="Tahoma" w:cs="Tahoma"/>
          <w:sz w:val="22"/>
          <w:szCs w:val="22"/>
        </w:rPr>
        <w:t xml:space="preserve"> </w:t>
      </w:r>
      <w:r w:rsidR="00B84984">
        <w:rPr>
          <w:rFonts w:ascii="Tahoma" w:hAnsi="Tahoma" w:cs="Tahoma"/>
          <w:sz w:val="22"/>
          <w:szCs w:val="22"/>
        </w:rPr>
        <w:t xml:space="preserve">Estado de avance: Recientemente </w:t>
      </w:r>
      <w:r w:rsidR="00A22D91">
        <w:rPr>
          <w:rFonts w:ascii="Tahoma" w:hAnsi="Tahoma" w:cs="Tahoma"/>
          <w:sz w:val="22"/>
          <w:szCs w:val="22"/>
        </w:rPr>
        <w:t>concluida</w:t>
      </w:r>
    </w:p>
    <w:p w:rsidR="00D5721F" w:rsidRDefault="00D5721F" w:rsidP="00114152">
      <w:pPr>
        <w:pStyle w:val="normal0"/>
        <w:jc w:val="both"/>
        <w:rPr>
          <w:rFonts w:ascii="Tahoma" w:hAnsi="Tahoma" w:cs="Tahoma"/>
          <w:sz w:val="22"/>
          <w:szCs w:val="22"/>
        </w:rPr>
      </w:pPr>
    </w:p>
    <w:p w:rsidR="00B84984" w:rsidRDefault="008B39C9" w:rsidP="00114152">
      <w:pPr>
        <w:pStyle w:val="normal0"/>
        <w:jc w:val="both"/>
        <w:rPr>
          <w:rFonts w:ascii="Tahoma" w:hAnsi="Tahoma" w:cs="Tahoma"/>
          <w:sz w:val="22"/>
          <w:szCs w:val="22"/>
        </w:rPr>
      </w:pPr>
      <w:r>
        <w:rPr>
          <w:rFonts w:ascii="Tahoma" w:hAnsi="Tahoma" w:cs="Tahoma"/>
          <w:sz w:val="22"/>
          <w:szCs w:val="22"/>
        </w:rPr>
        <w:t xml:space="preserve">Evaluación </w:t>
      </w:r>
      <w:r w:rsidR="00837907">
        <w:rPr>
          <w:rFonts w:ascii="Tahoma" w:hAnsi="Tahoma" w:cs="Tahoma"/>
          <w:sz w:val="22"/>
          <w:szCs w:val="22"/>
        </w:rPr>
        <w:t xml:space="preserve">de factibilidad, </w:t>
      </w:r>
      <w:r>
        <w:rPr>
          <w:rFonts w:ascii="Tahoma" w:hAnsi="Tahoma" w:cs="Tahoma"/>
          <w:sz w:val="22"/>
          <w:szCs w:val="22"/>
        </w:rPr>
        <w:t xml:space="preserve">económica financiera a los efectos de construir </w:t>
      </w:r>
      <w:r w:rsidR="00837907">
        <w:rPr>
          <w:rFonts w:ascii="Tahoma" w:hAnsi="Tahoma" w:cs="Tahoma"/>
          <w:sz w:val="22"/>
          <w:szCs w:val="22"/>
        </w:rPr>
        <w:t>diversas tipologías edilicias: edificio entre medianeras, semitorre y torre</w:t>
      </w:r>
      <w:r>
        <w:rPr>
          <w:rFonts w:ascii="Tahoma" w:hAnsi="Tahoma" w:cs="Tahoma"/>
          <w:sz w:val="22"/>
          <w:szCs w:val="22"/>
        </w:rPr>
        <w:t xml:space="preserve"> en Rivadavia y Gasc</w:t>
      </w:r>
      <w:r w:rsidR="0025465E">
        <w:rPr>
          <w:rFonts w:ascii="Tahoma" w:hAnsi="Tahoma" w:cs="Tahoma"/>
          <w:sz w:val="22"/>
          <w:szCs w:val="22"/>
        </w:rPr>
        <w:t>ó</w:t>
      </w:r>
      <w:r>
        <w:rPr>
          <w:rFonts w:ascii="Tahoma" w:hAnsi="Tahoma" w:cs="Tahoma"/>
          <w:sz w:val="22"/>
          <w:szCs w:val="22"/>
        </w:rPr>
        <w:t xml:space="preserve">n. Propiedad de José Antonio Berni, en un </w:t>
      </w:r>
      <w:r w:rsidR="00837907" w:rsidRPr="00837907">
        <w:rPr>
          <w:rFonts w:ascii="Tahoma" w:hAnsi="Tahoma" w:cs="Tahoma"/>
          <w:sz w:val="22"/>
          <w:szCs w:val="22"/>
        </w:rPr>
        <w:t>Lote sobre Av. Rivadavia 4139, con una superficie de 943 M2, con un fren</w:t>
      </w:r>
      <w:r w:rsidR="00837907">
        <w:rPr>
          <w:rFonts w:ascii="Tahoma" w:hAnsi="Tahoma" w:cs="Tahoma"/>
          <w:sz w:val="22"/>
          <w:szCs w:val="22"/>
        </w:rPr>
        <w:t>te de 15,56 y un fondo de 60,60 y en Rivadavia 4127</w:t>
      </w:r>
      <w:r w:rsidR="00837907" w:rsidRPr="00837907">
        <w:rPr>
          <w:rFonts w:ascii="Tahoma" w:hAnsi="Tahoma" w:cs="Tahoma"/>
          <w:sz w:val="22"/>
          <w:szCs w:val="22"/>
        </w:rPr>
        <w:t>, con una superficie total de 621 m2.</w:t>
      </w:r>
      <w:r w:rsidR="00B84984">
        <w:rPr>
          <w:rFonts w:ascii="Tahoma" w:hAnsi="Tahoma" w:cs="Tahoma"/>
          <w:sz w:val="22"/>
          <w:szCs w:val="22"/>
        </w:rPr>
        <w:t xml:space="preserve"> Estado de avance: Recientemente terminado</w:t>
      </w:r>
    </w:p>
    <w:p w:rsidR="00837907" w:rsidRPr="00837907" w:rsidRDefault="00837907" w:rsidP="00114152">
      <w:pPr>
        <w:pStyle w:val="normal0"/>
        <w:jc w:val="both"/>
        <w:rPr>
          <w:rFonts w:ascii="Tahoma" w:hAnsi="Tahoma" w:cs="Tahoma"/>
          <w:sz w:val="22"/>
          <w:szCs w:val="22"/>
        </w:rPr>
      </w:pPr>
    </w:p>
    <w:p w:rsidR="008B39C9" w:rsidRDefault="008B39C9" w:rsidP="00114152">
      <w:pPr>
        <w:pStyle w:val="normal0"/>
        <w:jc w:val="both"/>
        <w:rPr>
          <w:rFonts w:ascii="Tahoma" w:hAnsi="Tahoma" w:cs="Tahoma"/>
          <w:sz w:val="22"/>
          <w:szCs w:val="22"/>
        </w:rPr>
      </w:pPr>
      <w:r>
        <w:rPr>
          <w:rFonts w:ascii="Tahoma" w:hAnsi="Tahoma" w:cs="Tahoma"/>
          <w:sz w:val="22"/>
          <w:szCs w:val="22"/>
        </w:rPr>
        <w:t xml:space="preserve">Evaluación económica financiera a los efectos de construir diversas tipologías edilicias en propiedad ubicada en Villa Urquiza, en la Calle Cullen </w:t>
      </w:r>
      <w:r w:rsidR="004A7F6D">
        <w:rPr>
          <w:rFonts w:ascii="Tahoma" w:hAnsi="Tahoma" w:cs="Tahoma"/>
          <w:sz w:val="22"/>
          <w:szCs w:val="22"/>
        </w:rPr>
        <w:t>5729,</w:t>
      </w:r>
      <w:r>
        <w:rPr>
          <w:rFonts w:ascii="Tahoma" w:hAnsi="Tahoma" w:cs="Tahoma"/>
          <w:sz w:val="22"/>
          <w:szCs w:val="22"/>
        </w:rPr>
        <w:t xml:space="preserve"> propiedad de Tyvek, la tarea consistió en realizar diversas opciones de anteproyectos sobre predios de 1000m2 y 1500m2 y someterlos a consideraciones económicas a los efectos de evaluar la construcción de alguna de las variantes.</w:t>
      </w:r>
    </w:p>
    <w:p w:rsidR="00DF0694" w:rsidRDefault="00D5721F" w:rsidP="00114152">
      <w:pPr>
        <w:pStyle w:val="normal0"/>
        <w:jc w:val="both"/>
        <w:rPr>
          <w:rFonts w:ascii="Tahoma" w:hAnsi="Tahoma" w:cs="Tahoma"/>
          <w:sz w:val="22"/>
          <w:szCs w:val="22"/>
        </w:rPr>
      </w:pPr>
      <w:r>
        <w:rPr>
          <w:rFonts w:ascii="Tahoma" w:hAnsi="Tahoma" w:cs="Tahoma"/>
          <w:sz w:val="22"/>
          <w:szCs w:val="22"/>
        </w:rPr>
        <w:t xml:space="preserve"> </w:t>
      </w:r>
    </w:p>
    <w:p w:rsidR="00C46CBF" w:rsidRDefault="00C46CBF" w:rsidP="00114152">
      <w:pPr>
        <w:pStyle w:val="normal0"/>
        <w:jc w:val="both"/>
        <w:rPr>
          <w:rFonts w:ascii="Tahoma" w:hAnsi="Tahoma" w:cs="Tahoma"/>
          <w:sz w:val="22"/>
          <w:szCs w:val="22"/>
        </w:rPr>
      </w:pPr>
      <w:r>
        <w:rPr>
          <w:rFonts w:ascii="Tahoma" w:hAnsi="Tahoma" w:cs="Tahoma"/>
          <w:sz w:val="22"/>
          <w:szCs w:val="22"/>
        </w:rPr>
        <w:t xml:space="preserve">Anteproyecto, proyecto y refacción de vivienda unifamiliar en </w:t>
      </w:r>
      <w:r w:rsidR="009E7EB7">
        <w:rPr>
          <w:rFonts w:ascii="Tahoma" w:hAnsi="Tahoma" w:cs="Tahoma"/>
          <w:sz w:val="22"/>
          <w:szCs w:val="22"/>
        </w:rPr>
        <w:t>Ing. Maschwitz</w:t>
      </w:r>
      <w:r>
        <w:rPr>
          <w:rFonts w:ascii="Tahoma" w:hAnsi="Tahoma" w:cs="Tahoma"/>
          <w:sz w:val="22"/>
          <w:szCs w:val="22"/>
        </w:rPr>
        <w:t>.</w:t>
      </w:r>
      <w:r w:rsidR="0025465E">
        <w:rPr>
          <w:rFonts w:ascii="Tahoma" w:hAnsi="Tahoma" w:cs="Tahoma"/>
          <w:sz w:val="22"/>
          <w:szCs w:val="22"/>
        </w:rPr>
        <w:t xml:space="preserve"> Emplazada en la calle La Pampa</w:t>
      </w:r>
      <w:r>
        <w:rPr>
          <w:rFonts w:ascii="Tahoma" w:hAnsi="Tahoma" w:cs="Tahoma"/>
          <w:sz w:val="22"/>
          <w:szCs w:val="22"/>
        </w:rPr>
        <w:t xml:space="preserve"> </w:t>
      </w:r>
      <w:r w:rsidR="008168A0">
        <w:rPr>
          <w:rFonts w:ascii="Tahoma" w:hAnsi="Tahoma" w:cs="Tahoma"/>
          <w:sz w:val="22"/>
          <w:szCs w:val="22"/>
        </w:rPr>
        <w:t>2</w:t>
      </w:r>
      <w:r w:rsidR="009E7EB7">
        <w:rPr>
          <w:rFonts w:ascii="Tahoma" w:hAnsi="Tahoma" w:cs="Tahoma"/>
          <w:sz w:val="22"/>
          <w:szCs w:val="22"/>
        </w:rPr>
        <w:t>76</w:t>
      </w:r>
      <w:r w:rsidR="0025465E">
        <w:rPr>
          <w:rFonts w:ascii="Tahoma" w:hAnsi="Tahoma" w:cs="Tahoma"/>
          <w:sz w:val="22"/>
          <w:szCs w:val="22"/>
        </w:rPr>
        <w:t xml:space="preserve">. </w:t>
      </w:r>
      <w:r>
        <w:rPr>
          <w:rFonts w:ascii="Tahoma" w:hAnsi="Tahoma" w:cs="Tahoma"/>
          <w:sz w:val="22"/>
          <w:szCs w:val="22"/>
        </w:rPr>
        <w:t>Propiedad de Patricio Houlin</w:t>
      </w:r>
      <w:r w:rsidR="0025465E">
        <w:rPr>
          <w:rFonts w:ascii="Tahoma" w:hAnsi="Tahoma" w:cs="Tahoma"/>
          <w:sz w:val="22"/>
          <w:szCs w:val="22"/>
        </w:rPr>
        <w:t>.</w:t>
      </w:r>
    </w:p>
    <w:p w:rsidR="00C46CBF" w:rsidRDefault="00C46CBF" w:rsidP="00114152">
      <w:pPr>
        <w:pStyle w:val="normal0"/>
        <w:jc w:val="both"/>
        <w:rPr>
          <w:rFonts w:ascii="Tahoma" w:hAnsi="Tahoma" w:cs="Tahoma"/>
          <w:sz w:val="22"/>
          <w:szCs w:val="22"/>
        </w:rPr>
      </w:pPr>
      <w:r>
        <w:rPr>
          <w:rFonts w:ascii="Tahoma" w:hAnsi="Tahoma" w:cs="Tahoma"/>
          <w:sz w:val="22"/>
          <w:szCs w:val="22"/>
        </w:rPr>
        <w:t>Superficie intervenida 300 m2.</w:t>
      </w:r>
    </w:p>
    <w:p w:rsidR="00C46CBF" w:rsidRDefault="00C46CBF" w:rsidP="00114152">
      <w:pPr>
        <w:pStyle w:val="normal0"/>
        <w:jc w:val="both"/>
        <w:rPr>
          <w:rFonts w:ascii="Tahoma" w:hAnsi="Tahoma" w:cs="Tahoma"/>
          <w:sz w:val="22"/>
          <w:szCs w:val="22"/>
        </w:rPr>
      </w:pPr>
    </w:p>
    <w:p w:rsidR="00837907" w:rsidRPr="00D5721F" w:rsidRDefault="00837907" w:rsidP="00114152">
      <w:pPr>
        <w:pStyle w:val="normal0"/>
        <w:jc w:val="both"/>
        <w:rPr>
          <w:rFonts w:ascii="Tahoma" w:hAnsi="Tahoma" w:cs="Tahoma"/>
          <w:sz w:val="22"/>
          <w:szCs w:val="22"/>
        </w:rPr>
      </w:pPr>
      <w:r>
        <w:rPr>
          <w:rFonts w:ascii="Tahoma" w:hAnsi="Tahoma" w:cs="Tahoma"/>
          <w:sz w:val="22"/>
          <w:szCs w:val="22"/>
        </w:rPr>
        <w:t xml:space="preserve">Participación en concurso “Premio Capba” con proyecto de vivienda unifamiliar en Roca </w:t>
      </w:r>
      <w:r w:rsidR="00E006CB">
        <w:rPr>
          <w:rFonts w:ascii="Tahoma" w:hAnsi="Tahoma" w:cs="Tahoma"/>
          <w:sz w:val="22"/>
          <w:szCs w:val="22"/>
        </w:rPr>
        <w:t>1369</w:t>
      </w:r>
      <w:r w:rsidR="009E7EB7">
        <w:rPr>
          <w:rFonts w:ascii="Tahoma" w:hAnsi="Tahoma" w:cs="Tahoma"/>
          <w:sz w:val="22"/>
          <w:szCs w:val="22"/>
        </w:rPr>
        <w:t>.</w:t>
      </w:r>
    </w:p>
    <w:p w:rsidR="00DF0694" w:rsidRDefault="00DF0694" w:rsidP="00114152">
      <w:pPr>
        <w:pStyle w:val="normal0"/>
        <w:jc w:val="both"/>
        <w:rPr>
          <w:rFonts w:ascii="Tahoma" w:hAnsi="Tahoma" w:cs="Tahoma"/>
          <w:sz w:val="22"/>
          <w:szCs w:val="22"/>
        </w:rPr>
      </w:pPr>
      <w:r w:rsidRPr="00D5721F">
        <w:rPr>
          <w:rFonts w:ascii="Tahoma" w:hAnsi="Tahoma" w:cs="Tahoma"/>
          <w:sz w:val="22"/>
          <w:szCs w:val="22"/>
        </w:rPr>
        <w:t> </w:t>
      </w:r>
    </w:p>
    <w:p w:rsidR="00E006CB" w:rsidRDefault="00E006CB" w:rsidP="00114152">
      <w:pPr>
        <w:pStyle w:val="normal0"/>
        <w:jc w:val="both"/>
        <w:rPr>
          <w:rFonts w:ascii="Tahoma" w:hAnsi="Tahoma" w:cs="Tahoma"/>
          <w:sz w:val="22"/>
          <w:szCs w:val="22"/>
        </w:rPr>
      </w:pPr>
      <w:r>
        <w:rPr>
          <w:rFonts w:ascii="Tahoma" w:hAnsi="Tahoma" w:cs="Tahoma"/>
          <w:sz w:val="22"/>
          <w:szCs w:val="22"/>
        </w:rPr>
        <w:t>Anteproyecto, Proyecto y Construcción</w:t>
      </w:r>
      <w:r w:rsidR="00921006">
        <w:rPr>
          <w:rFonts w:ascii="Tahoma" w:hAnsi="Tahoma" w:cs="Tahoma"/>
          <w:sz w:val="22"/>
          <w:szCs w:val="22"/>
        </w:rPr>
        <w:t xml:space="preserve"> por contratos separados, </w:t>
      </w:r>
      <w:r>
        <w:rPr>
          <w:rFonts w:ascii="Tahoma" w:hAnsi="Tahoma" w:cs="Tahoma"/>
          <w:sz w:val="22"/>
          <w:szCs w:val="22"/>
        </w:rPr>
        <w:t xml:space="preserve"> de vivienda unifamiliar en Vicente </w:t>
      </w:r>
      <w:r w:rsidR="006532AF">
        <w:rPr>
          <w:rFonts w:ascii="Tahoma" w:hAnsi="Tahoma" w:cs="Tahoma"/>
          <w:sz w:val="22"/>
          <w:szCs w:val="22"/>
        </w:rPr>
        <w:t>López</w:t>
      </w:r>
      <w:r>
        <w:rPr>
          <w:rFonts w:ascii="Tahoma" w:hAnsi="Tahoma" w:cs="Tahoma"/>
          <w:sz w:val="22"/>
          <w:szCs w:val="22"/>
        </w:rPr>
        <w:t>. Roca 1369.</w:t>
      </w:r>
      <w:r w:rsidR="00C46CBF">
        <w:rPr>
          <w:rFonts w:ascii="Tahoma" w:hAnsi="Tahoma" w:cs="Tahoma"/>
          <w:sz w:val="22"/>
          <w:szCs w:val="22"/>
        </w:rPr>
        <w:t xml:space="preserve"> </w:t>
      </w:r>
      <w:r w:rsidR="00301A22">
        <w:rPr>
          <w:rFonts w:ascii="Tahoma" w:hAnsi="Tahoma" w:cs="Tahoma"/>
          <w:sz w:val="22"/>
          <w:szCs w:val="22"/>
        </w:rPr>
        <w:t>Con la confección en nuestros talleres de Interiores y frentes de placard, muebles de cocina y otros sumando aproximadamente 5 tn de tableros revestido</w:t>
      </w:r>
      <w:r w:rsidR="008168A0">
        <w:rPr>
          <w:rFonts w:ascii="Tahoma" w:hAnsi="Tahoma" w:cs="Tahoma"/>
          <w:sz w:val="22"/>
          <w:szCs w:val="22"/>
        </w:rPr>
        <w:t>s</w:t>
      </w:r>
      <w:r w:rsidR="00301A22">
        <w:rPr>
          <w:rFonts w:ascii="Tahoma" w:hAnsi="Tahoma" w:cs="Tahoma"/>
          <w:sz w:val="22"/>
          <w:szCs w:val="22"/>
        </w:rPr>
        <w:t xml:space="preserve">.  </w:t>
      </w:r>
      <w:r w:rsidR="00C46CBF">
        <w:rPr>
          <w:rFonts w:ascii="Tahoma" w:hAnsi="Tahoma" w:cs="Tahoma"/>
          <w:sz w:val="22"/>
          <w:szCs w:val="22"/>
        </w:rPr>
        <w:t>Superficie 590 m2</w:t>
      </w:r>
      <w:r w:rsidR="00301A22">
        <w:rPr>
          <w:rFonts w:ascii="Tahoma" w:hAnsi="Tahoma" w:cs="Tahoma"/>
          <w:sz w:val="22"/>
          <w:szCs w:val="22"/>
        </w:rPr>
        <w:t xml:space="preserve"> Estado: sustancialmente concluida en 2010.</w:t>
      </w:r>
    </w:p>
    <w:p w:rsidR="00E006CB" w:rsidRDefault="00E006CB" w:rsidP="00114152">
      <w:pPr>
        <w:pStyle w:val="normal0"/>
        <w:jc w:val="both"/>
        <w:rPr>
          <w:rFonts w:ascii="Tahoma" w:hAnsi="Tahoma" w:cs="Tahoma"/>
          <w:sz w:val="22"/>
          <w:szCs w:val="22"/>
        </w:rPr>
      </w:pPr>
    </w:p>
    <w:p w:rsidR="00E006CB" w:rsidRDefault="00E006CB" w:rsidP="00114152">
      <w:pPr>
        <w:pStyle w:val="normal0"/>
        <w:jc w:val="both"/>
        <w:rPr>
          <w:rFonts w:ascii="Tahoma" w:hAnsi="Tahoma" w:cs="Tahoma"/>
          <w:sz w:val="22"/>
          <w:szCs w:val="22"/>
        </w:rPr>
      </w:pPr>
      <w:r>
        <w:rPr>
          <w:rFonts w:ascii="Tahoma" w:hAnsi="Tahoma" w:cs="Tahoma"/>
          <w:sz w:val="22"/>
          <w:szCs w:val="22"/>
        </w:rPr>
        <w:t xml:space="preserve">Anteproyecto, Proyecto y </w:t>
      </w:r>
      <w:r w:rsidR="00C46CBF">
        <w:rPr>
          <w:rFonts w:ascii="Tahoma" w:hAnsi="Tahoma" w:cs="Tahoma"/>
          <w:sz w:val="22"/>
          <w:szCs w:val="22"/>
        </w:rPr>
        <w:t>Construcción</w:t>
      </w:r>
      <w:r>
        <w:rPr>
          <w:rFonts w:ascii="Tahoma" w:hAnsi="Tahoma" w:cs="Tahoma"/>
          <w:sz w:val="22"/>
          <w:szCs w:val="22"/>
        </w:rPr>
        <w:t xml:space="preserve"> de vivienda unifamiliar en Chacarita, emplazada en calle </w:t>
      </w:r>
      <w:r w:rsidR="006532AF">
        <w:rPr>
          <w:rFonts w:ascii="Tahoma" w:hAnsi="Tahoma" w:cs="Tahoma"/>
          <w:sz w:val="22"/>
          <w:szCs w:val="22"/>
        </w:rPr>
        <w:t xml:space="preserve">Santos Dumont 4357. </w:t>
      </w:r>
      <w:r>
        <w:rPr>
          <w:rFonts w:ascii="Tahoma" w:hAnsi="Tahoma" w:cs="Tahoma"/>
          <w:sz w:val="22"/>
          <w:szCs w:val="22"/>
        </w:rPr>
        <w:t xml:space="preserve"> Propiedad de Carlos Walter. Superficie 300m2.</w:t>
      </w:r>
    </w:p>
    <w:p w:rsidR="00E006CB" w:rsidRDefault="00E006CB" w:rsidP="00114152">
      <w:pPr>
        <w:pStyle w:val="normal0"/>
        <w:jc w:val="both"/>
        <w:rPr>
          <w:rFonts w:ascii="Tahoma" w:hAnsi="Tahoma" w:cs="Tahoma"/>
          <w:sz w:val="22"/>
          <w:szCs w:val="22"/>
        </w:rPr>
      </w:pPr>
    </w:p>
    <w:p w:rsidR="00663D1D" w:rsidRDefault="00663D1D" w:rsidP="00114152">
      <w:pPr>
        <w:pStyle w:val="normal0"/>
        <w:jc w:val="both"/>
        <w:rPr>
          <w:rFonts w:ascii="Tahoma" w:hAnsi="Tahoma" w:cs="Tahoma"/>
          <w:sz w:val="22"/>
          <w:szCs w:val="22"/>
        </w:rPr>
      </w:pPr>
      <w:r>
        <w:rPr>
          <w:rFonts w:ascii="Tahoma" w:hAnsi="Tahoma" w:cs="Tahoma"/>
          <w:sz w:val="22"/>
          <w:szCs w:val="22"/>
        </w:rPr>
        <w:t xml:space="preserve">Anteproyecto, proyecto y Refacción integral de edificio destinado a oficinas y fabrica de elementos electrónicos en </w:t>
      </w:r>
      <w:r w:rsidR="005A7208">
        <w:rPr>
          <w:rFonts w:ascii="Tahoma" w:hAnsi="Tahoma" w:cs="Tahoma"/>
          <w:sz w:val="22"/>
          <w:szCs w:val="22"/>
        </w:rPr>
        <w:t>Florida</w:t>
      </w:r>
      <w:r>
        <w:rPr>
          <w:rFonts w:ascii="Tahoma" w:hAnsi="Tahoma" w:cs="Tahoma"/>
          <w:sz w:val="22"/>
          <w:szCs w:val="22"/>
        </w:rPr>
        <w:t xml:space="preserve">, emplazada en la calle Santa Rosa xxx. Propiedad de Sictranscore Argentina SA. Superficie involucrada 380m2. </w:t>
      </w:r>
    </w:p>
    <w:p w:rsidR="00663D1D" w:rsidRDefault="00663D1D" w:rsidP="00114152">
      <w:pPr>
        <w:pStyle w:val="normal0"/>
        <w:jc w:val="both"/>
        <w:rPr>
          <w:rFonts w:ascii="Tahoma" w:hAnsi="Tahoma" w:cs="Tahoma"/>
          <w:sz w:val="22"/>
          <w:szCs w:val="22"/>
        </w:rPr>
      </w:pPr>
    </w:p>
    <w:p w:rsidR="00E006CB" w:rsidRDefault="00E006CB" w:rsidP="00114152">
      <w:pPr>
        <w:pStyle w:val="normal0"/>
        <w:jc w:val="both"/>
        <w:rPr>
          <w:rFonts w:ascii="Tahoma" w:hAnsi="Tahoma" w:cs="Tahoma"/>
          <w:sz w:val="22"/>
          <w:szCs w:val="22"/>
        </w:rPr>
      </w:pPr>
      <w:r>
        <w:rPr>
          <w:rFonts w:ascii="Tahoma" w:hAnsi="Tahoma" w:cs="Tahoma"/>
          <w:sz w:val="22"/>
          <w:szCs w:val="22"/>
        </w:rPr>
        <w:t xml:space="preserve">Anteproyecto, Proyecto y Construcción de vivienda unifamiliar en el fondo de un predio, propiedad de José Antonio Berni, en Rivadavia 4139. Superficie 250 m2. Realizada integralmente con mampostería de Retak </w:t>
      </w:r>
      <w:r w:rsidR="006532AF">
        <w:rPr>
          <w:rFonts w:ascii="Tahoma" w:hAnsi="Tahoma" w:cs="Tahoma"/>
          <w:sz w:val="22"/>
          <w:szCs w:val="22"/>
        </w:rPr>
        <w:t xml:space="preserve">(mampuestos de HCAC) </w:t>
      </w:r>
      <w:r>
        <w:rPr>
          <w:rFonts w:ascii="Tahoma" w:hAnsi="Tahoma" w:cs="Tahoma"/>
          <w:sz w:val="22"/>
          <w:szCs w:val="22"/>
        </w:rPr>
        <w:t xml:space="preserve">y cubierta de </w:t>
      </w:r>
      <w:r w:rsidR="006532AF">
        <w:rPr>
          <w:rFonts w:ascii="Tahoma" w:hAnsi="Tahoma" w:cs="Tahoma"/>
          <w:sz w:val="22"/>
          <w:szCs w:val="22"/>
        </w:rPr>
        <w:t>termo paneles</w:t>
      </w:r>
      <w:r>
        <w:rPr>
          <w:rFonts w:ascii="Tahoma" w:hAnsi="Tahoma" w:cs="Tahoma"/>
          <w:sz w:val="22"/>
          <w:szCs w:val="22"/>
        </w:rPr>
        <w:t>.</w:t>
      </w:r>
    </w:p>
    <w:p w:rsidR="00E006CB" w:rsidRDefault="00E006CB" w:rsidP="00114152">
      <w:pPr>
        <w:pStyle w:val="normal0"/>
        <w:jc w:val="both"/>
        <w:rPr>
          <w:rFonts w:ascii="Tahoma" w:hAnsi="Tahoma" w:cs="Tahoma"/>
          <w:sz w:val="22"/>
          <w:szCs w:val="22"/>
        </w:rPr>
      </w:pPr>
    </w:p>
    <w:p w:rsidR="00E006CB" w:rsidRDefault="00E006CB" w:rsidP="00114152">
      <w:pPr>
        <w:pStyle w:val="normal0"/>
        <w:jc w:val="both"/>
        <w:rPr>
          <w:rFonts w:ascii="Tahoma" w:hAnsi="Tahoma" w:cs="Tahoma"/>
          <w:sz w:val="22"/>
          <w:szCs w:val="22"/>
        </w:rPr>
      </w:pPr>
      <w:r>
        <w:rPr>
          <w:rFonts w:ascii="Tahoma" w:hAnsi="Tahoma" w:cs="Tahoma"/>
          <w:sz w:val="22"/>
          <w:szCs w:val="22"/>
        </w:rPr>
        <w:t xml:space="preserve">Anteproyecto, Proyecto y </w:t>
      </w:r>
      <w:r w:rsidR="00B84984">
        <w:rPr>
          <w:rFonts w:ascii="Tahoma" w:hAnsi="Tahoma" w:cs="Tahoma"/>
          <w:sz w:val="22"/>
          <w:szCs w:val="22"/>
        </w:rPr>
        <w:t>Refacción</w:t>
      </w:r>
      <w:r>
        <w:rPr>
          <w:rFonts w:ascii="Tahoma" w:hAnsi="Tahoma" w:cs="Tahoma"/>
          <w:sz w:val="22"/>
          <w:szCs w:val="22"/>
        </w:rPr>
        <w:t xml:space="preserve"> de vivienda unifamiliar en Villa Crespo, Julian Alvarez </w:t>
      </w:r>
      <w:r w:rsidR="004A7F6D">
        <w:rPr>
          <w:rFonts w:ascii="Tahoma" w:hAnsi="Tahoma" w:cs="Tahoma"/>
          <w:sz w:val="22"/>
          <w:szCs w:val="22"/>
        </w:rPr>
        <w:t>1005</w:t>
      </w:r>
      <w:r>
        <w:rPr>
          <w:rFonts w:ascii="Tahoma" w:hAnsi="Tahoma" w:cs="Tahoma"/>
          <w:sz w:val="22"/>
          <w:szCs w:val="22"/>
        </w:rPr>
        <w:t>. Superficie 220 m2.</w:t>
      </w:r>
      <w:r w:rsidR="00A52CBC">
        <w:rPr>
          <w:rFonts w:ascii="Tahoma" w:hAnsi="Tahoma" w:cs="Tahoma"/>
          <w:sz w:val="22"/>
          <w:szCs w:val="22"/>
        </w:rPr>
        <w:t xml:space="preserve"> Propiedad de Leticia Berni.</w:t>
      </w:r>
    </w:p>
    <w:p w:rsidR="008B3749" w:rsidRDefault="008B3749" w:rsidP="00114152">
      <w:pPr>
        <w:pStyle w:val="normal0"/>
        <w:jc w:val="both"/>
        <w:rPr>
          <w:rFonts w:ascii="Tahoma" w:hAnsi="Tahoma" w:cs="Tahoma"/>
          <w:sz w:val="22"/>
          <w:szCs w:val="22"/>
        </w:rPr>
      </w:pPr>
    </w:p>
    <w:p w:rsidR="00E006CB" w:rsidRDefault="008B3749" w:rsidP="00114152">
      <w:pPr>
        <w:pStyle w:val="normal0"/>
        <w:jc w:val="both"/>
        <w:rPr>
          <w:rFonts w:ascii="Tahoma" w:hAnsi="Tahoma" w:cs="Tahoma"/>
          <w:sz w:val="22"/>
          <w:szCs w:val="22"/>
        </w:rPr>
      </w:pPr>
      <w:r>
        <w:rPr>
          <w:rFonts w:ascii="Tahoma" w:hAnsi="Tahoma" w:cs="Tahoma"/>
          <w:sz w:val="22"/>
          <w:szCs w:val="22"/>
        </w:rPr>
        <w:t>Ejecución de Maqueta de Centro de Distribución de Distribuidora Metropolitana, propiedad de Nestor Membrives, para Distribuidora Metropolitana y Miebach Consultores, contacto: Ing. Bernard Tremblay. Maqueta de 2x1x1,5</w:t>
      </w:r>
      <w:r w:rsidR="00A52CBC">
        <w:rPr>
          <w:rFonts w:ascii="Tahoma" w:hAnsi="Tahoma" w:cs="Tahoma"/>
          <w:sz w:val="22"/>
          <w:szCs w:val="22"/>
        </w:rPr>
        <w:t xml:space="preserve"> </w:t>
      </w:r>
      <w:r>
        <w:rPr>
          <w:rFonts w:ascii="Tahoma" w:hAnsi="Tahoma" w:cs="Tahoma"/>
          <w:sz w:val="22"/>
          <w:szCs w:val="22"/>
        </w:rPr>
        <w:t xml:space="preserve">mts, representando el conjunto edilicio de 40.000m2. </w:t>
      </w:r>
    </w:p>
    <w:p w:rsidR="008B3749" w:rsidRDefault="008B3749" w:rsidP="00114152">
      <w:pPr>
        <w:pStyle w:val="normal0"/>
        <w:jc w:val="both"/>
        <w:rPr>
          <w:rFonts w:ascii="Tahoma" w:hAnsi="Tahoma" w:cs="Tahoma"/>
          <w:sz w:val="22"/>
          <w:szCs w:val="22"/>
        </w:rPr>
      </w:pPr>
    </w:p>
    <w:p w:rsidR="005A7208" w:rsidRDefault="005A7208" w:rsidP="00114152">
      <w:pPr>
        <w:pStyle w:val="normal0"/>
        <w:jc w:val="both"/>
        <w:rPr>
          <w:rFonts w:ascii="Tahoma" w:hAnsi="Tahoma" w:cs="Tahoma"/>
          <w:sz w:val="22"/>
          <w:szCs w:val="22"/>
        </w:rPr>
      </w:pPr>
      <w:r>
        <w:rPr>
          <w:rFonts w:ascii="Tahoma" w:hAnsi="Tahoma" w:cs="Tahoma"/>
          <w:sz w:val="22"/>
          <w:szCs w:val="22"/>
        </w:rPr>
        <w:t>Anteproyecto, Proyecto y Refacción de vivienda en Florida, Santa Rosa 2537. Se trata de un ph. de dos unidades funcionales en la profundidad del terreno o lote. La vivienda intervenida correspondía a la del fondo del mismo predio. Superficie 165 m2. Propiedad de Rodolfo Laconich.</w:t>
      </w:r>
    </w:p>
    <w:p w:rsidR="005A7208" w:rsidRDefault="005A7208" w:rsidP="00114152">
      <w:pPr>
        <w:pStyle w:val="normal0"/>
        <w:jc w:val="both"/>
        <w:rPr>
          <w:rFonts w:ascii="Tahoma" w:hAnsi="Tahoma" w:cs="Tahoma"/>
          <w:sz w:val="22"/>
          <w:szCs w:val="22"/>
        </w:rPr>
      </w:pPr>
    </w:p>
    <w:p w:rsidR="00E006CB" w:rsidRDefault="00E006CB" w:rsidP="00114152">
      <w:pPr>
        <w:pStyle w:val="normal0"/>
        <w:jc w:val="both"/>
        <w:rPr>
          <w:rFonts w:ascii="Tahoma" w:hAnsi="Tahoma" w:cs="Tahoma"/>
          <w:sz w:val="22"/>
          <w:szCs w:val="22"/>
        </w:rPr>
      </w:pPr>
      <w:r>
        <w:rPr>
          <w:rFonts w:ascii="Tahoma" w:hAnsi="Tahoma" w:cs="Tahoma"/>
          <w:sz w:val="22"/>
          <w:szCs w:val="22"/>
        </w:rPr>
        <w:t>An</w:t>
      </w:r>
      <w:r w:rsidR="008B3749">
        <w:rPr>
          <w:rFonts w:ascii="Tahoma" w:hAnsi="Tahoma" w:cs="Tahoma"/>
          <w:sz w:val="22"/>
          <w:szCs w:val="22"/>
        </w:rPr>
        <w:t>t</w:t>
      </w:r>
      <w:r>
        <w:rPr>
          <w:rFonts w:ascii="Tahoma" w:hAnsi="Tahoma" w:cs="Tahoma"/>
          <w:sz w:val="22"/>
          <w:szCs w:val="22"/>
        </w:rPr>
        <w:t>eproyecto, Proyecto y Construcción de restaurant y casa de comidas</w:t>
      </w:r>
      <w:r w:rsidR="0025465E">
        <w:rPr>
          <w:rFonts w:ascii="Tahoma" w:hAnsi="Tahoma" w:cs="Tahoma"/>
          <w:sz w:val="22"/>
          <w:szCs w:val="22"/>
        </w:rPr>
        <w:t xml:space="preserve">: </w:t>
      </w:r>
      <w:r>
        <w:rPr>
          <w:rFonts w:ascii="Tahoma" w:hAnsi="Tahoma" w:cs="Tahoma"/>
          <w:sz w:val="22"/>
          <w:szCs w:val="22"/>
        </w:rPr>
        <w:t xml:space="preserve">Platón, propiedad de Luciano </w:t>
      </w:r>
      <w:r w:rsidR="002C4D0A">
        <w:rPr>
          <w:rFonts w:ascii="Tahoma" w:hAnsi="Tahoma" w:cs="Tahoma"/>
          <w:sz w:val="22"/>
          <w:szCs w:val="22"/>
        </w:rPr>
        <w:t>López</w:t>
      </w:r>
      <w:r w:rsidR="00A9078F">
        <w:rPr>
          <w:rFonts w:ascii="Tahoma" w:hAnsi="Tahoma" w:cs="Tahoma"/>
          <w:sz w:val="22"/>
          <w:szCs w:val="22"/>
        </w:rPr>
        <w:t xml:space="preserve"> Fuente. </w:t>
      </w:r>
      <w:r w:rsidR="0025465E">
        <w:rPr>
          <w:rFonts w:ascii="Tahoma" w:hAnsi="Tahoma" w:cs="Tahoma"/>
          <w:sz w:val="22"/>
          <w:szCs w:val="22"/>
        </w:rPr>
        <w:t xml:space="preserve">Emplazado en la calle Paraguay </w:t>
      </w:r>
      <w:r w:rsidR="000A79A4">
        <w:rPr>
          <w:rFonts w:ascii="Tahoma" w:hAnsi="Tahoma" w:cs="Tahoma"/>
          <w:sz w:val="22"/>
          <w:szCs w:val="22"/>
        </w:rPr>
        <w:t xml:space="preserve">887, </w:t>
      </w:r>
      <w:r w:rsidR="0025465E">
        <w:rPr>
          <w:rFonts w:ascii="Tahoma" w:hAnsi="Tahoma" w:cs="Tahoma"/>
          <w:sz w:val="22"/>
          <w:szCs w:val="22"/>
        </w:rPr>
        <w:t xml:space="preserve">entre Suipacha y Esmeralda. </w:t>
      </w:r>
      <w:r w:rsidR="00A9078F">
        <w:rPr>
          <w:rFonts w:ascii="Tahoma" w:hAnsi="Tahoma" w:cs="Tahoma"/>
          <w:sz w:val="22"/>
          <w:szCs w:val="22"/>
        </w:rPr>
        <w:t xml:space="preserve">Superficie </w:t>
      </w:r>
      <w:r w:rsidR="0025465E">
        <w:rPr>
          <w:rFonts w:ascii="Tahoma" w:hAnsi="Tahoma" w:cs="Tahoma"/>
          <w:sz w:val="22"/>
          <w:szCs w:val="22"/>
        </w:rPr>
        <w:t>180 m2</w:t>
      </w:r>
      <w:r w:rsidR="00A9078F">
        <w:rPr>
          <w:rFonts w:ascii="Tahoma" w:hAnsi="Tahoma" w:cs="Tahoma"/>
          <w:sz w:val="22"/>
          <w:szCs w:val="22"/>
        </w:rPr>
        <w:t>, con la participación de los Arqtos. Bernardo Zabala y Carlos Fracchia y el Lic. Adrian Candelmi</w:t>
      </w:r>
      <w:r w:rsidR="0025465E">
        <w:rPr>
          <w:rFonts w:ascii="Tahoma" w:hAnsi="Tahoma" w:cs="Tahoma"/>
          <w:sz w:val="22"/>
          <w:szCs w:val="22"/>
        </w:rPr>
        <w:t xml:space="preserve"> como asociados en el estudio “SeisD”.</w:t>
      </w:r>
      <w:r w:rsidR="00A9078F">
        <w:rPr>
          <w:rFonts w:ascii="Tahoma" w:hAnsi="Tahoma" w:cs="Tahoma"/>
          <w:sz w:val="22"/>
          <w:szCs w:val="22"/>
        </w:rPr>
        <w:t xml:space="preserve"> Cabe destacar que la encomienda consistió en brindar una solución arquitectónica y realizar el lanzamiento de la marca: elección del nombre, grafica, menú y packaging.</w:t>
      </w:r>
    </w:p>
    <w:p w:rsidR="00A9078F" w:rsidRDefault="00A9078F" w:rsidP="00114152">
      <w:pPr>
        <w:pStyle w:val="normal0"/>
        <w:jc w:val="both"/>
        <w:rPr>
          <w:rFonts w:ascii="Tahoma" w:hAnsi="Tahoma" w:cs="Tahoma"/>
          <w:sz w:val="22"/>
          <w:szCs w:val="22"/>
        </w:rPr>
      </w:pPr>
    </w:p>
    <w:p w:rsidR="00BB4201" w:rsidRDefault="00A9078F" w:rsidP="00114152">
      <w:pPr>
        <w:pStyle w:val="normal0"/>
        <w:jc w:val="both"/>
        <w:rPr>
          <w:rFonts w:ascii="Tahoma" w:hAnsi="Tahoma" w:cs="Tahoma"/>
          <w:sz w:val="22"/>
          <w:szCs w:val="22"/>
        </w:rPr>
      </w:pPr>
      <w:r>
        <w:rPr>
          <w:rFonts w:ascii="Tahoma" w:hAnsi="Tahoma" w:cs="Tahoma"/>
          <w:sz w:val="22"/>
          <w:szCs w:val="22"/>
        </w:rPr>
        <w:t xml:space="preserve">Participación en Concurso Nacional de Anteproyectos: Centro Comercial bajo Plaza República. </w:t>
      </w:r>
      <w:r w:rsidR="0025465E">
        <w:rPr>
          <w:rFonts w:ascii="Tahoma" w:hAnsi="Tahoma" w:cs="Tahoma"/>
          <w:sz w:val="22"/>
          <w:szCs w:val="22"/>
        </w:rPr>
        <w:t>Iniciado con la</w:t>
      </w:r>
      <w:r w:rsidR="00C46CBF">
        <w:rPr>
          <w:rFonts w:ascii="Tahoma" w:hAnsi="Tahoma" w:cs="Tahoma"/>
          <w:sz w:val="22"/>
          <w:szCs w:val="22"/>
        </w:rPr>
        <w:t xml:space="preserve"> colaboración de</w:t>
      </w:r>
      <w:r w:rsidR="0025465E">
        <w:rPr>
          <w:rFonts w:ascii="Tahoma" w:hAnsi="Tahoma" w:cs="Tahoma"/>
          <w:sz w:val="22"/>
          <w:szCs w:val="22"/>
        </w:rPr>
        <w:t xml:space="preserve"> Arquitectos:</w:t>
      </w:r>
      <w:r w:rsidR="00C46CBF">
        <w:rPr>
          <w:rFonts w:ascii="Tahoma" w:hAnsi="Tahoma" w:cs="Tahoma"/>
          <w:sz w:val="22"/>
          <w:szCs w:val="22"/>
        </w:rPr>
        <w:t xml:space="preserve"> Marcelo Ades y Andr</w:t>
      </w:r>
      <w:r w:rsidR="0025465E">
        <w:rPr>
          <w:rFonts w:ascii="Tahoma" w:hAnsi="Tahoma" w:cs="Tahoma"/>
          <w:sz w:val="22"/>
          <w:szCs w:val="22"/>
        </w:rPr>
        <w:t>é</w:t>
      </w:r>
      <w:r w:rsidR="00C46CBF">
        <w:rPr>
          <w:rFonts w:ascii="Tahoma" w:hAnsi="Tahoma" w:cs="Tahoma"/>
          <w:sz w:val="22"/>
          <w:szCs w:val="22"/>
        </w:rPr>
        <w:t>s Mariasch</w:t>
      </w:r>
      <w:r w:rsidR="0025465E">
        <w:rPr>
          <w:rFonts w:ascii="Tahoma" w:hAnsi="Tahoma" w:cs="Tahoma"/>
          <w:sz w:val="22"/>
          <w:szCs w:val="22"/>
        </w:rPr>
        <w:t>. Si bien  no se obtuvo mención ni premio el anteproyecto fue exhibido junto con otros 15 en la SCA</w:t>
      </w:r>
      <w:r w:rsidR="00BB4201">
        <w:rPr>
          <w:rFonts w:ascii="Tahoma" w:hAnsi="Tahoma" w:cs="Tahoma"/>
          <w:sz w:val="22"/>
          <w:szCs w:val="22"/>
        </w:rPr>
        <w:t>.</w:t>
      </w:r>
      <w:r w:rsidR="0025465E">
        <w:rPr>
          <w:rFonts w:ascii="Tahoma" w:hAnsi="Tahoma" w:cs="Tahoma"/>
          <w:sz w:val="22"/>
          <w:szCs w:val="22"/>
        </w:rPr>
        <w:t xml:space="preserve"> </w:t>
      </w:r>
      <w:r w:rsidR="00BB4201">
        <w:rPr>
          <w:rFonts w:ascii="Tahoma" w:hAnsi="Tahoma" w:cs="Tahoma"/>
          <w:sz w:val="22"/>
          <w:szCs w:val="22"/>
        </w:rPr>
        <w:t>Iniciado con los Arq. Marcelo Ades y Andrés Mariasch y concluido solo.</w:t>
      </w:r>
    </w:p>
    <w:p w:rsidR="00BB4201" w:rsidRDefault="00BB4201" w:rsidP="00114152">
      <w:pPr>
        <w:pStyle w:val="normal0"/>
        <w:jc w:val="both"/>
        <w:rPr>
          <w:rFonts w:ascii="Tahoma" w:hAnsi="Tahoma" w:cs="Tahoma"/>
          <w:sz w:val="22"/>
          <w:szCs w:val="22"/>
        </w:rPr>
      </w:pPr>
    </w:p>
    <w:p w:rsidR="00A52CBC" w:rsidRDefault="00A52CBC" w:rsidP="00114152">
      <w:pPr>
        <w:pStyle w:val="normal0"/>
        <w:jc w:val="both"/>
        <w:rPr>
          <w:rFonts w:ascii="Tahoma" w:hAnsi="Tahoma" w:cs="Tahoma"/>
          <w:sz w:val="22"/>
          <w:szCs w:val="22"/>
        </w:rPr>
      </w:pPr>
      <w:r>
        <w:rPr>
          <w:rFonts w:ascii="Tahoma" w:hAnsi="Tahoma" w:cs="Tahoma"/>
          <w:sz w:val="22"/>
          <w:szCs w:val="22"/>
        </w:rPr>
        <w:t>Anteproyecto, proyecto y documentación licitatoria de vivienda unifamiliar en Country Saint Mathews, partido de Pilar, propiedad de Alejandro Parisi. Superficie involucrada 220 m2.</w:t>
      </w:r>
    </w:p>
    <w:p w:rsidR="00A52CBC" w:rsidRPr="00D5721F" w:rsidRDefault="00A52CBC" w:rsidP="00114152">
      <w:pPr>
        <w:pStyle w:val="normal0"/>
        <w:jc w:val="both"/>
        <w:rPr>
          <w:rFonts w:ascii="Tahoma" w:hAnsi="Tahoma" w:cs="Tahoma"/>
          <w:sz w:val="22"/>
          <w:szCs w:val="22"/>
        </w:rPr>
      </w:pPr>
    </w:p>
    <w:p w:rsidR="0025465E" w:rsidRDefault="0025465E" w:rsidP="00114152">
      <w:pPr>
        <w:pStyle w:val="normal0"/>
        <w:jc w:val="both"/>
        <w:rPr>
          <w:rFonts w:ascii="Tahoma" w:hAnsi="Tahoma" w:cs="Tahoma"/>
          <w:sz w:val="22"/>
          <w:szCs w:val="22"/>
        </w:rPr>
      </w:pPr>
      <w:r>
        <w:rPr>
          <w:rFonts w:ascii="Tahoma" w:hAnsi="Tahoma" w:cs="Tahoma"/>
          <w:sz w:val="22"/>
          <w:szCs w:val="22"/>
        </w:rPr>
        <w:t>Estudio, relevamiento físico y fotográfico de las estaciones ferroviarias emplazadas en líneas concedidas a TBA, a los efectos de albergar dispositivos con soportes publicitario. La encomienda consistió en el diseño de los formatos de los dispositivos y la elección del emplazamiento de los mismos. Con la participación de Arq. Carlos Fracchia como asociado.</w:t>
      </w:r>
    </w:p>
    <w:p w:rsidR="00B84984" w:rsidRDefault="00B84984" w:rsidP="00114152">
      <w:pPr>
        <w:pStyle w:val="normal0"/>
        <w:jc w:val="both"/>
        <w:rPr>
          <w:rFonts w:ascii="Tahoma" w:hAnsi="Tahoma" w:cs="Tahoma"/>
          <w:sz w:val="22"/>
          <w:szCs w:val="22"/>
        </w:rPr>
      </w:pPr>
    </w:p>
    <w:p w:rsidR="00B84984" w:rsidRDefault="00B84984" w:rsidP="00114152">
      <w:pPr>
        <w:pStyle w:val="normal0"/>
        <w:jc w:val="both"/>
        <w:rPr>
          <w:rFonts w:ascii="Tahoma" w:hAnsi="Tahoma" w:cs="Tahoma"/>
          <w:sz w:val="22"/>
          <w:szCs w:val="22"/>
        </w:rPr>
      </w:pPr>
      <w:r>
        <w:rPr>
          <w:rFonts w:ascii="Tahoma" w:hAnsi="Tahoma" w:cs="Tahoma"/>
          <w:sz w:val="22"/>
          <w:szCs w:val="22"/>
        </w:rPr>
        <w:t>Encomienda de</w:t>
      </w:r>
      <w:r w:rsidR="00F12940">
        <w:rPr>
          <w:rFonts w:ascii="Tahoma" w:hAnsi="Tahoma" w:cs="Tahoma"/>
          <w:sz w:val="22"/>
          <w:szCs w:val="22"/>
        </w:rPr>
        <w:t xml:space="preserve"> diseño industrial: </w:t>
      </w:r>
      <w:r>
        <w:rPr>
          <w:rFonts w:ascii="Tahoma" w:hAnsi="Tahoma" w:cs="Tahoma"/>
          <w:sz w:val="22"/>
          <w:szCs w:val="22"/>
        </w:rPr>
        <w:t xml:space="preserve"> “línea de mobiliario urbano” para la ciudad de Buenos Aires, tarea abortada en etapa de anteproyecto por modificación de licitación pública. A los efectos de dar satisfacción a dicha tarea realiza un pre-acuerdo con la FADU, a los efectos de realizarla la tarea en conjunto con dicha entidad. Realiza paralelamente el registro de DIM (Dispositivo Interactivo Multimedial) elemento que acompañaría la oferta. Para la empresa Ing. Augusto H. Spinazzola </w:t>
      </w:r>
      <w:r w:rsidR="006532AF">
        <w:rPr>
          <w:rFonts w:ascii="Tahoma" w:hAnsi="Tahoma" w:cs="Tahoma"/>
          <w:sz w:val="22"/>
          <w:szCs w:val="22"/>
        </w:rPr>
        <w:t>S</w:t>
      </w:r>
      <w:r>
        <w:rPr>
          <w:rFonts w:ascii="Tahoma" w:hAnsi="Tahoma" w:cs="Tahoma"/>
          <w:sz w:val="22"/>
          <w:szCs w:val="22"/>
        </w:rPr>
        <w:t>A.</w:t>
      </w:r>
    </w:p>
    <w:p w:rsidR="00F12940" w:rsidRDefault="00F12940" w:rsidP="00114152">
      <w:pPr>
        <w:pStyle w:val="normal0"/>
        <w:jc w:val="both"/>
        <w:rPr>
          <w:rFonts w:ascii="Tahoma" w:hAnsi="Tahoma" w:cs="Tahoma"/>
          <w:sz w:val="22"/>
          <w:szCs w:val="22"/>
        </w:rPr>
      </w:pPr>
    </w:p>
    <w:p w:rsidR="00B84984" w:rsidRDefault="00F12940" w:rsidP="00114152">
      <w:pPr>
        <w:pStyle w:val="normal0"/>
        <w:jc w:val="both"/>
        <w:rPr>
          <w:rFonts w:ascii="Tahoma" w:hAnsi="Tahoma" w:cs="Tahoma"/>
          <w:sz w:val="22"/>
          <w:szCs w:val="22"/>
        </w:rPr>
      </w:pPr>
      <w:r>
        <w:rPr>
          <w:rFonts w:ascii="Tahoma" w:hAnsi="Tahoma" w:cs="Tahoma"/>
          <w:sz w:val="22"/>
          <w:szCs w:val="22"/>
        </w:rPr>
        <w:t>Encomienda de diseño industrial:  “Estación de transferencia” para la ciudad de Rosario, anteproyecto, y maqueta de un fragmento de la misma (Realizada en escala 1:33, en caja de cristal templado de 0.8x1.5x2.0mts ancho, alto y profundidad)</w:t>
      </w:r>
      <w:r w:rsidR="006532AF">
        <w:rPr>
          <w:rFonts w:ascii="Tahoma" w:hAnsi="Tahoma" w:cs="Tahoma"/>
          <w:sz w:val="22"/>
          <w:szCs w:val="22"/>
        </w:rPr>
        <w:t>. Exhibida en la plaza frente al monumento de la bandera, a la intemperie.</w:t>
      </w:r>
    </w:p>
    <w:p w:rsidR="0025465E" w:rsidRPr="00D5721F" w:rsidRDefault="0025465E" w:rsidP="00114152">
      <w:pPr>
        <w:pStyle w:val="normal0"/>
        <w:jc w:val="both"/>
        <w:rPr>
          <w:rFonts w:ascii="Tahoma" w:hAnsi="Tahoma" w:cs="Tahoma"/>
          <w:sz w:val="22"/>
          <w:szCs w:val="22"/>
        </w:rPr>
      </w:pPr>
    </w:p>
    <w:p w:rsidR="00663D1D" w:rsidRDefault="00663D1D" w:rsidP="00114152">
      <w:pPr>
        <w:pStyle w:val="normal0"/>
        <w:jc w:val="both"/>
        <w:rPr>
          <w:rFonts w:ascii="Tahoma" w:hAnsi="Tahoma" w:cs="Tahoma"/>
          <w:sz w:val="22"/>
          <w:szCs w:val="22"/>
        </w:rPr>
      </w:pPr>
      <w:r>
        <w:rPr>
          <w:rFonts w:ascii="Tahoma" w:hAnsi="Tahoma" w:cs="Tahoma"/>
          <w:sz w:val="22"/>
          <w:szCs w:val="22"/>
        </w:rPr>
        <w:lastRenderedPageBreak/>
        <w:t xml:space="preserve">Anteproyecto, proyecto y </w:t>
      </w:r>
      <w:r w:rsidR="00021301">
        <w:rPr>
          <w:rFonts w:ascii="Tahoma" w:hAnsi="Tahoma" w:cs="Tahoma"/>
          <w:sz w:val="22"/>
          <w:szCs w:val="22"/>
        </w:rPr>
        <w:t>construcción</w:t>
      </w:r>
      <w:r>
        <w:rPr>
          <w:rFonts w:ascii="Tahoma" w:hAnsi="Tahoma" w:cs="Tahoma"/>
          <w:sz w:val="22"/>
          <w:szCs w:val="22"/>
        </w:rPr>
        <w:t xml:space="preserve"> de vivienda multifamiliar en Virrey Arredondo 3272 2 triplex, en colaboración con Arqto. Domingo Menendez. Propiedad: Sociedad Inversora</w:t>
      </w:r>
    </w:p>
    <w:p w:rsidR="00663D1D" w:rsidRDefault="00663D1D" w:rsidP="00114152">
      <w:pPr>
        <w:pStyle w:val="normal0"/>
        <w:jc w:val="both"/>
        <w:rPr>
          <w:rFonts w:ascii="Tahoma" w:hAnsi="Tahoma" w:cs="Tahoma"/>
          <w:sz w:val="22"/>
          <w:szCs w:val="22"/>
        </w:rPr>
      </w:pPr>
      <w:r>
        <w:rPr>
          <w:rFonts w:ascii="Tahoma" w:hAnsi="Tahoma" w:cs="Tahoma"/>
          <w:sz w:val="22"/>
          <w:szCs w:val="22"/>
        </w:rPr>
        <w:t>Superficie involucrada: 360 m2.</w:t>
      </w:r>
    </w:p>
    <w:p w:rsidR="000C1DAA" w:rsidRDefault="000C1DAA" w:rsidP="00114152">
      <w:pPr>
        <w:pStyle w:val="normal0"/>
        <w:jc w:val="both"/>
        <w:rPr>
          <w:rFonts w:ascii="Tahoma" w:hAnsi="Tahoma" w:cs="Tahoma"/>
          <w:sz w:val="22"/>
          <w:szCs w:val="22"/>
        </w:rPr>
      </w:pPr>
    </w:p>
    <w:p w:rsidR="000C1DAA" w:rsidRDefault="007173F1" w:rsidP="00114152">
      <w:pPr>
        <w:pStyle w:val="normal0"/>
        <w:jc w:val="both"/>
        <w:rPr>
          <w:rFonts w:ascii="Tahoma" w:hAnsi="Tahoma" w:cs="Tahoma"/>
          <w:sz w:val="22"/>
          <w:szCs w:val="22"/>
        </w:rPr>
      </w:pPr>
      <w:r>
        <w:rPr>
          <w:rFonts w:ascii="Tahoma" w:hAnsi="Tahoma" w:cs="Tahoma"/>
          <w:sz w:val="22"/>
          <w:szCs w:val="22"/>
        </w:rPr>
        <w:t xml:space="preserve">Concurso privado, cuatro participantes, </w:t>
      </w:r>
      <w:r w:rsidR="000C1DAA">
        <w:rPr>
          <w:rFonts w:ascii="Tahoma" w:hAnsi="Tahoma" w:cs="Tahoma"/>
          <w:sz w:val="22"/>
          <w:szCs w:val="22"/>
        </w:rPr>
        <w:t>Anteproyecto de la Embajada de Corea en Argentina</w:t>
      </w:r>
      <w:r>
        <w:rPr>
          <w:rFonts w:ascii="Tahoma" w:hAnsi="Tahoma" w:cs="Tahoma"/>
          <w:sz w:val="22"/>
          <w:szCs w:val="22"/>
        </w:rPr>
        <w:t>, segundo premio, en lo que fuera la residencia de Fortabat, en Avda. del Libertador Gral. de San Martin esquina San Martin de Tours. 3500m2. Para el consulado de Corea en Argentina.</w:t>
      </w:r>
    </w:p>
    <w:p w:rsidR="000C1DAA" w:rsidRDefault="000C1DAA" w:rsidP="00114152">
      <w:pPr>
        <w:pStyle w:val="normal0"/>
        <w:jc w:val="both"/>
        <w:rPr>
          <w:rFonts w:ascii="Tahoma" w:hAnsi="Tahoma" w:cs="Tahoma"/>
          <w:sz w:val="22"/>
          <w:szCs w:val="22"/>
        </w:rPr>
      </w:pPr>
    </w:p>
    <w:p w:rsidR="000C1DAA" w:rsidRDefault="000C1DAA" w:rsidP="00114152">
      <w:pPr>
        <w:pStyle w:val="normal0"/>
        <w:jc w:val="both"/>
        <w:rPr>
          <w:rFonts w:ascii="Tahoma" w:hAnsi="Tahoma" w:cs="Tahoma"/>
          <w:sz w:val="22"/>
          <w:szCs w:val="22"/>
        </w:rPr>
      </w:pPr>
      <w:r>
        <w:rPr>
          <w:rFonts w:ascii="Tahoma" w:hAnsi="Tahoma" w:cs="Tahoma"/>
          <w:sz w:val="22"/>
          <w:szCs w:val="22"/>
        </w:rPr>
        <w:t xml:space="preserve">Anteproyecto, proyecto y concurso de ofertas para la refacción </w:t>
      </w:r>
      <w:r w:rsidR="00021301">
        <w:rPr>
          <w:rFonts w:ascii="Tahoma" w:hAnsi="Tahoma" w:cs="Tahoma"/>
          <w:sz w:val="22"/>
          <w:szCs w:val="22"/>
        </w:rPr>
        <w:t xml:space="preserve">integral y ampliación </w:t>
      </w:r>
      <w:r>
        <w:rPr>
          <w:rFonts w:ascii="Tahoma" w:hAnsi="Tahoma" w:cs="Tahoma"/>
          <w:sz w:val="22"/>
          <w:szCs w:val="22"/>
        </w:rPr>
        <w:t xml:space="preserve">de la </w:t>
      </w:r>
      <w:r w:rsidR="00021301">
        <w:rPr>
          <w:rFonts w:ascii="Tahoma" w:hAnsi="Tahoma" w:cs="Tahoma"/>
          <w:sz w:val="22"/>
          <w:szCs w:val="22"/>
        </w:rPr>
        <w:t xml:space="preserve">residencia del </w:t>
      </w:r>
      <w:r>
        <w:rPr>
          <w:rFonts w:ascii="Tahoma" w:hAnsi="Tahoma" w:cs="Tahoma"/>
          <w:sz w:val="22"/>
          <w:szCs w:val="22"/>
        </w:rPr>
        <w:t>Embajad</w:t>
      </w:r>
      <w:r w:rsidR="00021301">
        <w:rPr>
          <w:rFonts w:ascii="Tahoma" w:hAnsi="Tahoma" w:cs="Tahoma"/>
          <w:sz w:val="22"/>
          <w:szCs w:val="22"/>
        </w:rPr>
        <w:t>or</w:t>
      </w:r>
      <w:r>
        <w:rPr>
          <w:rFonts w:ascii="Tahoma" w:hAnsi="Tahoma" w:cs="Tahoma"/>
          <w:sz w:val="22"/>
          <w:szCs w:val="22"/>
        </w:rPr>
        <w:t xml:space="preserve"> de Indonesia, en Mariscal Castilla intersección con J</w:t>
      </w:r>
      <w:r w:rsidR="007173F1">
        <w:rPr>
          <w:rFonts w:ascii="Tahoma" w:hAnsi="Tahoma" w:cs="Tahoma"/>
          <w:sz w:val="22"/>
          <w:szCs w:val="22"/>
        </w:rPr>
        <w:t>uez Tedín, 400m2, para el Señor Aswin Darwin, Embajador de Indonesia en Argentina</w:t>
      </w:r>
      <w:r w:rsidR="00021301">
        <w:rPr>
          <w:rFonts w:ascii="Tahoma" w:hAnsi="Tahoma" w:cs="Tahoma"/>
          <w:sz w:val="22"/>
          <w:szCs w:val="22"/>
        </w:rPr>
        <w:t>.</w:t>
      </w:r>
    </w:p>
    <w:p w:rsidR="00CB41F4" w:rsidRDefault="00CB41F4" w:rsidP="00663D1D">
      <w:pPr>
        <w:pStyle w:val="normal0"/>
        <w:jc w:val="both"/>
        <w:rPr>
          <w:rFonts w:ascii="Tahoma" w:hAnsi="Tahoma" w:cs="Tahoma"/>
          <w:sz w:val="22"/>
          <w:szCs w:val="22"/>
        </w:rPr>
      </w:pPr>
    </w:p>
    <w:p w:rsidR="00492303" w:rsidRPr="00D5721F" w:rsidRDefault="00DF0694" w:rsidP="000A79A4">
      <w:pPr>
        <w:pStyle w:val="normal0"/>
        <w:jc w:val="both"/>
        <w:rPr>
          <w:rFonts w:ascii="Tahoma" w:hAnsi="Tahoma" w:cs="Tahoma"/>
          <w:sz w:val="22"/>
          <w:szCs w:val="22"/>
        </w:rPr>
      </w:pPr>
      <w:r w:rsidRPr="00D5721F">
        <w:rPr>
          <w:rFonts w:ascii="Tahoma" w:hAnsi="Tahoma" w:cs="Tahoma"/>
          <w:sz w:val="22"/>
          <w:szCs w:val="22"/>
        </w:rPr>
        <w:t> </w:t>
      </w:r>
    </w:p>
    <w:sectPr w:rsidR="00492303" w:rsidRPr="00D5721F" w:rsidSect="00121278">
      <w:headerReference w:type="default" r:id="rId8"/>
      <w:footerReference w:type="default" r:id="rId9"/>
      <w:pgSz w:w="11907" w:h="16839" w:code="9"/>
      <w:pgMar w:top="1026" w:right="708" w:bottom="1417" w:left="170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97E" w:rsidRDefault="00D8297E" w:rsidP="00682C1F">
      <w:pPr>
        <w:spacing w:after="0" w:line="240" w:lineRule="auto"/>
      </w:pPr>
      <w:r>
        <w:separator/>
      </w:r>
    </w:p>
  </w:endnote>
  <w:endnote w:type="continuationSeparator" w:id="0">
    <w:p w:rsidR="00D8297E" w:rsidRDefault="00D8297E" w:rsidP="00682C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바탕">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C1F" w:rsidRDefault="00B00FB1">
    <w:pPr>
      <w:pStyle w:val="Piedepgina"/>
      <w:jc w:val="right"/>
    </w:pPr>
    <w:fldSimple w:instr=" PAGE   \* MERGEFORMAT ">
      <w:r w:rsidR="009E4C7A">
        <w:rPr>
          <w:noProof/>
        </w:rPr>
        <w:t>1</w:t>
      </w:r>
    </w:fldSimple>
  </w:p>
  <w:p w:rsidR="00682C1F" w:rsidRDefault="00F37CBF" w:rsidP="00F37CBF">
    <w:pPr>
      <w:pStyle w:val="Piedepgina"/>
      <w:tabs>
        <w:tab w:val="clear" w:pos="4419"/>
        <w:tab w:val="clear" w:pos="8838"/>
        <w:tab w:val="left" w:pos="1658"/>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97E" w:rsidRDefault="00D8297E" w:rsidP="00682C1F">
      <w:pPr>
        <w:spacing w:after="0" w:line="240" w:lineRule="auto"/>
      </w:pPr>
      <w:r>
        <w:separator/>
      </w:r>
    </w:p>
  </w:footnote>
  <w:footnote w:type="continuationSeparator" w:id="0">
    <w:p w:rsidR="00D8297E" w:rsidRDefault="00D8297E" w:rsidP="00682C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278" w:rsidRPr="00051A71" w:rsidRDefault="00121278" w:rsidP="00121278">
    <w:pPr>
      <w:pStyle w:val="Encabezado"/>
      <w:spacing w:after="0" w:line="240" w:lineRule="auto"/>
      <w:ind w:right="-11"/>
      <w:contextualSpacing/>
      <w:jc w:val="center"/>
      <w:rPr>
        <w:rFonts w:ascii="Times New Roman" w:hAnsi="Times New Roman"/>
        <w:spacing w:val="-6"/>
        <w:sz w:val="40"/>
        <w:szCs w:val="40"/>
        <w:lang w:val="es-E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08"/>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F0694"/>
    <w:rsid w:val="00004234"/>
    <w:rsid w:val="00021301"/>
    <w:rsid w:val="00026DA6"/>
    <w:rsid w:val="00045089"/>
    <w:rsid w:val="00051A71"/>
    <w:rsid w:val="00081C06"/>
    <w:rsid w:val="00090ABD"/>
    <w:rsid w:val="00096FA0"/>
    <w:rsid w:val="000A79A4"/>
    <w:rsid w:val="000C1DAA"/>
    <w:rsid w:val="00100918"/>
    <w:rsid w:val="00106CF9"/>
    <w:rsid w:val="00114152"/>
    <w:rsid w:val="00121278"/>
    <w:rsid w:val="00130153"/>
    <w:rsid w:val="00137BA3"/>
    <w:rsid w:val="00177DAC"/>
    <w:rsid w:val="001B35B6"/>
    <w:rsid w:val="001F1DF0"/>
    <w:rsid w:val="0025465E"/>
    <w:rsid w:val="002847F2"/>
    <w:rsid w:val="002C4D0A"/>
    <w:rsid w:val="002E654B"/>
    <w:rsid w:val="00301A22"/>
    <w:rsid w:val="003A293C"/>
    <w:rsid w:val="00492303"/>
    <w:rsid w:val="004A01E0"/>
    <w:rsid w:val="004A7F6D"/>
    <w:rsid w:val="004B2D01"/>
    <w:rsid w:val="00562EE5"/>
    <w:rsid w:val="005A7208"/>
    <w:rsid w:val="00641238"/>
    <w:rsid w:val="006532AF"/>
    <w:rsid w:val="00653E0B"/>
    <w:rsid w:val="00663D1D"/>
    <w:rsid w:val="00682C1F"/>
    <w:rsid w:val="007173F1"/>
    <w:rsid w:val="00761A2E"/>
    <w:rsid w:val="00785B0C"/>
    <w:rsid w:val="00790CC1"/>
    <w:rsid w:val="007943AF"/>
    <w:rsid w:val="008168A0"/>
    <w:rsid w:val="00837907"/>
    <w:rsid w:val="008410E8"/>
    <w:rsid w:val="00867F3E"/>
    <w:rsid w:val="00896173"/>
    <w:rsid w:val="008B2B84"/>
    <w:rsid w:val="008B3749"/>
    <w:rsid w:val="008B39C9"/>
    <w:rsid w:val="00921006"/>
    <w:rsid w:val="00970713"/>
    <w:rsid w:val="009B2EF9"/>
    <w:rsid w:val="009E4C7A"/>
    <w:rsid w:val="009E7EB7"/>
    <w:rsid w:val="00A2106F"/>
    <w:rsid w:val="00A22D91"/>
    <w:rsid w:val="00A513B1"/>
    <w:rsid w:val="00A52CBC"/>
    <w:rsid w:val="00A5560C"/>
    <w:rsid w:val="00A64FAA"/>
    <w:rsid w:val="00A670CD"/>
    <w:rsid w:val="00A9078F"/>
    <w:rsid w:val="00B00FB1"/>
    <w:rsid w:val="00B13FC1"/>
    <w:rsid w:val="00B65F9F"/>
    <w:rsid w:val="00B77D45"/>
    <w:rsid w:val="00B84984"/>
    <w:rsid w:val="00BA030E"/>
    <w:rsid w:val="00BA6A13"/>
    <w:rsid w:val="00BB11C9"/>
    <w:rsid w:val="00BB4201"/>
    <w:rsid w:val="00C443D0"/>
    <w:rsid w:val="00C46CBF"/>
    <w:rsid w:val="00C62B1D"/>
    <w:rsid w:val="00C93A7F"/>
    <w:rsid w:val="00CA0FAD"/>
    <w:rsid w:val="00CB41F4"/>
    <w:rsid w:val="00CF2936"/>
    <w:rsid w:val="00D01C2A"/>
    <w:rsid w:val="00D5721F"/>
    <w:rsid w:val="00D634B1"/>
    <w:rsid w:val="00D8297E"/>
    <w:rsid w:val="00D91BF3"/>
    <w:rsid w:val="00D95D9C"/>
    <w:rsid w:val="00DA55C1"/>
    <w:rsid w:val="00DF0694"/>
    <w:rsid w:val="00E006CB"/>
    <w:rsid w:val="00E14476"/>
    <w:rsid w:val="00E33BFC"/>
    <w:rsid w:val="00ED3F7F"/>
    <w:rsid w:val="00EF65E4"/>
    <w:rsid w:val="00F04965"/>
    <w:rsid w:val="00F12940"/>
    <w:rsid w:val="00F37CBF"/>
    <w:rsid w:val="00F809F7"/>
    <w:rsid w:val="00F81496"/>
    <w:rsid w:val="00F91DD0"/>
    <w:rsid w:val="00FD35DF"/>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03"/>
    <w:pPr>
      <w:spacing w:after="200" w:line="276" w:lineRule="auto"/>
    </w:pPr>
    <w:rPr>
      <w:sz w:val="22"/>
      <w:szCs w:val="22"/>
      <w:lang w:val="fr-F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basedOn w:val="Normal"/>
    <w:rsid w:val="00DF0694"/>
    <w:pPr>
      <w:spacing w:after="0" w:line="240" w:lineRule="auto"/>
    </w:pPr>
    <w:rPr>
      <w:rFonts w:ascii="Times New Roman" w:eastAsia="Times New Roman" w:hAnsi="Times New Roman"/>
      <w:color w:val="000000"/>
      <w:sz w:val="20"/>
      <w:szCs w:val="20"/>
      <w:lang w:val="es-AR" w:eastAsia="es-AR"/>
    </w:rPr>
  </w:style>
  <w:style w:type="paragraph" w:styleId="Encabezado">
    <w:name w:val="header"/>
    <w:basedOn w:val="Normal"/>
    <w:link w:val="EncabezadoCar"/>
    <w:unhideWhenUsed/>
    <w:rsid w:val="00682C1F"/>
    <w:pPr>
      <w:tabs>
        <w:tab w:val="center" w:pos="4419"/>
        <w:tab w:val="right" w:pos="8838"/>
      </w:tabs>
    </w:pPr>
  </w:style>
  <w:style w:type="character" w:customStyle="1" w:styleId="EncabezadoCar">
    <w:name w:val="Encabezado Car"/>
    <w:basedOn w:val="Fuentedeprrafopredeter"/>
    <w:link w:val="Encabezado"/>
    <w:uiPriority w:val="99"/>
    <w:rsid w:val="00682C1F"/>
    <w:rPr>
      <w:sz w:val="22"/>
      <w:szCs w:val="22"/>
      <w:lang w:val="fr-FR" w:eastAsia="en-US"/>
    </w:rPr>
  </w:style>
  <w:style w:type="paragraph" w:styleId="Piedepgina">
    <w:name w:val="footer"/>
    <w:aliases w:val="Footer2"/>
    <w:basedOn w:val="Normal"/>
    <w:link w:val="PiedepginaCar"/>
    <w:uiPriority w:val="99"/>
    <w:unhideWhenUsed/>
    <w:rsid w:val="00682C1F"/>
    <w:pPr>
      <w:tabs>
        <w:tab w:val="center" w:pos="4419"/>
        <w:tab w:val="right" w:pos="8838"/>
      </w:tabs>
    </w:pPr>
  </w:style>
  <w:style w:type="character" w:customStyle="1" w:styleId="PiedepginaCar">
    <w:name w:val="Pie de página Car"/>
    <w:aliases w:val="Footer2 Car"/>
    <w:basedOn w:val="Fuentedeprrafopredeter"/>
    <w:link w:val="Piedepgina"/>
    <w:uiPriority w:val="99"/>
    <w:rsid w:val="00682C1F"/>
    <w:rPr>
      <w:sz w:val="22"/>
      <w:szCs w:val="22"/>
      <w:lang w:val="fr-FR" w:eastAsia="en-US"/>
    </w:rPr>
  </w:style>
  <w:style w:type="table" w:customStyle="1" w:styleId="DefaultTable">
    <w:name w:val="Default Table"/>
    <w:rsid w:val="00B13FC1"/>
    <w:rPr>
      <w:rFonts w:ascii="Times New Roman" w:eastAsia="바탕"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Attribute1">
    <w:name w:val="CharAttribute1"/>
    <w:rsid w:val="00B13FC1"/>
    <w:rPr>
      <w:rFonts w:ascii="Times New Roman" w:eastAsia="Times New Roman"/>
    </w:rPr>
  </w:style>
</w:styles>
</file>

<file path=word/webSettings.xml><?xml version="1.0" encoding="utf-8"?>
<w:webSettings xmlns:r="http://schemas.openxmlformats.org/officeDocument/2006/relationships" xmlns:w="http://schemas.openxmlformats.org/wordprocessingml/2006/main">
  <w:divs>
    <w:div w:id="12659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2684</Words>
  <Characters>14762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Maria Pia</cp:lastModifiedBy>
  <cp:revision>5</cp:revision>
  <cp:lastPrinted>2012-05-11T18:35:00Z</cp:lastPrinted>
  <dcterms:created xsi:type="dcterms:W3CDTF">2014-08-14T19:49:00Z</dcterms:created>
  <dcterms:modified xsi:type="dcterms:W3CDTF">2014-08-14T20:13:00Z</dcterms:modified>
</cp:coreProperties>
</file>