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31E" w:rsidRPr="00F82C4D" w:rsidRDefault="00EF531E" w:rsidP="00EF531E">
      <w:pPr>
        <w:jc w:val="center"/>
        <w:rPr>
          <w:rFonts w:ascii="Arial" w:hAnsi="Arial" w:cs="Arial"/>
          <w:b/>
          <w:u w:val="single"/>
        </w:rPr>
      </w:pPr>
      <w:r w:rsidRPr="00F82C4D">
        <w:rPr>
          <w:rFonts w:ascii="Arial" w:hAnsi="Arial" w:cs="Arial"/>
          <w:b/>
          <w:u w:val="single"/>
        </w:rPr>
        <w:t>CURRICULUM VITAE</w:t>
      </w:r>
    </w:p>
    <w:p w:rsidR="00EF531E" w:rsidRDefault="00EF531E" w:rsidP="007E5E62">
      <w:pPr>
        <w:jc w:val="both"/>
        <w:rPr>
          <w:rFonts w:ascii="Arial" w:hAnsi="Arial" w:cs="Arial"/>
          <w:u w:val="single"/>
        </w:rPr>
      </w:pPr>
    </w:p>
    <w:p w:rsidR="007E5E62" w:rsidRPr="001820DA" w:rsidRDefault="007E5E62" w:rsidP="007E5E62">
      <w:pPr>
        <w:jc w:val="both"/>
        <w:rPr>
          <w:rFonts w:ascii="Arial" w:hAnsi="Arial" w:cs="Arial"/>
        </w:rPr>
      </w:pPr>
      <w:r w:rsidRPr="001820DA">
        <w:rPr>
          <w:rFonts w:ascii="Arial" w:hAnsi="Arial" w:cs="Arial"/>
          <w:u w:val="single"/>
        </w:rPr>
        <w:t>Apellido y Nombre:</w:t>
      </w:r>
      <w:r w:rsidRPr="001820DA">
        <w:rPr>
          <w:rFonts w:ascii="Arial" w:hAnsi="Arial" w:cs="Arial"/>
        </w:rPr>
        <w:tab/>
      </w:r>
      <w:r w:rsidRPr="001820DA">
        <w:rPr>
          <w:rFonts w:ascii="Arial" w:hAnsi="Arial" w:cs="Arial"/>
        </w:rPr>
        <w:tab/>
      </w:r>
      <w:r w:rsidRPr="00F82C4D">
        <w:rPr>
          <w:rFonts w:ascii="Arial" w:hAnsi="Arial" w:cs="Arial"/>
          <w:b/>
        </w:rPr>
        <w:t>CUQUI TORREBLANCA, Juan Carlos</w:t>
      </w:r>
    </w:p>
    <w:p w:rsidR="007E5E62" w:rsidRPr="001820DA" w:rsidRDefault="007E5E62" w:rsidP="007E5E62">
      <w:pPr>
        <w:jc w:val="both"/>
        <w:rPr>
          <w:rFonts w:ascii="Arial" w:hAnsi="Arial" w:cs="Arial"/>
        </w:rPr>
      </w:pPr>
      <w:r w:rsidRPr="001820DA">
        <w:rPr>
          <w:rFonts w:ascii="Arial" w:hAnsi="Arial" w:cs="Arial"/>
          <w:u w:val="single"/>
        </w:rPr>
        <w:t>Nacionalidad:</w:t>
      </w:r>
      <w:r w:rsidRPr="001820DA">
        <w:rPr>
          <w:rFonts w:ascii="Arial" w:hAnsi="Arial" w:cs="Arial"/>
        </w:rPr>
        <w:tab/>
      </w:r>
      <w:r w:rsidRPr="001820DA">
        <w:rPr>
          <w:rFonts w:ascii="Arial" w:hAnsi="Arial" w:cs="Arial"/>
        </w:rPr>
        <w:tab/>
        <w:t xml:space="preserve">Argentina  </w:t>
      </w:r>
    </w:p>
    <w:p w:rsidR="007E5E62" w:rsidRPr="001820DA" w:rsidRDefault="007E5E62" w:rsidP="007E5E62">
      <w:pPr>
        <w:jc w:val="both"/>
        <w:rPr>
          <w:rFonts w:ascii="Arial" w:hAnsi="Arial" w:cs="Arial"/>
        </w:rPr>
      </w:pPr>
      <w:r w:rsidRPr="001820DA">
        <w:rPr>
          <w:rFonts w:ascii="Arial" w:hAnsi="Arial" w:cs="Arial"/>
          <w:u w:val="single"/>
        </w:rPr>
        <w:t>Estado Civil:</w:t>
      </w:r>
      <w:r w:rsidRPr="001820DA">
        <w:rPr>
          <w:rFonts w:ascii="Arial" w:hAnsi="Arial" w:cs="Arial"/>
        </w:rPr>
        <w:tab/>
      </w:r>
      <w:r w:rsidRPr="001820DA">
        <w:rPr>
          <w:rFonts w:ascii="Arial" w:hAnsi="Arial" w:cs="Arial"/>
        </w:rPr>
        <w:tab/>
      </w:r>
      <w:r w:rsidRPr="001820DA">
        <w:rPr>
          <w:rFonts w:ascii="Arial" w:hAnsi="Arial" w:cs="Arial"/>
        </w:rPr>
        <w:tab/>
        <w:t>Casado (</w:t>
      </w:r>
      <w:r>
        <w:rPr>
          <w:rFonts w:ascii="Arial" w:hAnsi="Arial" w:cs="Arial"/>
        </w:rPr>
        <w:t xml:space="preserve">Hijo 4 </w:t>
      </w:r>
      <w:r w:rsidRPr="001820DA">
        <w:rPr>
          <w:rFonts w:ascii="Arial" w:hAnsi="Arial" w:cs="Arial"/>
        </w:rPr>
        <w:t>años)</w:t>
      </w:r>
    </w:p>
    <w:p w:rsidR="007E5E62" w:rsidRPr="001820DA" w:rsidRDefault="007E5E62" w:rsidP="007E5E62">
      <w:pPr>
        <w:jc w:val="both"/>
        <w:rPr>
          <w:rFonts w:ascii="Arial" w:hAnsi="Arial" w:cs="Arial"/>
        </w:rPr>
      </w:pPr>
      <w:r w:rsidRPr="001820DA">
        <w:rPr>
          <w:rFonts w:ascii="Arial" w:hAnsi="Arial" w:cs="Arial"/>
          <w:u w:val="single"/>
        </w:rPr>
        <w:t>Domicilio:</w:t>
      </w:r>
      <w:r w:rsidRPr="001820DA">
        <w:rPr>
          <w:rFonts w:ascii="Arial" w:hAnsi="Arial" w:cs="Arial"/>
        </w:rPr>
        <w:tab/>
      </w:r>
      <w:r w:rsidRPr="001820DA">
        <w:rPr>
          <w:rFonts w:ascii="Arial" w:hAnsi="Arial" w:cs="Arial"/>
        </w:rPr>
        <w:tab/>
      </w:r>
      <w:r w:rsidRPr="001820DA">
        <w:rPr>
          <w:rFonts w:ascii="Arial" w:hAnsi="Arial" w:cs="Arial"/>
        </w:rPr>
        <w:tab/>
        <w:t>Suipacha 257 (Barrio Las Viñas)</w:t>
      </w:r>
    </w:p>
    <w:p w:rsidR="007E5E62" w:rsidRPr="001820DA" w:rsidRDefault="007E5E62" w:rsidP="007E5E62">
      <w:pPr>
        <w:jc w:val="both"/>
        <w:rPr>
          <w:rFonts w:ascii="Arial" w:hAnsi="Arial" w:cs="Arial"/>
        </w:rPr>
      </w:pPr>
      <w:r w:rsidRPr="001820DA">
        <w:rPr>
          <w:rFonts w:ascii="Arial" w:hAnsi="Arial" w:cs="Arial"/>
          <w:u w:val="single"/>
        </w:rPr>
        <w:t>Teléfono:</w:t>
      </w:r>
      <w:r w:rsidRPr="001820DA">
        <w:rPr>
          <w:rFonts w:ascii="Arial" w:hAnsi="Arial" w:cs="Arial"/>
        </w:rPr>
        <w:tab/>
      </w:r>
      <w:r w:rsidRPr="001820DA">
        <w:rPr>
          <w:rFonts w:ascii="Arial" w:hAnsi="Arial" w:cs="Arial"/>
        </w:rPr>
        <w:tab/>
      </w:r>
      <w:r w:rsidRPr="001820DA">
        <w:rPr>
          <w:rFonts w:ascii="Arial" w:hAnsi="Arial" w:cs="Arial"/>
        </w:rPr>
        <w:tab/>
      </w:r>
      <w:r>
        <w:rPr>
          <w:rFonts w:ascii="Arial" w:hAnsi="Arial" w:cs="Arial"/>
        </w:rPr>
        <w:t>0299-439</w:t>
      </w:r>
      <w:r w:rsidRPr="001820DA">
        <w:rPr>
          <w:rFonts w:ascii="Arial" w:hAnsi="Arial" w:cs="Arial"/>
        </w:rPr>
        <w:t>1741</w:t>
      </w:r>
    </w:p>
    <w:p w:rsidR="007E5E62" w:rsidRPr="001820DA" w:rsidRDefault="007E5E62" w:rsidP="007E5E62">
      <w:pPr>
        <w:jc w:val="both"/>
        <w:rPr>
          <w:rFonts w:ascii="Arial" w:hAnsi="Arial" w:cs="Arial"/>
        </w:rPr>
      </w:pPr>
      <w:r w:rsidRPr="001820DA">
        <w:rPr>
          <w:rFonts w:ascii="Arial" w:hAnsi="Arial" w:cs="Arial"/>
          <w:u w:val="single"/>
        </w:rPr>
        <w:t>Celular:</w:t>
      </w:r>
      <w:r w:rsidRPr="001820DA">
        <w:rPr>
          <w:rFonts w:ascii="Arial" w:hAnsi="Arial" w:cs="Arial"/>
        </w:rPr>
        <w:tab/>
      </w:r>
      <w:r w:rsidRPr="001820DA">
        <w:rPr>
          <w:rFonts w:ascii="Arial" w:hAnsi="Arial" w:cs="Arial"/>
        </w:rPr>
        <w:tab/>
      </w:r>
      <w:r w:rsidRPr="001820DA">
        <w:rPr>
          <w:rFonts w:ascii="Arial" w:hAnsi="Arial" w:cs="Arial"/>
        </w:rPr>
        <w:tab/>
      </w:r>
      <w:r>
        <w:rPr>
          <w:rFonts w:ascii="Arial" w:hAnsi="Arial" w:cs="Arial"/>
        </w:rPr>
        <w:t>0299-1559</w:t>
      </w:r>
      <w:r w:rsidRPr="001820DA">
        <w:rPr>
          <w:rFonts w:ascii="Arial" w:hAnsi="Arial" w:cs="Arial"/>
        </w:rPr>
        <w:t>49010 / 154612502</w:t>
      </w:r>
    </w:p>
    <w:p w:rsidR="007E5E62" w:rsidRPr="001820DA" w:rsidRDefault="007E5E62" w:rsidP="007E5E62">
      <w:pPr>
        <w:jc w:val="both"/>
        <w:rPr>
          <w:rFonts w:ascii="Arial" w:hAnsi="Arial" w:cs="Arial"/>
        </w:rPr>
      </w:pPr>
      <w:r w:rsidRPr="001820DA">
        <w:rPr>
          <w:rFonts w:ascii="Arial" w:hAnsi="Arial" w:cs="Arial"/>
          <w:u w:val="single"/>
        </w:rPr>
        <w:t>Localidad:</w:t>
      </w:r>
      <w:r w:rsidRPr="001820DA">
        <w:rPr>
          <w:rFonts w:ascii="Arial" w:hAnsi="Arial" w:cs="Arial"/>
        </w:rPr>
        <w:tab/>
      </w:r>
      <w:r w:rsidRPr="001820DA">
        <w:rPr>
          <w:rFonts w:ascii="Arial" w:hAnsi="Arial" w:cs="Arial"/>
        </w:rPr>
        <w:tab/>
      </w:r>
      <w:r w:rsidRPr="001820DA">
        <w:rPr>
          <w:rFonts w:ascii="Arial" w:hAnsi="Arial" w:cs="Arial"/>
        </w:rPr>
        <w:tab/>
      </w:r>
      <w:proofErr w:type="spellStart"/>
      <w:r w:rsidRPr="001820DA">
        <w:rPr>
          <w:rFonts w:ascii="Arial" w:hAnsi="Arial" w:cs="Arial"/>
        </w:rPr>
        <w:t>Cipolletti</w:t>
      </w:r>
      <w:proofErr w:type="spellEnd"/>
      <w:r w:rsidRPr="001820DA">
        <w:rPr>
          <w:rFonts w:ascii="Arial" w:hAnsi="Arial" w:cs="Arial"/>
        </w:rPr>
        <w:t xml:space="preserve"> (Rio Negro)</w:t>
      </w:r>
    </w:p>
    <w:p w:rsidR="007E5E62" w:rsidRPr="001820DA" w:rsidRDefault="007E5E62" w:rsidP="007E5E62">
      <w:pPr>
        <w:ind w:left="2124" w:firstLine="708"/>
        <w:jc w:val="both"/>
        <w:rPr>
          <w:rFonts w:ascii="Arial" w:hAnsi="Arial" w:cs="Arial"/>
        </w:rPr>
      </w:pPr>
      <w:r w:rsidRPr="001820DA">
        <w:rPr>
          <w:rFonts w:ascii="Arial" w:hAnsi="Arial" w:cs="Arial"/>
        </w:rPr>
        <w:tab/>
      </w:r>
    </w:p>
    <w:p w:rsidR="007E5E62" w:rsidRPr="001820DA" w:rsidRDefault="007E5E62" w:rsidP="007E5E62">
      <w:pPr>
        <w:jc w:val="both"/>
        <w:rPr>
          <w:rFonts w:ascii="Arial" w:hAnsi="Arial" w:cs="Arial"/>
          <w:u w:val="single"/>
        </w:rPr>
      </w:pPr>
      <w:r w:rsidRPr="001820DA">
        <w:rPr>
          <w:rFonts w:ascii="Arial" w:hAnsi="Arial" w:cs="Arial"/>
          <w:u w:val="single"/>
        </w:rPr>
        <w:t>ESTUDIOS REALIZADOS:</w:t>
      </w:r>
    </w:p>
    <w:p w:rsidR="007E5E62" w:rsidRPr="001820DA" w:rsidRDefault="007E5E62" w:rsidP="007E5E62">
      <w:pPr>
        <w:jc w:val="both"/>
        <w:rPr>
          <w:rFonts w:ascii="Arial" w:hAnsi="Arial" w:cs="Arial"/>
        </w:rPr>
      </w:pPr>
      <w:r w:rsidRPr="001820DA">
        <w:rPr>
          <w:rFonts w:ascii="Arial" w:hAnsi="Arial" w:cs="Arial"/>
        </w:rPr>
        <w:t xml:space="preserve">Universitario:    </w:t>
      </w:r>
      <w:r w:rsidRPr="001820DA">
        <w:rPr>
          <w:rFonts w:ascii="Arial" w:hAnsi="Arial" w:cs="Arial"/>
        </w:rPr>
        <w:tab/>
      </w:r>
      <w:r w:rsidR="00EF531E">
        <w:rPr>
          <w:rFonts w:ascii="Arial" w:hAnsi="Arial" w:cs="Arial"/>
        </w:rPr>
        <w:tab/>
      </w:r>
      <w:r w:rsidRPr="001820DA">
        <w:rPr>
          <w:rFonts w:ascii="Arial" w:hAnsi="Arial" w:cs="Arial"/>
        </w:rPr>
        <w:t>Licenciado en Administración de Empresas.</w:t>
      </w:r>
    </w:p>
    <w:p w:rsidR="007E5E62" w:rsidRPr="001820DA" w:rsidRDefault="007E5E62" w:rsidP="007E5E62">
      <w:pPr>
        <w:jc w:val="both"/>
        <w:rPr>
          <w:rFonts w:ascii="Arial" w:hAnsi="Arial" w:cs="Arial"/>
          <w:u w:val="single"/>
        </w:rPr>
      </w:pPr>
      <w:r w:rsidRPr="001820DA">
        <w:rPr>
          <w:rFonts w:ascii="Arial" w:hAnsi="Arial" w:cs="Arial"/>
          <w:u w:val="single"/>
        </w:rPr>
        <w:t>CURSOS:</w:t>
      </w:r>
    </w:p>
    <w:p w:rsidR="007E5E62" w:rsidRPr="001820DA" w:rsidRDefault="007E5E62" w:rsidP="007E5E62">
      <w:pPr>
        <w:jc w:val="both"/>
        <w:rPr>
          <w:rFonts w:ascii="Arial" w:hAnsi="Arial" w:cs="Arial"/>
        </w:rPr>
      </w:pPr>
      <w:r w:rsidRPr="001820DA">
        <w:rPr>
          <w:rFonts w:ascii="Arial" w:hAnsi="Arial" w:cs="Arial"/>
        </w:rPr>
        <w:t xml:space="preserve">Microsoft Office (Word – Excel) – Indemnizaciones – Contratos – Seguros  </w:t>
      </w:r>
      <w:r>
        <w:rPr>
          <w:rFonts w:ascii="Arial" w:hAnsi="Arial" w:cs="Arial"/>
        </w:rPr>
        <w:t>-</w:t>
      </w:r>
      <w:r w:rsidRPr="001820DA">
        <w:rPr>
          <w:rFonts w:ascii="Arial" w:hAnsi="Arial" w:cs="Arial"/>
        </w:rPr>
        <w:t>Impuestos –  Ingresos Brutos – Segurid</w:t>
      </w:r>
      <w:r>
        <w:rPr>
          <w:rFonts w:ascii="Arial" w:hAnsi="Arial" w:cs="Arial"/>
        </w:rPr>
        <w:t>ad e Higiene – Inglés (Básico) -</w:t>
      </w:r>
      <w:r w:rsidRPr="001820DA">
        <w:rPr>
          <w:rFonts w:ascii="Arial" w:hAnsi="Arial" w:cs="Arial"/>
        </w:rPr>
        <w:t xml:space="preserve"> Portugués (Básico) –</w:t>
      </w:r>
      <w:r>
        <w:rPr>
          <w:rFonts w:ascii="Arial" w:hAnsi="Arial" w:cs="Arial"/>
        </w:rPr>
        <w:t>Italiano (Básico) -</w:t>
      </w:r>
      <w:r w:rsidRPr="001820DA">
        <w:rPr>
          <w:rFonts w:ascii="Arial" w:hAnsi="Arial" w:cs="Arial"/>
        </w:rPr>
        <w:t xml:space="preserve"> Ganancias (4ta. Categoría) – Tango (Proveedores – Clientes – Ventas - Sueldos) Cash  </w:t>
      </w:r>
      <w:proofErr w:type="spellStart"/>
      <w:r w:rsidRPr="001820DA">
        <w:rPr>
          <w:rFonts w:ascii="Arial" w:hAnsi="Arial" w:cs="Arial"/>
        </w:rPr>
        <w:t>Flow</w:t>
      </w:r>
      <w:proofErr w:type="spellEnd"/>
      <w:r w:rsidRPr="001820DA">
        <w:rPr>
          <w:rFonts w:ascii="Arial" w:hAnsi="Arial" w:cs="Arial"/>
        </w:rPr>
        <w:t xml:space="preserve"> – Ventas  (mayoristas y minoristas) – Amplio Conocimiento CCT 76/75 – Convenio Petroleros</w:t>
      </w:r>
      <w:r>
        <w:rPr>
          <w:rFonts w:ascii="Arial" w:hAnsi="Arial" w:cs="Arial"/>
        </w:rPr>
        <w:t xml:space="preserve"> – otros convenios.</w:t>
      </w:r>
    </w:p>
    <w:p w:rsidR="007E5E62" w:rsidRPr="001820DA" w:rsidRDefault="007E5E62" w:rsidP="007E5E62">
      <w:pPr>
        <w:jc w:val="both"/>
        <w:rPr>
          <w:rFonts w:ascii="Arial" w:hAnsi="Arial" w:cs="Arial"/>
        </w:rPr>
      </w:pPr>
    </w:p>
    <w:p w:rsidR="00170AC4" w:rsidRDefault="007E5E62" w:rsidP="007E5E62">
      <w:pPr>
        <w:rPr>
          <w:rFonts w:ascii="Arial" w:hAnsi="Arial" w:cs="Arial"/>
          <w:u w:val="single"/>
        </w:rPr>
      </w:pPr>
      <w:r w:rsidRPr="001820DA">
        <w:rPr>
          <w:rFonts w:ascii="Arial" w:hAnsi="Arial" w:cs="Arial"/>
          <w:u w:val="single"/>
        </w:rPr>
        <w:t>EXPERIENCIA Y DESEMPEÑO LABORAL</w:t>
      </w:r>
    </w:p>
    <w:p w:rsidR="007E5E62" w:rsidRPr="001820DA" w:rsidRDefault="007E5E62" w:rsidP="007E5E62">
      <w:pPr>
        <w:rPr>
          <w:rFonts w:ascii="Arial" w:hAnsi="Arial" w:cs="Arial"/>
          <w:u w:val="single"/>
        </w:rPr>
      </w:pPr>
      <w:r w:rsidRPr="001820DA">
        <w:rPr>
          <w:rFonts w:ascii="Arial" w:hAnsi="Arial" w:cs="Arial"/>
          <w:u w:val="single"/>
        </w:rPr>
        <w:t xml:space="preserve"> </w:t>
      </w:r>
    </w:p>
    <w:p w:rsidR="007E5E62" w:rsidRPr="00EF531E" w:rsidRDefault="00EF531E" w:rsidP="007E5E62">
      <w:pPr>
        <w:rPr>
          <w:rFonts w:ascii="Arial" w:hAnsi="Arial" w:cs="Arial"/>
          <w:b/>
        </w:rPr>
      </w:pPr>
      <w:r w:rsidRPr="00EF531E">
        <w:rPr>
          <w:rFonts w:ascii="Arial" w:hAnsi="Arial" w:cs="Arial"/>
          <w:b/>
        </w:rPr>
        <w:t>CONSTRUCCOES Y COMERCIO CAMARGO CORREA</w:t>
      </w:r>
      <w:r w:rsidR="007E5E62" w:rsidRPr="00EF531E">
        <w:rPr>
          <w:rFonts w:ascii="Arial" w:hAnsi="Arial" w:cs="Arial"/>
          <w:b/>
        </w:rPr>
        <w:t xml:space="preserve"> S.A.</w:t>
      </w:r>
    </w:p>
    <w:p w:rsidR="007E5E62" w:rsidRPr="001820DA" w:rsidRDefault="007E5E62" w:rsidP="007E5E62">
      <w:pPr>
        <w:rPr>
          <w:rFonts w:ascii="Arial" w:hAnsi="Arial" w:cs="Arial"/>
        </w:rPr>
      </w:pPr>
      <w:r>
        <w:rPr>
          <w:rFonts w:ascii="Arial" w:hAnsi="Arial" w:cs="Arial"/>
        </w:rPr>
        <w:t xml:space="preserve">Calle Julio </w:t>
      </w:r>
      <w:proofErr w:type="spellStart"/>
      <w:r>
        <w:rPr>
          <w:rFonts w:ascii="Arial" w:hAnsi="Arial" w:cs="Arial"/>
        </w:rPr>
        <w:t>Pellagatti</w:t>
      </w:r>
      <w:proofErr w:type="spellEnd"/>
      <w:r>
        <w:rPr>
          <w:rFonts w:ascii="Arial" w:hAnsi="Arial" w:cs="Arial"/>
        </w:rPr>
        <w:t xml:space="preserve"> 381 (Planta Baja y 4to. Piso)</w:t>
      </w:r>
    </w:p>
    <w:p w:rsidR="007E5E62" w:rsidRPr="001820DA" w:rsidRDefault="007E5E62" w:rsidP="007E5E62">
      <w:pPr>
        <w:rPr>
          <w:rFonts w:ascii="Arial" w:hAnsi="Arial" w:cs="Arial"/>
        </w:rPr>
      </w:pPr>
      <w:r w:rsidRPr="001820DA">
        <w:rPr>
          <w:rFonts w:ascii="Arial" w:hAnsi="Arial" w:cs="Arial"/>
        </w:rPr>
        <w:t>Neuquén - Neuquén</w:t>
      </w:r>
    </w:p>
    <w:p w:rsidR="007E5E62" w:rsidRPr="001820DA" w:rsidRDefault="007E5E62" w:rsidP="007E5E62">
      <w:pPr>
        <w:rPr>
          <w:rFonts w:ascii="Arial" w:hAnsi="Arial" w:cs="Arial"/>
        </w:rPr>
      </w:pPr>
      <w:r>
        <w:rPr>
          <w:rFonts w:ascii="Arial" w:hAnsi="Arial" w:cs="Arial"/>
        </w:rPr>
        <w:t>Gerente de Recursos Humanos y Relaciones Laborales</w:t>
      </w:r>
    </w:p>
    <w:p w:rsidR="007E5E62" w:rsidRPr="001820DA" w:rsidRDefault="007E5E62" w:rsidP="007E5E62">
      <w:pPr>
        <w:rPr>
          <w:rFonts w:ascii="Arial" w:hAnsi="Arial" w:cs="Arial"/>
        </w:rPr>
      </w:pPr>
      <w:r w:rsidRPr="001820DA">
        <w:rPr>
          <w:rFonts w:ascii="Arial" w:hAnsi="Arial" w:cs="Arial"/>
        </w:rPr>
        <w:t>Desde Mayo de 2010 hasta Junio de 2013</w:t>
      </w:r>
    </w:p>
    <w:p w:rsidR="007E5E62" w:rsidRPr="001820DA" w:rsidRDefault="007E5E62" w:rsidP="007E5E62">
      <w:pPr>
        <w:rPr>
          <w:rFonts w:ascii="Arial" w:hAnsi="Arial" w:cs="Arial"/>
          <w:u w:val="single"/>
        </w:rPr>
      </w:pPr>
      <w:r w:rsidRPr="001820DA">
        <w:rPr>
          <w:rFonts w:ascii="Arial" w:hAnsi="Arial" w:cs="Arial"/>
          <w:u w:val="single"/>
        </w:rPr>
        <w:t>Tareas efectuadas</w:t>
      </w:r>
    </w:p>
    <w:p w:rsidR="007E5E62" w:rsidRPr="001820DA" w:rsidRDefault="007E5E62" w:rsidP="007E5E62">
      <w:pPr>
        <w:jc w:val="both"/>
        <w:rPr>
          <w:rFonts w:ascii="Arial" w:hAnsi="Arial" w:cs="Arial"/>
        </w:rPr>
      </w:pPr>
      <w:r w:rsidRPr="001820DA">
        <w:rPr>
          <w:rFonts w:ascii="Arial" w:hAnsi="Arial" w:cs="Arial"/>
        </w:rPr>
        <w:t>Reuniones con Gerentes por las búsquedas de personal, ingresos, controles para el envío de personal. Reuniones semanales con Gerencia y Personal de menor rango para las mejoras en todos los lugares de trabajo.</w:t>
      </w:r>
    </w:p>
    <w:p w:rsidR="007E5E62" w:rsidRPr="001820DA" w:rsidRDefault="007E5E62" w:rsidP="007E5E62">
      <w:pPr>
        <w:jc w:val="both"/>
        <w:rPr>
          <w:rFonts w:ascii="Arial" w:hAnsi="Arial" w:cs="Arial"/>
        </w:rPr>
      </w:pPr>
      <w:r w:rsidRPr="001820DA">
        <w:rPr>
          <w:rFonts w:ascii="Arial" w:hAnsi="Arial" w:cs="Arial"/>
        </w:rPr>
        <w:t xml:space="preserve">Reuniones con los Delegados de la </w:t>
      </w:r>
      <w:proofErr w:type="spellStart"/>
      <w:r w:rsidRPr="001820DA">
        <w:rPr>
          <w:rFonts w:ascii="Arial" w:hAnsi="Arial" w:cs="Arial"/>
        </w:rPr>
        <w:t>Uocra</w:t>
      </w:r>
      <w:proofErr w:type="spellEnd"/>
      <w:r w:rsidRPr="001820DA">
        <w:rPr>
          <w:rFonts w:ascii="Arial" w:hAnsi="Arial" w:cs="Arial"/>
        </w:rPr>
        <w:t xml:space="preserve"> y Petroleros, Delegados Regionales, Intendentes, Gobernadores Neuquén y Rio Negro. Visita a todos los Obradores de la Zona Rincón de los Sauces, Villa Regina, Cinco Saltos, Neuquén, Bahía Blanca.</w:t>
      </w:r>
    </w:p>
    <w:p w:rsidR="007E5E62" w:rsidRDefault="007E5E62" w:rsidP="007E5E62">
      <w:pPr>
        <w:jc w:val="both"/>
        <w:rPr>
          <w:rFonts w:ascii="Arial" w:hAnsi="Arial" w:cs="Arial"/>
        </w:rPr>
      </w:pPr>
      <w:r w:rsidRPr="001820DA">
        <w:rPr>
          <w:rFonts w:ascii="Arial" w:hAnsi="Arial" w:cs="Arial"/>
        </w:rPr>
        <w:t xml:space="preserve">Relevamientos de Subcontratistas, contratos, presentación y control de entrega de documentación, </w:t>
      </w:r>
      <w:r>
        <w:rPr>
          <w:rFonts w:ascii="Arial" w:hAnsi="Arial" w:cs="Arial"/>
        </w:rPr>
        <w:t>h</w:t>
      </w:r>
      <w:r w:rsidRPr="001820DA">
        <w:rPr>
          <w:rFonts w:ascii="Arial" w:hAnsi="Arial" w:cs="Arial"/>
        </w:rPr>
        <w:t>abilitación de los pagos a los contratistas. Control de las tra</w:t>
      </w:r>
      <w:r>
        <w:rPr>
          <w:rFonts w:ascii="Arial" w:hAnsi="Arial" w:cs="Arial"/>
        </w:rPr>
        <w:t>n</w:t>
      </w:r>
      <w:r w:rsidRPr="001820DA">
        <w:rPr>
          <w:rFonts w:ascii="Arial" w:hAnsi="Arial" w:cs="Arial"/>
        </w:rPr>
        <w:t>sferencias al persona</w:t>
      </w:r>
      <w:r>
        <w:rPr>
          <w:rFonts w:ascii="Arial" w:hAnsi="Arial" w:cs="Arial"/>
        </w:rPr>
        <w:t>l, pagos de quincenas, sueldos.</w:t>
      </w:r>
    </w:p>
    <w:p w:rsidR="007E5E62" w:rsidRPr="001820DA" w:rsidRDefault="007E5E62" w:rsidP="007E5E62">
      <w:pPr>
        <w:jc w:val="both"/>
        <w:rPr>
          <w:rFonts w:ascii="Arial" w:hAnsi="Arial" w:cs="Arial"/>
        </w:rPr>
      </w:pPr>
      <w:r w:rsidRPr="001820DA">
        <w:rPr>
          <w:rFonts w:ascii="Arial" w:hAnsi="Arial" w:cs="Arial"/>
        </w:rPr>
        <w:t>Reuniones semanales con los Gerentes en Obra, en las distintas ciudades. Búsqueda de personal por consultoras, y reunión para los ingresos de Directivos. Reuniones con el Comitente, con personal de Camargo Correa Brasil.</w:t>
      </w:r>
    </w:p>
    <w:p w:rsidR="007E5E62" w:rsidRDefault="007E5E62" w:rsidP="007E5E62">
      <w:pPr>
        <w:jc w:val="both"/>
        <w:rPr>
          <w:rFonts w:ascii="Arial" w:hAnsi="Arial" w:cs="Arial"/>
        </w:rPr>
      </w:pPr>
      <w:r>
        <w:rPr>
          <w:rFonts w:ascii="Arial" w:hAnsi="Arial" w:cs="Arial"/>
        </w:rPr>
        <w:t xml:space="preserve">Controles de </w:t>
      </w:r>
      <w:r w:rsidRPr="001820DA">
        <w:rPr>
          <w:rFonts w:ascii="Arial" w:hAnsi="Arial" w:cs="Arial"/>
        </w:rPr>
        <w:t>medición sobre los pagos efectuados</w:t>
      </w:r>
      <w:r>
        <w:rPr>
          <w:rFonts w:ascii="Arial" w:hAnsi="Arial" w:cs="Arial"/>
        </w:rPr>
        <w:t xml:space="preserve"> del Sector de Recursos Humanos, y supervisión con el Sector Comercial.</w:t>
      </w:r>
    </w:p>
    <w:p w:rsidR="007E5E62" w:rsidRDefault="007E5E62" w:rsidP="007E5E62">
      <w:pPr>
        <w:jc w:val="both"/>
        <w:rPr>
          <w:rFonts w:ascii="Arial" w:hAnsi="Arial" w:cs="Arial"/>
        </w:rPr>
      </w:pPr>
      <w:r>
        <w:rPr>
          <w:rFonts w:ascii="Arial" w:hAnsi="Arial" w:cs="Arial"/>
        </w:rPr>
        <w:t>Supervisión de las Normas de Seguridad e Higiene y Medicina Laboral, control de alcoholemia y drogas a todo el personal en los Obradores (Personal de Campo, Choferes, Administración y Personal de Subcontratistas), con personal de Seguridad e Higiene del comitente y el propio.</w:t>
      </w:r>
    </w:p>
    <w:p w:rsidR="007E5E62" w:rsidRDefault="007E5E62" w:rsidP="007E5E62">
      <w:pPr>
        <w:jc w:val="both"/>
        <w:rPr>
          <w:rFonts w:ascii="Arial" w:hAnsi="Arial" w:cs="Arial"/>
        </w:rPr>
      </w:pPr>
      <w:r>
        <w:rPr>
          <w:rFonts w:ascii="Arial" w:hAnsi="Arial" w:cs="Arial"/>
        </w:rPr>
        <w:t xml:space="preserve">Viajes </w:t>
      </w:r>
      <w:proofErr w:type="gramStart"/>
      <w:r>
        <w:rPr>
          <w:rFonts w:ascii="Arial" w:hAnsi="Arial" w:cs="Arial"/>
        </w:rPr>
        <w:t>regulares</w:t>
      </w:r>
      <w:proofErr w:type="gramEnd"/>
      <w:r>
        <w:rPr>
          <w:rFonts w:ascii="Arial" w:hAnsi="Arial" w:cs="Arial"/>
        </w:rPr>
        <w:t xml:space="preserve"> en la semana con las comunidades de </w:t>
      </w:r>
      <w:proofErr w:type="spellStart"/>
      <w:r>
        <w:rPr>
          <w:rFonts w:ascii="Arial" w:hAnsi="Arial" w:cs="Arial"/>
        </w:rPr>
        <w:t>Chichinales</w:t>
      </w:r>
      <w:proofErr w:type="spellEnd"/>
      <w:r>
        <w:rPr>
          <w:rFonts w:ascii="Arial" w:hAnsi="Arial" w:cs="Arial"/>
        </w:rPr>
        <w:t xml:space="preserve">, Villa Regina, Rincón de los Sauces, coordinando búsqueda de encuentros para la ayuda a los </w:t>
      </w:r>
      <w:r>
        <w:rPr>
          <w:rFonts w:ascii="Arial" w:hAnsi="Arial" w:cs="Arial"/>
        </w:rPr>
        <w:lastRenderedPageBreak/>
        <w:t>pueblos donde pasaba la traza ferroviaria, y cooperando con el comitente (Vale Argentina S.A.).</w:t>
      </w:r>
    </w:p>
    <w:p w:rsidR="007E5E62" w:rsidRDefault="007E5E62" w:rsidP="007E5E62">
      <w:pPr>
        <w:jc w:val="both"/>
        <w:rPr>
          <w:rFonts w:ascii="Arial" w:hAnsi="Arial" w:cs="Arial"/>
        </w:rPr>
      </w:pPr>
      <w:r>
        <w:rPr>
          <w:rFonts w:ascii="Arial" w:hAnsi="Arial" w:cs="Arial"/>
        </w:rPr>
        <w:t>Apertura a las Comunidades donde se encontraban los obradores, a fin de facilitar el ingreso a los trabajos en la misma, y coordinación con Seguridad Patrimonial, cumplimiento con todas las normas de seguridad para el personal propio, y subcontratado.</w:t>
      </w:r>
    </w:p>
    <w:p w:rsidR="007E5E62" w:rsidRPr="001820DA" w:rsidRDefault="007E5E62" w:rsidP="007E5E62">
      <w:pPr>
        <w:jc w:val="both"/>
        <w:rPr>
          <w:rFonts w:ascii="Arial" w:hAnsi="Arial" w:cs="Arial"/>
        </w:rPr>
      </w:pPr>
      <w:r>
        <w:rPr>
          <w:rFonts w:ascii="Arial" w:hAnsi="Arial" w:cs="Arial"/>
        </w:rPr>
        <w:t>Reuniones con  los Intendentes para solucionar los problemas inherentes para el ingreso de personal de la zona, controles de capacitación, e inducción. Coordinación con el Sector de Seguridad e Higiene para la entrega de credenciales para el ingreso a obra, y conducción de vehículos.</w:t>
      </w:r>
    </w:p>
    <w:p w:rsidR="007E5E62" w:rsidRPr="001820DA" w:rsidRDefault="007E5E62" w:rsidP="007E5E62">
      <w:pPr>
        <w:jc w:val="both"/>
        <w:rPr>
          <w:rFonts w:ascii="Arial" w:hAnsi="Arial" w:cs="Arial"/>
        </w:rPr>
      </w:pPr>
      <w:r w:rsidRPr="001820DA">
        <w:rPr>
          <w:rFonts w:ascii="Arial" w:hAnsi="Arial" w:cs="Arial"/>
        </w:rPr>
        <w:t>Relaciones Laborales con los Delegados Regionales, Secretario General de la Provincia de Neuquén, y Rio Negro, Mendoza, Bahía Blanca.</w:t>
      </w:r>
    </w:p>
    <w:p w:rsidR="007E5E62" w:rsidRDefault="007E5E62" w:rsidP="007E5E62">
      <w:pPr>
        <w:jc w:val="both"/>
        <w:rPr>
          <w:rFonts w:ascii="Arial" w:hAnsi="Arial" w:cs="Arial"/>
        </w:rPr>
      </w:pPr>
      <w:r w:rsidRPr="001820DA">
        <w:rPr>
          <w:rFonts w:ascii="Arial" w:hAnsi="Arial" w:cs="Arial"/>
        </w:rPr>
        <w:t>Personal a Cargo 11 personas. Personal Asistente en Sector 8.Personal Propio 1200 Personal Expatriados 55, Personal de Contratistas 750 personas. Desvinculaciones por Acuerdo en las Subsecretarias de Neuquén, Rio Negro, Mendoza, Bahía Blanca, personal fuera de convenio, UOCRA, y UECARA.</w:t>
      </w:r>
    </w:p>
    <w:p w:rsidR="007E5E62" w:rsidRDefault="007E5E62" w:rsidP="007E5E62">
      <w:pPr>
        <w:jc w:val="both"/>
        <w:rPr>
          <w:rFonts w:ascii="Arial" w:hAnsi="Arial" w:cs="Arial"/>
        </w:rPr>
      </w:pPr>
      <w:r>
        <w:rPr>
          <w:rFonts w:ascii="Arial" w:hAnsi="Arial" w:cs="Arial"/>
        </w:rPr>
        <w:t>Total del personal desvinculado 285 personas (Fuera de Convenio 130 – Gremio UOCRA 155).-</w:t>
      </w:r>
    </w:p>
    <w:p w:rsidR="00170AC4" w:rsidRPr="001820DA" w:rsidRDefault="00170AC4" w:rsidP="007E5E62">
      <w:pPr>
        <w:jc w:val="both"/>
        <w:rPr>
          <w:rFonts w:ascii="Arial" w:hAnsi="Arial" w:cs="Arial"/>
        </w:rPr>
      </w:pPr>
    </w:p>
    <w:p w:rsidR="007E5E62" w:rsidRPr="00EF531E" w:rsidRDefault="007E5E62" w:rsidP="007E5E62">
      <w:pPr>
        <w:jc w:val="both"/>
        <w:rPr>
          <w:rFonts w:ascii="Arial" w:hAnsi="Arial" w:cs="Arial"/>
          <w:b/>
        </w:rPr>
      </w:pPr>
      <w:r w:rsidRPr="00EF531E">
        <w:rPr>
          <w:rFonts w:ascii="Arial" w:hAnsi="Arial" w:cs="Arial"/>
          <w:b/>
        </w:rPr>
        <w:t>TEYMA ABENGOA S.A. (Sevilla-España)</w:t>
      </w:r>
    </w:p>
    <w:p w:rsidR="007E5E62" w:rsidRPr="001820DA" w:rsidRDefault="007E5E62" w:rsidP="007E5E62">
      <w:pPr>
        <w:jc w:val="both"/>
        <w:rPr>
          <w:rFonts w:ascii="Arial" w:hAnsi="Arial" w:cs="Arial"/>
        </w:rPr>
      </w:pPr>
      <w:r w:rsidRPr="001820DA">
        <w:rPr>
          <w:rFonts w:ascii="Arial" w:hAnsi="Arial" w:cs="Arial"/>
        </w:rPr>
        <w:t>Paseo Colón 628 10mo. Piso</w:t>
      </w:r>
    </w:p>
    <w:p w:rsidR="007E5E62" w:rsidRPr="001820DA" w:rsidRDefault="007E5E62" w:rsidP="007E5E62">
      <w:pPr>
        <w:jc w:val="both"/>
        <w:rPr>
          <w:rFonts w:ascii="Arial" w:hAnsi="Arial" w:cs="Arial"/>
        </w:rPr>
      </w:pPr>
      <w:r w:rsidRPr="001820DA">
        <w:rPr>
          <w:rFonts w:ascii="Arial" w:hAnsi="Arial" w:cs="Arial"/>
        </w:rPr>
        <w:t>Buenos Aires – Argentina</w:t>
      </w:r>
    </w:p>
    <w:p w:rsidR="007E5E62" w:rsidRPr="001820DA" w:rsidRDefault="007E5E62" w:rsidP="007E5E62">
      <w:pPr>
        <w:jc w:val="both"/>
        <w:rPr>
          <w:rFonts w:ascii="Arial" w:hAnsi="Arial" w:cs="Arial"/>
        </w:rPr>
      </w:pPr>
      <w:r w:rsidRPr="001820DA">
        <w:rPr>
          <w:rFonts w:ascii="Arial" w:hAnsi="Arial" w:cs="Arial"/>
        </w:rPr>
        <w:t xml:space="preserve">Desde Enero de </w:t>
      </w:r>
      <w:smartTag w:uri="urn:schemas-microsoft-com:office:smarttags" w:element="metricconverter">
        <w:smartTagPr>
          <w:attr w:name="ProductID" w:val="1992 a"/>
        </w:smartTagPr>
        <w:r w:rsidRPr="001820DA">
          <w:rPr>
            <w:rFonts w:ascii="Arial" w:hAnsi="Arial" w:cs="Arial"/>
          </w:rPr>
          <w:t>1992 a</w:t>
        </w:r>
      </w:smartTag>
      <w:r w:rsidRPr="001820DA">
        <w:rPr>
          <w:rFonts w:ascii="Arial" w:hAnsi="Arial" w:cs="Arial"/>
        </w:rPr>
        <w:t xml:space="preserve"> Setiembre de 2009</w:t>
      </w:r>
    </w:p>
    <w:p w:rsidR="007E5E62" w:rsidRPr="001820DA" w:rsidRDefault="007E5E62" w:rsidP="007E5E62">
      <w:pPr>
        <w:jc w:val="both"/>
        <w:rPr>
          <w:rFonts w:ascii="Arial" w:hAnsi="Arial" w:cs="Arial"/>
        </w:rPr>
      </w:pPr>
      <w:r w:rsidRPr="001820DA">
        <w:rPr>
          <w:rFonts w:ascii="Arial" w:hAnsi="Arial" w:cs="Arial"/>
        </w:rPr>
        <w:t>Rubro: Empresa Constructora</w:t>
      </w:r>
    </w:p>
    <w:p w:rsidR="007E5E62" w:rsidRPr="001820DA" w:rsidRDefault="007E5E62" w:rsidP="007E5E62">
      <w:pPr>
        <w:jc w:val="both"/>
        <w:rPr>
          <w:rFonts w:ascii="Arial" w:hAnsi="Arial" w:cs="Arial"/>
        </w:rPr>
      </w:pPr>
      <w:r w:rsidRPr="001820DA">
        <w:rPr>
          <w:rFonts w:ascii="Arial" w:hAnsi="Arial" w:cs="Arial"/>
        </w:rPr>
        <w:t>Gerente de Recursos Humanos y Relaciones Laborales</w:t>
      </w:r>
    </w:p>
    <w:p w:rsidR="007E5E62" w:rsidRPr="001820DA" w:rsidRDefault="007E5E62" w:rsidP="007E5E62">
      <w:pPr>
        <w:jc w:val="both"/>
        <w:rPr>
          <w:rFonts w:ascii="Arial" w:hAnsi="Arial" w:cs="Arial"/>
          <w:u w:val="single"/>
        </w:rPr>
      </w:pPr>
      <w:r w:rsidRPr="001820DA">
        <w:rPr>
          <w:rFonts w:ascii="Arial" w:hAnsi="Arial" w:cs="Arial"/>
          <w:u w:val="single"/>
        </w:rPr>
        <w:t>Tareas efectuadas:</w:t>
      </w:r>
    </w:p>
    <w:p w:rsidR="007E5E62" w:rsidRPr="001820DA" w:rsidRDefault="007E5E62" w:rsidP="007E5E62">
      <w:pPr>
        <w:jc w:val="both"/>
        <w:rPr>
          <w:rFonts w:ascii="Arial" w:hAnsi="Arial" w:cs="Arial"/>
        </w:rPr>
      </w:pPr>
      <w:r w:rsidRPr="001820DA">
        <w:rPr>
          <w:rFonts w:ascii="Arial" w:hAnsi="Arial" w:cs="Arial"/>
        </w:rPr>
        <w:t xml:space="preserve">Reunión semanal con </w:t>
      </w:r>
      <w:smartTag w:uri="urn:schemas-microsoft-com:office:smarttags" w:element="PersonName">
        <w:smartTagPr>
          <w:attr w:name="ProductID" w:val="la Comisi￳n Interna."/>
        </w:smartTagPr>
        <w:r w:rsidRPr="001820DA">
          <w:rPr>
            <w:rFonts w:ascii="Arial" w:hAnsi="Arial" w:cs="Arial"/>
          </w:rPr>
          <w:t>la Comisión Interna.</w:t>
        </w:r>
      </w:smartTag>
    </w:p>
    <w:p w:rsidR="007E5E62" w:rsidRPr="001820DA" w:rsidRDefault="007E5E62" w:rsidP="007E5E62">
      <w:pPr>
        <w:jc w:val="both"/>
        <w:rPr>
          <w:rFonts w:ascii="Arial" w:hAnsi="Arial" w:cs="Arial"/>
        </w:rPr>
      </w:pPr>
      <w:r w:rsidRPr="001820DA">
        <w:rPr>
          <w:rFonts w:ascii="Arial" w:hAnsi="Arial" w:cs="Arial"/>
        </w:rPr>
        <w:t xml:space="preserve">Reunión Mensual con los Delegados Regionales de </w:t>
      </w:r>
      <w:smartTag w:uri="urn:schemas-microsoft-com:office:smarttags" w:element="PersonName">
        <w:smartTagPr>
          <w:attr w:name="ProductID" w:val="la Uocra"/>
        </w:smartTagPr>
        <w:r w:rsidRPr="001820DA">
          <w:rPr>
            <w:rFonts w:ascii="Arial" w:hAnsi="Arial" w:cs="Arial"/>
          </w:rPr>
          <w:t xml:space="preserve">la </w:t>
        </w:r>
        <w:proofErr w:type="spellStart"/>
        <w:r w:rsidRPr="001820DA">
          <w:rPr>
            <w:rFonts w:ascii="Arial" w:hAnsi="Arial" w:cs="Arial"/>
          </w:rPr>
          <w:t>Uocra</w:t>
        </w:r>
      </w:smartTag>
      <w:proofErr w:type="spellEnd"/>
    </w:p>
    <w:p w:rsidR="007E5E62" w:rsidRPr="001820DA" w:rsidRDefault="007E5E62" w:rsidP="007E5E62">
      <w:pPr>
        <w:jc w:val="both"/>
        <w:rPr>
          <w:rFonts w:ascii="Arial" w:hAnsi="Arial" w:cs="Arial"/>
        </w:rPr>
      </w:pPr>
      <w:r w:rsidRPr="001820DA">
        <w:rPr>
          <w:rFonts w:ascii="Arial" w:hAnsi="Arial" w:cs="Arial"/>
        </w:rPr>
        <w:t>Reuniones con el Director y Jefe de Obra para la solución de los problemas e</w:t>
      </w:r>
    </w:p>
    <w:p w:rsidR="007E5E62" w:rsidRPr="001820DA" w:rsidRDefault="007E5E62" w:rsidP="007E5E62">
      <w:pPr>
        <w:jc w:val="both"/>
        <w:rPr>
          <w:rFonts w:ascii="Arial" w:hAnsi="Arial" w:cs="Arial"/>
        </w:rPr>
      </w:pPr>
      <w:r w:rsidRPr="001820DA">
        <w:rPr>
          <w:rFonts w:ascii="Arial" w:hAnsi="Arial" w:cs="Arial"/>
        </w:rPr>
        <w:t>Inconvenientes en la obra.</w:t>
      </w:r>
    </w:p>
    <w:p w:rsidR="007E5E62" w:rsidRPr="001820DA" w:rsidRDefault="007E5E62" w:rsidP="007E5E62">
      <w:pPr>
        <w:jc w:val="both"/>
        <w:rPr>
          <w:rFonts w:ascii="Arial" w:hAnsi="Arial" w:cs="Arial"/>
        </w:rPr>
      </w:pPr>
      <w:r w:rsidRPr="001820DA">
        <w:rPr>
          <w:rFonts w:ascii="Arial" w:hAnsi="Arial" w:cs="Arial"/>
        </w:rPr>
        <w:t xml:space="preserve">Ingreso de Personal presentado por </w:t>
      </w:r>
      <w:smartTag w:uri="urn:schemas-microsoft-com:office:smarttags" w:element="PersonName">
        <w:smartTagPr>
          <w:attr w:name="ProductID" w:val="la Uocra"/>
        </w:smartTagPr>
        <w:r w:rsidRPr="001820DA">
          <w:rPr>
            <w:rFonts w:ascii="Arial" w:hAnsi="Arial" w:cs="Arial"/>
          </w:rPr>
          <w:t xml:space="preserve">la </w:t>
        </w:r>
        <w:proofErr w:type="spellStart"/>
        <w:r w:rsidRPr="001820DA">
          <w:rPr>
            <w:rFonts w:ascii="Arial" w:hAnsi="Arial" w:cs="Arial"/>
          </w:rPr>
          <w:t>Uocra</w:t>
        </w:r>
      </w:smartTag>
      <w:proofErr w:type="spellEnd"/>
      <w:r w:rsidRPr="001820DA">
        <w:rPr>
          <w:rFonts w:ascii="Arial" w:hAnsi="Arial" w:cs="Arial"/>
        </w:rPr>
        <w:t>, agregando a este ingreso personal propio.</w:t>
      </w:r>
    </w:p>
    <w:p w:rsidR="007E5E62" w:rsidRPr="001820DA" w:rsidRDefault="007E5E62" w:rsidP="007E5E62">
      <w:pPr>
        <w:jc w:val="both"/>
        <w:rPr>
          <w:rFonts w:ascii="Arial" w:hAnsi="Arial" w:cs="Arial"/>
        </w:rPr>
      </w:pPr>
      <w:r w:rsidRPr="001820DA">
        <w:rPr>
          <w:rFonts w:ascii="Arial" w:hAnsi="Arial" w:cs="Arial"/>
        </w:rPr>
        <w:t>Amplia relación con los Delegados en todas las obras, consensuando con la empresa</w:t>
      </w:r>
      <w:r w:rsidR="00EF531E">
        <w:rPr>
          <w:rFonts w:ascii="Arial" w:hAnsi="Arial" w:cs="Arial"/>
        </w:rPr>
        <w:t>.</w:t>
      </w:r>
    </w:p>
    <w:p w:rsidR="007E5E62" w:rsidRPr="001820DA" w:rsidRDefault="007E5E62" w:rsidP="007E5E62">
      <w:pPr>
        <w:jc w:val="both"/>
        <w:rPr>
          <w:rFonts w:ascii="Arial" w:hAnsi="Arial" w:cs="Arial"/>
        </w:rPr>
      </w:pPr>
      <w:r w:rsidRPr="001820DA">
        <w:rPr>
          <w:rFonts w:ascii="Arial" w:hAnsi="Arial" w:cs="Arial"/>
        </w:rPr>
        <w:t>Controles de Maquinarias, Equipos, Automóviles, Camionetas y Camiones</w:t>
      </w:r>
    </w:p>
    <w:p w:rsidR="007E5E62" w:rsidRPr="001820DA" w:rsidRDefault="007E5E62" w:rsidP="007E5E62">
      <w:pPr>
        <w:jc w:val="both"/>
        <w:rPr>
          <w:rFonts w:ascii="Arial" w:hAnsi="Arial" w:cs="Arial"/>
        </w:rPr>
      </w:pPr>
      <w:r w:rsidRPr="001820DA">
        <w:rPr>
          <w:rFonts w:ascii="Arial" w:hAnsi="Arial" w:cs="Arial"/>
        </w:rPr>
        <w:t xml:space="preserve">Control del Pañol, Ingresos </w:t>
      </w:r>
      <w:proofErr w:type="spellStart"/>
      <w:r w:rsidRPr="001820DA">
        <w:rPr>
          <w:rFonts w:ascii="Arial" w:hAnsi="Arial" w:cs="Arial"/>
        </w:rPr>
        <w:t>e</w:t>
      </w:r>
      <w:proofErr w:type="spellEnd"/>
      <w:r w:rsidRPr="001820DA">
        <w:rPr>
          <w:rFonts w:ascii="Arial" w:hAnsi="Arial" w:cs="Arial"/>
        </w:rPr>
        <w:t xml:space="preserve"> Egresos de Materiales, Equipos</w:t>
      </w:r>
    </w:p>
    <w:p w:rsidR="007E5E62" w:rsidRPr="001820DA" w:rsidRDefault="007E5E62" w:rsidP="007E5E62">
      <w:pPr>
        <w:jc w:val="both"/>
        <w:rPr>
          <w:rFonts w:ascii="Arial" w:hAnsi="Arial" w:cs="Arial"/>
        </w:rPr>
      </w:pPr>
      <w:r w:rsidRPr="001820DA">
        <w:rPr>
          <w:rFonts w:ascii="Arial" w:hAnsi="Arial" w:cs="Arial"/>
        </w:rPr>
        <w:t>Control de Compras (Combustibles, Aceites, Insumos, Etc.)</w:t>
      </w:r>
    </w:p>
    <w:p w:rsidR="007E5E62" w:rsidRPr="001820DA" w:rsidRDefault="007E5E62" w:rsidP="007E5E62">
      <w:pPr>
        <w:jc w:val="both"/>
        <w:rPr>
          <w:rFonts w:ascii="Arial" w:hAnsi="Arial" w:cs="Arial"/>
        </w:rPr>
      </w:pPr>
      <w:r w:rsidRPr="001820DA">
        <w:rPr>
          <w:rFonts w:ascii="Arial" w:hAnsi="Arial" w:cs="Arial"/>
        </w:rPr>
        <w:t>Auditoria mensual (Materiales, Equipos, Aceites Lubricantes, Grasas, Insumos)</w:t>
      </w:r>
    </w:p>
    <w:p w:rsidR="007E5E62" w:rsidRPr="001820DA" w:rsidRDefault="007E5E62" w:rsidP="007E5E62">
      <w:pPr>
        <w:jc w:val="both"/>
        <w:rPr>
          <w:rFonts w:ascii="Arial" w:hAnsi="Arial" w:cs="Arial"/>
        </w:rPr>
      </w:pPr>
      <w:r w:rsidRPr="001820DA">
        <w:rPr>
          <w:rFonts w:ascii="Arial" w:hAnsi="Arial" w:cs="Arial"/>
        </w:rPr>
        <w:t xml:space="preserve">Seguros (automóviles, camionetas, camiones), </w:t>
      </w:r>
    </w:p>
    <w:p w:rsidR="007E5E62" w:rsidRPr="001820DA" w:rsidRDefault="007E5E62" w:rsidP="007E5E62">
      <w:pPr>
        <w:jc w:val="both"/>
        <w:rPr>
          <w:rFonts w:ascii="Arial" w:hAnsi="Arial" w:cs="Arial"/>
        </w:rPr>
      </w:pPr>
      <w:r w:rsidRPr="001820DA">
        <w:rPr>
          <w:rFonts w:ascii="Arial" w:hAnsi="Arial" w:cs="Arial"/>
        </w:rPr>
        <w:t>Control Personal Contratado (Seguros, Quincenas, Pagos de Cargas Sociales)</w:t>
      </w:r>
    </w:p>
    <w:p w:rsidR="007E5E62" w:rsidRPr="001820DA" w:rsidRDefault="007E5E62" w:rsidP="007E5E62">
      <w:pPr>
        <w:jc w:val="both"/>
        <w:rPr>
          <w:rFonts w:ascii="Arial" w:hAnsi="Arial" w:cs="Arial"/>
        </w:rPr>
      </w:pPr>
      <w:r w:rsidRPr="001820DA">
        <w:rPr>
          <w:rFonts w:ascii="Arial" w:hAnsi="Arial" w:cs="Arial"/>
        </w:rPr>
        <w:t>Reuniones semanales sobre el mantenimiento y mejoras en planta.</w:t>
      </w:r>
    </w:p>
    <w:p w:rsidR="007E5E62" w:rsidRPr="001820DA" w:rsidRDefault="007E5E62" w:rsidP="007E5E62">
      <w:pPr>
        <w:jc w:val="both"/>
        <w:rPr>
          <w:rFonts w:ascii="Arial" w:hAnsi="Arial" w:cs="Arial"/>
        </w:rPr>
      </w:pPr>
      <w:r w:rsidRPr="001820DA">
        <w:rPr>
          <w:rFonts w:ascii="Arial" w:hAnsi="Arial" w:cs="Arial"/>
        </w:rPr>
        <w:t xml:space="preserve">Presentaciones a Comitentes (Aguas de Salta, </w:t>
      </w:r>
      <w:proofErr w:type="spellStart"/>
      <w:r w:rsidRPr="001820DA">
        <w:rPr>
          <w:rFonts w:ascii="Arial" w:hAnsi="Arial" w:cs="Arial"/>
        </w:rPr>
        <w:t>Tecpetrol</w:t>
      </w:r>
      <w:proofErr w:type="spellEnd"/>
      <w:r w:rsidRPr="001820DA">
        <w:rPr>
          <w:rFonts w:ascii="Arial" w:hAnsi="Arial" w:cs="Arial"/>
        </w:rPr>
        <w:t xml:space="preserve">, </w:t>
      </w:r>
      <w:proofErr w:type="spellStart"/>
      <w:r w:rsidRPr="001820DA">
        <w:rPr>
          <w:rFonts w:ascii="Arial" w:hAnsi="Arial" w:cs="Arial"/>
        </w:rPr>
        <w:t>PlusPetrol</w:t>
      </w:r>
      <w:proofErr w:type="spellEnd"/>
      <w:r w:rsidRPr="001820DA">
        <w:rPr>
          <w:rFonts w:ascii="Arial" w:hAnsi="Arial" w:cs="Arial"/>
        </w:rPr>
        <w:t xml:space="preserve">, Pan American </w:t>
      </w:r>
      <w:proofErr w:type="spellStart"/>
      <w:r w:rsidRPr="001820DA">
        <w:rPr>
          <w:rFonts w:ascii="Arial" w:hAnsi="Arial" w:cs="Arial"/>
        </w:rPr>
        <w:t>Energy</w:t>
      </w:r>
      <w:proofErr w:type="spellEnd"/>
      <w:r w:rsidRPr="001820DA">
        <w:rPr>
          <w:rFonts w:ascii="Arial" w:hAnsi="Arial" w:cs="Arial"/>
        </w:rPr>
        <w:t>).</w:t>
      </w:r>
    </w:p>
    <w:p w:rsidR="007E5E62" w:rsidRPr="001820DA" w:rsidRDefault="007E5E62" w:rsidP="007E5E62">
      <w:pPr>
        <w:jc w:val="both"/>
        <w:rPr>
          <w:rFonts w:ascii="Arial" w:hAnsi="Arial" w:cs="Arial"/>
        </w:rPr>
      </w:pPr>
      <w:r w:rsidRPr="001820DA">
        <w:rPr>
          <w:rFonts w:ascii="Arial" w:hAnsi="Arial" w:cs="Arial"/>
        </w:rPr>
        <w:t>Ingreso de Personal a Obra, Control Médico para el ingreso, Alta Temprana,</w:t>
      </w:r>
      <w:r>
        <w:rPr>
          <w:rFonts w:ascii="Arial" w:hAnsi="Arial" w:cs="Arial"/>
        </w:rPr>
        <w:t xml:space="preserve"> Inducción.</w:t>
      </w:r>
    </w:p>
    <w:p w:rsidR="007E5E62" w:rsidRPr="001820DA" w:rsidRDefault="007E5E62" w:rsidP="007E5E62">
      <w:pPr>
        <w:jc w:val="both"/>
        <w:rPr>
          <w:rFonts w:ascii="Arial" w:hAnsi="Arial" w:cs="Arial"/>
        </w:rPr>
      </w:pPr>
      <w:r w:rsidRPr="001820DA">
        <w:rPr>
          <w:rFonts w:ascii="Arial" w:hAnsi="Arial" w:cs="Arial"/>
        </w:rPr>
        <w:t>Horas trabajadas por quincenas, horas extras, pago de adicionales como hormigón, hora nocturna, horas de altura, etc.</w:t>
      </w:r>
    </w:p>
    <w:p w:rsidR="007E5E62" w:rsidRPr="001820DA" w:rsidRDefault="007E5E62" w:rsidP="007E5E62">
      <w:pPr>
        <w:jc w:val="both"/>
        <w:rPr>
          <w:rFonts w:ascii="Arial" w:hAnsi="Arial" w:cs="Arial"/>
        </w:rPr>
      </w:pPr>
      <w:r w:rsidRPr="001820DA">
        <w:rPr>
          <w:rFonts w:ascii="Arial" w:hAnsi="Arial" w:cs="Arial"/>
        </w:rPr>
        <w:lastRenderedPageBreak/>
        <w:t>Apertura de las cuentas en banco para el pago de quincenas, y para los depósitos de fondo de desempleo.</w:t>
      </w:r>
    </w:p>
    <w:p w:rsidR="007E5E62" w:rsidRPr="001820DA" w:rsidRDefault="007E5E62" w:rsidP="007E5E62">
      <w:pPr>
        <w:jc w:val="both"/>
        <w:rPr>
          <w:rFonts w:ascii="Arial" w:hAnsi="Arial" w:cs="Arial"/>
        </w:rPr>
      </w:pPr>
      <w:r w:rsidRPr="001820DA">
        <w:rPr>
          <w:rFonts w:ascii="Arial" w:hAnsi="Arial" w:cs="Arial"/>
        </w:rPr>
        <w:t>Controles de liquidaciones quincenales y me</w:t>
      </w:r>
      <w:r>
        <w:rPr>
          <w:rFonts w:ascii="Arial" w:hAnsi="Arial" w:cs="Arial"/>
        </w:rPr>
        <w:t>nsuales y liquidaciones finales</w:t>
      </w:r>
      <w:r w:rsidRPr="001820DA">
        <w:rPr>
          <w:rFonts w:ascii="Arial" w:hAnsi="Arial" w:cs="Arial"/>
        </w:rPr>
        <w:t xml:space="preserve"> – Indemnizaciones – Control de Depósitos de (AFIP -  </w:t>
      </w:r>
      <w:proofErr w:type="spellStart"/>
      <w:r w:rsidRPr="001820DA">
        <w:rPr>
          <w:rFonts w:ascii="Arial" w:hAnsi="Arial" w:cs="Arial"/>
        </w:rPr>
        <w:t>Uocra</w:t>
      </w:r>
      <w:proofErr w:type="spellEnd"/>
      <w:r w:rsidRPr="001820DA">
        <w:rPr>
          <w:rFonts w:ascii="Arial" w:hAnsi="Arial" w:cs="Arial"/>
        </w:rPr>
        <w:t xml:space="preserve"> – Aporte Patronal </w:t>
      </w:r>
      <w:proofErr w:type="spellStart"/>
      <w:r w:rsidRPr="001820DA">
        <w:rPr>
          <w:rFonts w:ascii="Arial" w:hAnsi="Arial" w:cs="Arial"/>
        </w:rPr>
        <w:t>Ieric</w:t>
      </w:r>
      <w:proofErr w:type="spellEnd"/>
    </w:p>
    <w:p w:rsidR="007E5E62" w:rsidRPr="001820DA" w:rsidRDefault="007E5E62" w:rsidP="007E5E62">
      <w:pPr>
        <w:jc w:val="both"/>
        <w:rPr>
          <w:rFonts w:ascii="Arial" w:hAnsi="Arial" w:cs="Arial"/>
        </w:rPr>
      </w:pPr>
      <w:r w:rsidRPr="001820DA">
        <w:rPr>
          <w:rFonts w:ascii="Arial" w:hAnsi="Arial" w:cs="Arial"/>
        </w:rPr>
        <w:t>Control de Obras – Control de Personal Contrato –Atención de Inspectores</w:t>
      </w:r>
      <w:r>
        <w:rPr>
          <w:rFonts w:ascii="Arial" w:hAnsi="Arial" w:cs="Arial"/>
        </w:rPr>
        <w:t xml:space="preserve"> </w:t>
      </w:r>
      <w:r w:rsidRPr="001820DA">
        <w:rPr>
          <w:rFonts w:ascii="Arial" w:hAnsi="Arial" w:cs="Arial"/>
        </w:rPr>
        <w:t xml:space="preserve"> – Asistencia en obra (Seguridad e Higiene Personal Propio y Contratado) – Controles de Cursos de </w:t>
      </w:r>
      <w:proofErr w:type="spellStart"/>
      <w:r w:rsidRPr="001820DA">
        <w:rPr>
          <w:rFonts w:ascii="Arial" w:hAnsi="Arial" w:cs="Arial"/>
        </w:rPr>
        <w:t>Iso</w:t>
      </w:r>
      <w:proofErr w:type="spellEnd"/>
      <w:r w:rsidRPr="001820DA">
        <w:rPr>
          <w:rFonts w:ascii="Arial" w:hAnsi="Arial" w:cs="Arial"/>
        </w:rPr>
        <w:t xml:space="preserve"> 9000- ISO 9001 – Capacitación de todo el Personal.</w:t>
      </w:r>
    </w:p>
    <w:p w:rsidR="007E5E62" w:rsidRPr="001820DA" w:rsidRDefault="007E5E62" w:rsidP="007E5E62">
      <w:pPr>
        <w:jc w:val="both"/>
        <w:rPr>
          <w:rFonts w:ascii="Arial" w:hAnsi="Arial" w:cs="Arial"/>
          <w:u w:val="single"/>
        </w:rPr>
      </w:pPr>
      <w:r w:rsidRPr="001820DA">
        <w:rPr>
          <w:rFonts w:ascii="Arial" w:hAnsi="Arial" w:cs="Arial"/>
          <w:u w:val="single"/>
        </w:rPr>
        <w:t>Obras donde realice tareas:</w:t>
      </w:r>
    </w:p>
    <w:p w:rsidR="007E5E62" w:rsidRPr="001820DA" w:rsidRDefault="007E5E62" w:rsidP="007E5E62">
      <w:pPr>
        <w:jc w:val="both"/>
        <w:rPr>
          <w:rFonts w:ascii="Arial" w:hAnsi="Arial" w:cs="Arial"/>
        </w:rPr>
      </w:pPr>
      <w:r w:rsidRPr="001820DA">
        <w:rPr>
          <w:rFonts w:ascii="Arial" w:hAnsi="Arial" w:cs="Arial"/>
        </w:rPr>
        <w:t xml:space="preserve">Rincón de los Sauces, Neuquén, Villa Regina, </w:t>
      </w:r>
      <w:proofErr w:type="spellStart"/>
      <w:r w:rsidRPr="001820DA">
        <w:rPr>
          <w:rFonts w:ascii="Arial" w:hAnsi="Arial" w:cs="Arial"/>
        </w:rPr>
        <w:t>Chichinales</w:t>
      </w:r>
      <w:proofErr w:type="spellEnd"/>
      <w:r w:rsidRPr="001820DA">
        <w:rPr>
          <w:rFonts w:ascii="Arial" w:hAnsi="Arial" w:cs="Arial"/>
        </w:rPr>
        <w:t xml:space="preserve">, </w:t>
      </w:r>
      <w:proofErr w:type="spellStart"/>
      <w:r w:rsidRPr="001820DA">
        <w:rPr>
          <w:rFonts w:ascii="Arial" w:hAnsi="Arial" w:cs="Arial"/>
        </w:rPr>
        <w:t>Hurlingham</w:t>
      </w:r>
      <w:proofErr w:type="spellEnd"/>
      <w:r w:rsidRPr="001820DA">
        <w:rPr>
          <w:rFonts w:ascii="Arial" w:hAnsi="Arial" w:cs="Arial"/>
        </w:rPr>
        <w:t xml:space="preserve">, San Martín, Posadas (Misiones), </w:t>
      </w:r>
      <w:proofErr w:type="spellStart"/>
      <w:r w:rsidRPr="001820DA">
        <w:rPr>
          <w:rFonts w:ascii="Arial" w:hAnsi="Arial" w:cs="Arial"/>
        </w:rPr>
        <w:t>Tartagal</w:t>
      </w:r>
      <w:proofErr w:type="spellEnd"/>
      <w:r w:rsidRPr="001820DA">
        <w:rPr>
          <w:rFonts w:ascii="Arial" w:hAnsi="Arial" w:cs="Arial"/>
        </w:rPr>
        <w:t xml:space="preserve">, </w:t>
      </w:r>
      <w:proofErr w:type="spellStart"/>
      <w:r w:rsidRPr="001820DA">
        <w:rPr>
          <w:rFonts w:ascii="Arial" w:hAnsi="Arial" w:cs="Arial"/>
        </w:rPr>
        <w:t>Guemes</w:t>
      </w:r>
      <w:proofErr w:type="spellEnd"/>
      <w:r w:rsidRPr="001820DA">
        <w:rPr>
          <w:rFonts w:ascii="Arial" w:hAnsi="Arial" w:cs="Arial"/>
        </w:rPr>
        <w:t xml:space="preserve"> (Salta), y además trabajos en </w:t>
      </w:r>
      <w:smartTag w:uri="urn:schemas-microsoft-com:office:smarttags" w:element="PersonName">
        <w:smartTagPr>
          <w:attr w:name="ProductID" w:val="la Central"/>
        </w:smartTagPr>
        <w:r w:rsidRPr="001820DA">
          <w:rPr>
            <w:rFonts w:ascii="Arial" w:hAnsi="Arial" w:cs="Arial"/>
          </w:rPr>
          <w:t>la Central</w:t>
        </w:r>
      </w:smartTag>
      <w:r w:rsidRPr="001820DA">
        <w:rPr>
          <w:rFonts w:ascii="Arial" w:hAnsi="Arial" w:cs="Arial"/>
        </w:rPr>
        <w:t xml:space="preserve"> en Buenos Aires </w:t>
      </w:r>
    </w:p>
    <w:p w:rsidR="00170AC4" w:rsidRDefault="00170AC4" w:rsidP="007E5E62">
      <w:pPr>
        <w:jc w:val="both"/>
        <w:rPr>
          <w:rFonts w:ascii="Arial" w:hAnsi="Arial" w:cs="Arial"/>
          <w:b/>
          <w:lang w:val="es-AR"/>
        </w:rPr>
      </w:pPr>
    </w:p>
    <w:p w:rsidR="007E5E62" w:rsidRPr="00170AC4" w:rsidRDefault="007E5E62" w:rsidP="007E5E62">
      <w:pPr>
        <w:jc w:val="both"/>
        <w:rPr>
          <w:rFonts w:ascii="Arial" w:hAnsi="Arial" w:cs="Arial"/>
          <w:b/>
          <w:lang w:val="en-US"/>
        </w:rPr>
      </w:pPr>
      <w:r w:rsidRPr="00170AC4">
        <w:rPr>
          <w:rFonts w:ascii="Arial" w:hAnsi="Arial" w:cs="Arial"/>
          <w:b/>
          <w:lang w:val="en-US"/>
        </w:rPr>
        <w:t>THE BANK OF NEW YORK</w:t>
      </w:r>
    </w:p>
    <w:p w:rsidR="007E5E62" w:rsidRPr="001820DA" w:rsidRDefault="007E5E62" w:rsidP="007E5E62">
      <w:pPr>
        <w:jc w:val="both"/>
        <w:rPr>
          <w:rFonts w:ascii="Arial" w:hAnsi="Arial" w:cs="Arial"/>
        </w:rPr>
      </w:pPr>
      <w:proofErr w:type="gramStart"/>
      <w:r w:rsidRPr="00F82C4D">
        <w:rPr>
          <w:rFonts w:ascii="Arial" w:hAnsi="Arial" w:cs="Arial"/>
          <w:lang w:val="en-US"/>
        </w:rPr>
        <w:t>Tte.</w:t>
      </w:r>
      <w:proofErr w:type="gramEnd"/>
      <w:r w:rsidRPr="00F82C4D">
        <w:rPr>
          <w:rFonts w:ascii="Arial" w:hAnsi="Arial" w:cs="Arial"/>
          <w:lang w:val="en-US"/>
        </w:rPr>
        <w:t xml:space="preserve"> </w:t>
      </w:r>
      <w:proofErr w:type="gramStart"/>
      <w:r w:rsidRPr="00F82C4D">
        <w:rPr>
          <w:rFonts w:ascii="Arial" w:hAnsi="Arial" w:cs="Arial"/>
          <w:lang w:val="en-US"/>
        </w:rPr>
        <w:t>Gral.</w:t>
      </w:r>
      <w:proofErr w:type="gramEnd"/>
      <w:r w:rsidRPr="00F82C4D">
        <w:rPr>
          <w:rFonts w:ascii="Arial" w:hAnsi="Arial" w:cs="Arial"/>
          <w:lang w:val="en-US"/>
        </w:rPr>
        <w:t xml:space="preserve"> </w:t>
      </w:r>
      <w:r w:rsidRPr="001820DA">
        <w:rPr>
          <w:rFonts w:ascii="Arial" w:hAnsi="Arial" w:cs="Arial"/>
        </w:rPr>
        <w:t xml:space="preserve">Juan Domingo Perón y 25 de Mayo </w:t>
      </w:r>
    </w:p>
    <w:p w:rsidR="007E5E62" w:rsidRPr="001820DA" w:rsidRDefault="007E5E62" w:rsidP="007E5E62">
      <w:pPr>
        <w:jc w:val="both"/>
        <w:rPr>
          <w:rFonts w:ascii="Arial" w:hAnsi="Arial" w:cs="Arial"/>
        </w:rPr>
      </w:pPr>
      <w:r w:rsidRPr="001820DA">
        <w:rPr>
          <w:rFonts w:ascii="Arial" w:hAnsi="Arial" w:cs="Arial"/>
        </w:rPr>
        <w:t>Buenos Aires – Argentina</w:t>
      </w:r>
    </w:p>
    <w:p w:rsidR="007E5E62" w:rsidRPr="001820DA" w:rsidRDefault="007E5E62" w:rsidP="007E5E62">
      <w:pPr>
        <w:jc w:val="both"/>
        <w:rPr>
          <w:rFonts w:ascii="Arial" w:hAnsi="Arial" w:cs="Arial"/>
        </w:rPr>
      </w:pPr>
      <w:r w:rsidRPr="001820DA">
        <w:rPr>
          <w:rFonts w:ascii="Arial" w:hAnsi="Arial" w:cs="Arial"/>
        </w:rPr>
        <w:t>Desde 01/03/1989 a 28/12/1991</w:t>
      </w:r>
    </w:p>
    <w:p w:rsidR="007E5E62" w:rsidRPr="001820DA" w:rsidRDefault="007E5E62" w:rsidP="007E5E62">
      <w:pPr>
        <w:jc w:val="both"/>
        <w:rPr>
          <w:rFonts w:ascii="Arial" w:hAnsi="Arial" w:cs="Arial"/>
        </w:rPr>
      </w:pPr>
      <w:r w:rsidRPr="001820DA">
        <w:rPr>
          <w:rFonts w:ascii="Arial" w:hAnsi="Arial" w:cs="Arial"/>
        </w:rPr>
        <w:t>Rubro: Institución Bancaria</w:t>
      </w:r>
    </w:p>
    <w:p w:rsidR="007E5E62" w:rsidRPr="001820DA" w:rsidRDefault="007E5E62" w:rsidP="007E5E62">
      <w:pPr>
        <w:jc w:val="both"/>
        <w:rPr>
          <w:rFonts w:ascii="Arial" w:hAnsi="Arial" w:cs="Arial"/>
        </w:rPr>
      </w:pPr>
      <w:r w:rsidRPr="001820DA">
        <w:rPr>
          <w:rFonts w:ascii="Arial" w:hAnsi="Arial" w:cs="Arial"/>
        </w:rPr>
        <w:t>GERENTE DE PERSONAL Y OPERACIONES LOCALES</w:t>
      </w:r>
    </w:p>
    <w:p w:rsidR="007E5E62" w:rsidRPr="001820DA" w:rsidRDefault="007E5E62" w:rsidP="007E5E62">
      <w:pPr>
        <w:jc w:val="both"/>
        <w:rPr>
          <w:rFonts w:ascii="Arial" w:hAnsi="Arial" w:cs="Arial"/>
          <w:u w:val="single"/>
        </w:rPr>
      </w:pPr>
      <w:r w:rsidRPr="001820DA">
        <w:rPr>
          <w:rFonts w:ascii="Arial" w:hAnsi="Arial" w:cs="Arial"/>
          <w:u w:val="single"/>
        </w:rPr>
        <w:t>Tareas efectuadas:</w:t>
      </w:r>
    </w:p>
    <w:p w:rsidR="007E5E62" w:rsidRPr="001820DA" w:rsidRDefault="007E5E62" w:rsidP="007E5E62">
      <w:pPr>
        <w:jc w:val="both"/>
        <w:rPr>
          <w:rFonts w:ascii="Arial" w:hAnsi="Arial" w:cs="Arial"/>
        </w:rPr>
      </w:pPr>
      <w:r w:rsidRPr="001820DA">
        <w:rPr>
          <w:rFonts w:ascii="Arial" w:hAnsi="Arial" w:cs="Arial"/>
        </w:rPr>
        <w:t>Control de Auditoria (Interna Caja Tesorería) – Operaciones Locales (Moneda Nacional y Dólares) – Liquidaciones Mensuales – Control de Tickets – Asistencia – Programa de Cursos al Personal – Impuestos a las Ganancias (4ta. Categoría)</w:t>
      </w:r>
    </w:p>
    <w:p w:rsidR="00170AC4" w:rsidRDefault="00170AC4" w:rsidP="007E5E62">
      <w:pPr>
        <w:jc w:val="both"/>
        <w:rPr>
          <w:rFonts w:ascii="Arial" w:hAnsi="Arial" w:cs="Arial"/>
        </w:rPr>
      </w:pPr>
    </w:p>
    <w:p w:rsidR="007E5E62" w:rsidRPr="00170AC4" w:rsidRDefault="007E5E62" w:rsidP="007E5E62">
      <w:pPr>
        <w:jc w:val="both"/>
        <w:rPr>
          <w:rFonts w:ascii="Arial" w:hAnsi="Arial" w:cs="Arial"/>
          <w:b/>
        </w:rPr>
      </w:pPr>
      <w:r w:rsidRPr="00170AC4">
        <w:rPr>
          <w:rFonts w:ascii="Arial" w:hAnsi="Arial" w:cs="Arial"/>
          <w:b/>
        </w:rPr>
        <w:t>REFERENCIAS</w:t>
      </w:r>
    </w:p>
    <w:p w:rsidR="007E5E62" w:rsidRPr="00286122" w:rsidRDefault="007E5E62" w:rsidP="007E5E62">
      <w:pPr>
        <w:rPr>
          <w:rFonts w:ascii="Arial" w:hAnsi="Arial" w:cs="Arial"/>
        </w:rPr>
      </w:pPr>
      <w:r w:rsidRPr="00286122">
        <w:rPr>
          <w:rFonts w:ascii="Arial" w:hAnsi="Arial" w:cs="Arial"/>
        </w:rPr>
        <w:t xml:space="preserve">Sr. Eliseo Santa Cruz  011-4000-7900 (Gerente de </w:t>
      </w:r>
      <w:proofErr w:type="spellStart"/>
      <w:r w:rsidRPr="00286122">
        <w:rPr>
          <w:rFonts w:ascii="Arial" w:hAnsi="Arial" w:cs="Arial"/>
        </w:rPr>
        <w:t>Teyma-Abengoa</w:t>
      </w:r>
      <w:proofErr w:type="spellEnd"/>
      <w:r w:rsidRPr="00286122">
        <w:rPr>
          <w:rFonts w:ascii="Arial" w:hAnsi="Arial" w:cs="Arial"/>
        </w:rPr>
        <w:t xml:space="preserve"> S.A.)</w:t>
      </w:r>
    </w:p>
    <w:p w:rsidR="007E5E62" w:rsidRPr="00286122" w:rsidRDefault="007E5E62" w:rsidP="007E5E62">
      <w:pPr>
        <w:rPr>
          <w:rFonts w:ascii="Arial" w:hAnsi="Arial" w:cs="Arial"/>
        </w:rPr>
      </w:pPr>
      <w:r w:rsidRPr="00286122">
        <w:rPr>
          <w:rFonts w:ascii="Arial" w:hAnsi="Arial" w:cs="Arial"/>
        </w:rPr>
        <w:t xml:space="preserve">Gerente de Administración Estanislao Suardiaz 299-155081112(Camargo Correa S.A.) Gerente de Proyecto Orlando Cucolo 299-15880560(Camargo Correa S.A.)Gerente de Recursos Humanos Miguel Dan </w:t>
      </w:r>
      <w:proofErr w:type="spellStart"/>
      <w:r w:rsidRPr="00286122">
        <w:rPr>
          <w:rFonts w:ascii="Arial" w:hAnsi="Arial" w:cs="Arial"/>
        </w:rPr>
        <w:t>Hartog</w:t>
      </w:r>
      <w:proofErr w:type="spellEnd"/>
      <w:r w:rsidRPr="00286122">
        <w:rPr>
          <w:rFonts w:ascii="Arial" w:hAnsi="Arial" w:cs="Arial"/>
        </w:rPr>
        <w:t xml:space="preserve"> 0297-15203447(Halliburton S.A.)</w:t>
      </w:r>
    </w:p>
    <w:p w:rsidR="007E5E62" w:rsidRPr="001820DA" w:rsidRDefault="007E5E62" w:rsidP="007E5E62">
      <w:pPr>
        <w:rPr>
          <w:rFonts w:ascii="Arial" w:hAnsi="Arial" w:cs="Arial"/>
        </w:rPr>
      </w:pPr>
      <w:r w:rsidRPr="00286122">
        <w:rPr>
          <w:rFonts w:ascii="Arial" w:hAnsi="Arial" w:cs="Arial"/>
        </w:rPr>
        <w:t xml:space="preserve">Sr. Claudio </w:t>
      </w:r>
      <w:proofErr w:type="spellStart"/>
      <w:r w:rsidRPr="00286122">
        <w:rPr>
          <w:rFonts w:ascii="Arial" w:hAnsi="Arial" w:cs="Arial"/>
        </w:rPr>
        <w:t>Plate</w:t>
      </w:r>
      <w:proofErr w:type="spellEnd"/>
      <w:r w:rsidRPr="00286122">
        <w:rPr>
          <w:rFonts w:ascii="Arial" w:hAnsi="Arial" w:cs="Arial"/>
        </w:rPr>
        <w:t xml:space="preserve"> Celular 0299-155556947 (Gerente de Proactiva </w:t>
      </w:r>
      <w:proofErr w:type="spellStart"/>
      <w:r w:rsidRPr="00286122">
        <w:rPr>
          <w:rFonts w:ascii="Arial" w:hAnsi="Arial" w:cs="Arial"/>
        </w:rPr>
        <w:t>Neuquen</w:t>
      </w:r>
      <w:proofErr w:type="spellEnd"/>
      <w:r w:rsidRPr="00286122">
        <w:rPr>
          <w:rFonts w:ascii="Arial" w:hAnsi="Arial" w:cs="Arial"/>
        </w:rPr>
        <w:t>)</w:t>
      </w:r>
    </w:p>
    <w:p w:rsidR="007E5E62" w:rsidRDefault="007E5E62" w:rsidP="007E5E62">
      <w:pPr>
        <w:rPr>
          <w:b/>
        </w:rPr>
      </w:pPr>
    </w:p>
    <w:p w:rsidR="007E5E62" w:rsidRPr="00170AC4" w:rsidRDefault="007E5E62" w:rsidP="007E5E62">
      <w:pPr>
        <w:rPr>
          <w:rFonts w:ascii="Arial" w:hAnsi="Arial" w:cs="Arial"/>
          <w:b/>
        </w:rPr>
      </w:pPr>
      <w:r w:rsidRPr="00170AC4">
        <w:rPr>
          <w:rFonts w:ascii="Arial" w:hAnsi="Arial" w:cs="Arial"/>
          <w:b/>
        </w:rPr>
        <w:t>Remuneración Pretendida: A convenir</w:t>
      </w:r>
    </w:p>
    <w:p w:rsidR="00000F28" w:rsidRDefault="00000F28">
      <w:bookmarkStart w:id="0" w:name="_GoBack"/>
      <w:bookmarkEnd w:id="0"/>
    </w:p>
    <w:sectPr w:rsidR="00000F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E62"/>
    <w:rsid w:val="00000F28"/>
    <w:rsid w:val="00170AC4"/>
    <w:rsid w:val="007E5E62"/>
    <w:rsid w:val="00EF531E"/>
    <w:rsid w:val="00F82C4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E62"/>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E62"/>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999</Words>
  <Characters>5495</Characters>
  <Application>Microsoft Office Word</Application>
  <DocSecurity>0</DocSecurity>
  <Lines>45</Lines>
  <Paragraphs>12</Paragraphs>
  <ScaleCrop>false</ScaleCrop>
  <Company/>
  <LinksUpToDate>false</LinksUpToDate>
  <CharactersWithSpaces>6482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Carlos Cuqui</dc:creator>
  <cp:lastModifiedBy>Juan Carlos Cuqui</cp:lastModifiedBy>
  <cp:revision>5</cp:revision>
  <dcterms:created xsi:type="dcterms:W3CDTF">2014-01-22T13:05:00Z</dcterms:created>
  <dcterms:modified xsi:type="dcterms:W3CDTF">2014-02-25T15:20:00Z</dcterms:modified>
</cp:coreProperties>
</file>