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62" w:rsidRDefault="00C42EE7">
      <w:r>
        <w:t xml:space="preserve">                                                                                                   </w:t>
      </w:r>
    </w:p>
    <w:p w:rsidR="00C42EE7" w:rsidRDefault="00776CDE" w:rsidP="00232BBE">
      <w:r w:rsidRPr="00776CDE">
        <w:rPr>
          <w:noProof/>
        </w:rPr>
        <w:pict>
          <v:rect id="Rectángulo 1" o:spid="_x0000_s1030" style="position:absolute;margin-left:383.45pt;margin-top:1.95pt;width:79.7pt;height:121.85pt;z-index:251657728;visibility:visible;mso-wrap-style:none;mso-wrap-edited:f;v-text-anchor:middle" wrapcoords="-385 0 -514 22114 22242 22114 22114 0 -38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" fillcolor="#3f80cd" strokecolor="#4a7ebb">
            <v:fill color2="#9bc1ff" rotate="t" type="gradient">
              <o:fill v:ext="view" type="gradientUnscaled"/>
            </v:fill>
            <v:shadow on="t" opacity="22937f" origin=",.5" offset="0,.63889mm"/>
            <v:textbox style="mso-next-textbox:#Rectángulo 1;mso-fit-shape-to-text:t">
              <w:txbxContent>
                <w:p w:rsidR="005C3134" w:rsidRDefault="008F7881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791845" cy="1446530"/>
                        <wp:effectExtent l="19050" t="0" r="8255" b="0"/>
                        <wp:docPr id="1" name="Imagen 66" descr="C:\Users\Ariel\Pictures\mop\varios bberry\profile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66" descr="C:\Users\Ariel\Pictures\mop\varios bberry\profile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1845" cy="1446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</w:p>
    <w:p w:rsidR="00FC39D5" w:rsidRDefault="005B78DF" w:rsidP="00FC39D5">
      <w:pPr>
        <w:tabs>
          <w:tab w:val="left" w:pos="212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Ariel Eliezer De La Cruz Monfante</w:t>
      </w:r>
    </w:p>
    <w:p w:rsidR="00C42EE7" w:rsidRPr="00D70F31" w:rsidRDefault="005B78DF" w:rsidP="00FC39D5">
      <w:pPr>
        <w:tabs>
          <w:tab w:val="left" w:pos="212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8-763-1848</w:t>
      </w:r>
    </w:p>
    <w:p w:rsidR="00D70F31" w:rsidRPr="005B78DF" w:rsidRDefault="005B78DF" w:rsidP="00FC39D5">
      <w:pPr>
        <w:tabs>
          <w:tab w:val="left" w:pos="212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Dos Mares II, Calle Circunvalación</w:t>
      </w:r>
      <w:r w:rsidR="009839C8">
        <w:rPr>
          <w:rFonts w:ascii="Arial" w:hAnsi="Arial" w:cs="Arial"/>
          <w:b/>
        </w:rPr>
        <w:t>, 3A</w:t>
      </w:r>
    </w:p>
    <w:p w:rsidR="00232BBE" w:rsidRPr="00D70F31" w:rsidRDefault="00C42EE7" w:rsidP="00232BBE">
      <w:pPr>
        <w:tabs>
          <w:tab w:val="left" w:pos="2127"/>
        </w:tabs>
        <w:rPr>
          <w:rFonts w:ascii="Arial" w:hAnsi="Arial" w:cs="Arial"/>
          <w:b/>
        </w:rPr>
      </w:pPr>
      <w:r w:rsidRPr="00D70F31">
        <w:rPr>
          <w:rFonts w:ascii="Arial" w:hAnsi="Arial" w:cs="Arial"/>
          <w:b/>
        </w:rPr>
        <w:t xml:space="preserve">TEL. </w:t>
      </w:r>
      <w:r w:rsidR="009839C8">
        <w:rPr>
          <w:rFonts w:ascii="Arial" w:hAnsi="Arial" w:cs="Arial"/>
          <w:b/>
        </w:rPr>
        <w:t>236 0496</w:t>
      </w:r>
      <w:r w:rsidRPr="00D70F31">
        <w:rPr>
          <w:rFonts w:ascii="Arial" w:hAnsi="Arial" w:cs="Arial"/>
          <w:b/>
        </w:rPr>
        <w:t xml:space="preserve">/ </w:t>
      </w:r>
      <w:r w:rsidR="009839C8">
        <w:rPr>
          <w:rFonts w:ascii="Arial" w:hAnsi="Arial" w:cs="Arial"/>
          <w:b/>
        </w:rPr>
        <w:t>69311637</w:t>
      </w:r>
    </w:p>
    <w:p w:rsidR="00232BBE" w:rsidRPr="00232BBE" w:rsidRDefault="009839C8" w:rsidP="00232BBE">
      <w:pPr>
        <w:tabs>
          <w:tab w:val="left" w:pos="212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delacruz.ariel05@gmail.com</w:t>
      </w:r>
    </w:p>
    <w:p w:rsidR="00C42EE7" w:rsidRDefault="00232BBE" w:rsidP="00232BBE">
      <w:pPr>
        <w:tabs>
          <w:tab w:val="left" w:pos="2127"/>
        </w:tabs>
        <w:rPr>
          <w:b/>
        </w:rPr>
      </w:pPr>
      <w:r>
        <w:t xml:space="preserve">                                                                                   </w:t>
      </w:r>
    </w:p>
    <w:p w:rsidR="00C42EE7" w:rsidRPr="0052057D" w:rsidRDefault="00C42EE7" w:rsidP="00932133">
      <w:pPr>
        <w:pStyle w:val="Ttulo1"/>
      </w:pPr>
      <w:r w:rsidRPr="0052057D">
        <w:t>Perfil</w:t>
      </w:r>
    </w:p>
    <w:p w:rsidR="00C42EE7" w:rsidRDefault="00C42EE7" w:rsidP="00C42EE7">
      <w:pPr>
        <w:rPr>
          <w:b/>
        </w:rPr>
      </w:pPr>
    </w:p>
    <w:p w:rsidR="00C42EE7" w:rsidRPr="00D55678" w:rsidRDefault="009839C8" w:rsidP="00C42EE7">
      <w:pPr>
        <w:rPr>
          <w:rFonts w:ascii="Arial" w:hAnsi="Arial" w:cs="Arial"/>
          <w:sz w:val="20"/>
          <w:szCs w:val="20"/>
        </w:rPr>
      </w:pPr>
      <w:r>
        <w:rPr>
          <w:b/>
        </w:rPr>
        <w:tab/>
      </w:r>
      <w:r w:rsidR="00C42EE7" w:rsidRPr="00D55678">
        <w:rPr>
          <w:rFonts w:ascii="Arial" w:hAnsi="Arial" w:cs="Arial"/>
          <w:sz w:val="20"/>
          <w:szCs w:val="20"/>
        </w:rPr>
        <w:t>Excelente expresión oral y escrita. Buenas relaciones interpersonales. Alta capacidad de organización</w:t>
      </w:r>
      <w:r w:rsidR="000B6793">
        <w:rPr>
          <w:rFonts w:ascii="Arial" w:hAnsi="Arial" w:cs="Arial"/>
          <w:sz w:val="20"/>
          <w:szCs w:val="20"/>
        </w:rPr>
        <w:t>, creatividad</w:t>
      </w:r>
      <w:r w:rsidR="00C42EE7" w:rsidRPr="00D55678">
        <w:rPr>
          <w:rFonts w:ascii="Arial" w:hAnsi="Arial" w:cs="Arial"/>
          <w:sz w:val="20"/>
          <w:szCs w:val="20"/>
        </w:rPr>
        <w:t xml:space="preserve"> y competencia para asumir responsabilidades de diversa naturaleza.</w:t>
      </w:r>
    </w:p>
    <w:p w:rsidR="007D0687" w:rsidRDefault="007D0687" w:rsidP="00C42EE7">
      <w:pPr>
        <w:pBdr>
          <w:bottom w:val="single" w:sz="12" w:space="1" w:color="auto"/>
        </w:pBdr>
      </w:pPr>
    </w:p>
    <w:p w:rsidR="007D0687" w:rsidRDefault="007D0687" w:rsidP="00093487">
      <w:pPr>
        <w:pStyle w:val="Ttulo1"/>
      </w:pPr>
      <w:r>
        <w:t>Fortalezas a Destacar</w:t>
      </w:r>
    </w:p>
    <w:p w:rsidR="00093487" w:rsidRPr="00093487" w:rsidRDefault="00093487" w:rsidP="00093487"/>
    <w:p w:rsidR="007D0687" w:rsidRPr="00D55678" w:rsidRDefault="007D0687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5678">
        <w:rPr>
          <w:rFonts w:ascii="Arial" w:hAnsi="Arial" w:cs="Arial"/>
          <w:sz w:val="20"/>
          <w:szCs w:val="20"/>
        </w:rPr>
        <w:t>Responsable</w:t>
      </w:r>
    </w:p>
    <w:p w:rsidR="007D0687" w:rsidRPr="00D55678" w:rsidRDefault="009839C8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Activo</w:t>
      </w:r>
    </w:p>
    <w:p w:rsidR="007D0687" w:rsidRPr="00D55678" w:rsidRDefault="0066038B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7D0687" w:rsidRPr="00D55678">
        <w:rPr>
          <w:rFonts w:ascii="Arial" w:hAnsi="Arial" w:cs="Arial"/>
          <w:sz w:val="20"/>
          <w:szCs w:val="20"/>
        </w:rPr>
        <w:t>rganización</w:t>
      </w:r>
    </w:p>
    <w:p w:rsidR="007D0687" w:rsidRPr="00D55678" w:rsidRDefault="00A13C58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Integridad y j</w:t>
      </w:r>
      <w:r w:rsidR="007D0687" w:rsidRPr="00D55678">
        <w:rPr>
          <w:rFonts w:ascii="Arial" w:hAnsi="Arial" w:cs="Arial"/>
          <w:sz w:val="20"/>
          <w:szCs w:val="20"/>
        </w:rPr>
        <w:t>uicio</w:t>
      </w:r>
    </w:p>
    <w:p w:rsidR="007D0687" w:rsidRDefault="007D0687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5678">
        <w:rPr>
          <w:rFonts w:ascii="Arial" w:hAnsi="Arial" w:cs="Arial"/>
          <w:sz w:val="20"/>
          <w:szCs w:val="20"/>
        </w:rPr>
        <w:t>Puntualidad</w:t>
      </w:r>
    </w:p>
    <w:p w:rsidR="000B6793" w:rsidRDefault="000B6793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Creatividad</w:t>
      </w:r>
    </w:p>
    <w:p w:rsidR="000B6793" w:rsidRDefault="000B6793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Destreza</w:t>
      </w:r>
    </w:p>
    <w:p w:rsidR="00A13C58" w:rsidRPr="00D55678" w:rsidRDefault="00A13C58" w:rsidP="007D068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Versatilidad</w:t>
      </w:r>
    </w:p>
    <w:p w:rsidR="007D0687" w:rsidRDefault="007D0687" w:rsidP="007D0687">
      <w:pPr>
        <w:pBdr>
          <w:bottom w:val="single" w:sz="12" w:space="1" w:color="auto"/>
        </w:pBdr>
      </w:pPr>
    </w:p>
    <w:p w:rsidR="007D0687" w:rsidRDefault="007D0687" w:rsidP="0052057D">
      <w:pPr>
        <w:pStyle w:val="Ttulo1"/>
      </w:pPr>
      <w:r>
        <w:t>Antecedentes Laborales</w:t>
      </w:r>
      <w:r w:rsidR="008C6E9E">
        <w:t xml:space="preserve">  </w:t>
      </w:r>
    </w:p>
    <w:p w:rsidR="005C3134" w:rsidRPr="00EC4087" w:rsidRDefault="00C052CC" w:rsidP="005C3134">
      <w:r>
        <w:t xml:space="preserve"> </w:t>
      </w:r>
      <w:r w:rsidR="009839C8" w:rsidRPr="009839C8">
        <w:rPr>
          <w:b/>
          <w:lang w:val="es-PA"/>
        </w:rPr>
        <w:t xml:space="preserve">“Derivados del </w:t>
      </w:r>
      <w:r w:rsidR="00EE01EF" w:rsidRPr="009839C8">
        <w:rPr>
          <w:b/>
          <w:lang w:val="es-PA"/>
        </w:rPr>
        <w:t>Petróleo</w:t>
      </w:r>
      <w:r w:rsidR="009839C8" w:rsidRPr="009839C8">
        <w:rPr>
          <w:b/>
          <w:lang w:val="es-PA"/>
        </w:rPr>
        <w:t xml:space="preserve">” (Empresa de </w:t>
      </w:r>
      <w:r w:rsidR="00EE01EF" w:rsidRPr="009839C8">
        <w:rPr>
          <w:b/>
          <w:lang w:val="es-PA"/>
        </w:rPr>
        <w:t>construcción</w:t>
      </w:r>
      <w:r w:rsidR="009839C8" w:rsidRPr="009839C8">
        <w:rPr>
          <w:b/>
          <w:lang w:val="es-PA"/>
        </w:rPr>
        <w:t xml:space="preserve"> de carreteras e infraestructuras), </w:t>
      </w:r>
      <w:r w:rsidR="009839C8" w:rsidRPr="00EC4087">
        <w:t xml:space="preserve">asistente de </w:t>
      </w:r>
      <w:r w:rsidR="00421956" w:rsidRPr="00EC4087">
        <w:t>ingeniería, Howard, agosto 2011 hasta diciembre 2011, contrato por proyecto</w:t>
      </w:r>
      <w:r w:rsidR="008D2E82" w:rsidRPr="00EC4087">
        <w:t xml:space="preserve"> (un estacionamiento y una calle)</w:t>
      </w:r>
      <w:r w:rsidR="00421956" w:rsidRPr="00EC4087">
        <w:t>.</w:t>
      </w:r>
    </w:p>
    <w:p w:rsidR="00421956" w:rsidRPr="00EC4087" w:rsidRDefault="00EC4087" w:rsidP="00421956">
      <w:pPr>
        <w:numPr>
          <w:ilvl w:val="0"/>
          <w:numId w:val="4"/>
        </w:numPr>
        <w:rPr>
          <w:rFonts w:ascii="Arial" w:hAnsi="Arial" w:cs="Arial"/>
          <w:i/>
          <w:sz w:val="20"/>
          <w:szCs w:val="20"/>
          <w:u w:val="single"/>
        </w:rPr>
      </w:pPr>
      <w:r w:rsidRPr="00EC4087">
        <w:rPr>
          <w:rFonts w:ascii="Calibri" w:hAnsi="Calibri" w:cs="Calibri"/>
        </w:rPr>
        <w:t>V</w:t>
      </w:r>
      <w:r w:rsidR="00421956" w:rsidRPr="00EC4087">
        <w:rPr>
          <w:rFonts w:ascii="Calibri" w:hAnsi="Calibri" w:cs="Calibri"/>
        </w:rPr>
        <w:t xml:space="preserve">erifique trabajos de campo junto a inspectores para corroborar que fuese aprobado, también lleve planilla, caja menuda, registro de facturas, solicitudes de compra, horario de equipos, </w:t>
      </w:r>
      <w:proofErr w:type="spellStart"/>
      <w:r w:rsidR="00421956" w:rsidRPr="00EC4087">
        <w:rPr>
          <w:rFonts w:ascii="Calibri" w:hAnsi="Calibri" w:cs="Calibri"/>
        </w:rPr>
        <w:t>submitals</w:t>
      </w:r>
      <w:proofErr w:type="spellEnd"/>
      <w:r w:rsidR="00421956" w:rsidRPr="00EC4087">
        <w:rPr>
          <w:rFonts w:ascii="Calibri" w:hAnsi="Calibri" w:cs="Calibri"/>
        </w:rPr>
        <w:t xml:space="preserve"> para aprobación por parte de inspección, confeccioné cheques para pagar a subcontratistas, inspeccione a subcontratistas, lectura e interpretación de planos para ejecución, cálculo de materiales.</w:t>
      </w:r>
    </w:p>
    <w:p w:rsidR="00B6647D" w:rsidRPr="009839C8" w:rsidRDefault="00B6647D" w:rsidP="00421956">
      <w:pPr>
        <w:numPr>
          <w:ilvl w:val="0"/>
          <w:numId w:val="4"/>
        </w:numPr>
        <w:rPr>
          <w:rFonts w:ascii="Arial" w:hAnsi="Arial" w:cs="Arial"/>
          <w:i/>
          <w:sz w:val="20"/>
          <w:szCs w:val="20"/>
          <w:u w:val="single"/>
          <w:lang w:val="es-PA"/>
        </w:rPr>
      </w:pPr>
      <w:r w:rsidRPr="00EC4087">
        <w:rPr>
          <w:rFonts w:ascii="Calibri" w:hAnsi="Calibri" w:cs="Calibri"/>
          <w:i/>
          <w:u w:val="single"/>
        </w:rPr>
        <w:t>Logros Obtenidos:</w:t>
      </w:r>
      <w:r w:rsidRPr="00EC4087">
        <w:rPr>
          <w:rFonts w:ascii="Calibri" w:hAnsi="Calibri" w:cs="Calibri"/>
        </w:rPr>
        <w:t xml:space="preserve"> </w:t>
      </w:r>
      <w:r w:rsidR="00EE01EF" w:rsidRPr="00EC4087">
        <w:rPr>
          <w:rFonts w:ascii="Calibri" w:hAnsi="Calibri" w:cs="Calibri"/>
        </w:rPr>
        <w:t>Administración</w:t>
      </w:r>
      <w:r w:rsidRPr="00EC4087">
        <w:rPr>
          <w:rFonts w:ascii="Calibri" w:hAnsi="Calibri" w:cs="Calibri"/>
        </w:rPr>
        <w:t>, control y</w:t>
      </w:r>
      <w:r w:rsidR="00D469C7" w:rsidRPr="00EC4087">
        <w:rPr>
          <w:rFonts w:ascii="Calibri" w:hAnsi="Calibri" w:cs="Calibri"/>
        </w:rPr>
        <w:t xml:space="preserve"> gran nivel de organización para concretar los objetivos estipulados</w:t>
      </w:r>
      <w:r w:rsidR="00D469C7">
        <w:rPr>
          <w:rFonts w:ascii="Calibri" w:hAnsi="Calibri" w:cs="Calibri"/>
        </w:rPr>
        <w:t xml:space="preserve"> por el cronograma de trabajo. Versatilidad y fluidez para solucionar los distintos inconvenientes que el cliente plantea y lograr una solución satisfactoria para el cliente y para los empleadores.</w:t>
      </w:r>
    </w:p>
    <w:p w:rsidR="00232BBE" w:rsidRDefault="00232BBE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5C3134" w:rsidRDefault="000E66B7" w:rsidP="000D4E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“Ministerio de Obras Publicas” (</w:t>
      </w:r>
      <w:r w:rsidR="00EE01EF">
        <w:rPr>
          <w:rFonts w:ascii="Arial" w:hAnsi="Arial" w:cs="Arial"/>
          <w:b/>
          <w:sz w:val="20"/>
          <w:szCs w:val="20"/>
        </w:rPr>
        <w:t>Dirección</w:t>
      </w:r>
      <w:r>
        <w:rPr>
          <w:rFonts w:ascii="Arial" w:hAnsi="Arial" w:cs="Arial"/>
          <w:b/>
          <w:sz w:val="20"/>
          <w:szCs w:val="20"/>
        </w:rPr>
        <w:t xml:space="preserve"> de </w:t>
      </w:r>
      <w:r w:rsidR="00EE01EF">
        <w:rPr>
          <w:rFonts w:ascii="Arial" w:hAnsi="Arial" w:cs="Arial"/>
          <w:b/>
          <w:sz w:val="20"/>
          <w:szCs w:val="20"/>
        </w:rPr>
        <w:t>Inspección</w:t>
      </w:r>
      <w:r>
        <w:rPr>
          <w:rFonts w:ascii="Arial" w:hAnsi="Arial" w:cs="Arial"/>
          <w:b/>
          <w:sz w:val="20"/>
          <w:szCs w:val="20"/>
        </w:rPr>
        <w:t xml:space="preserve"> de Obras)</w:t>
      </w:r>
      <w:r w:rsidR="00555EE4">
        <w:rPr>
          <w:rFonts w:ascii="Arial" w:hAnsi="Arial" w:cs="Arial"/>
          <w:sz w:val="20"/>
          <w:szCs w:val="20"/>
        </w:rPr>
        <w:t xml:space="preserve">, inspector de obras viales en proyectos como La Autopista Arraijan-La Chorrera, </w:t>
      </w:r>
      <w:r w:rsidR="00EE01EF">
        <w:rPr>
          <w:rFonts w:ascii="Arial" w:hAnsi="Arial" w:cs="Arial"/>
          <w:sz w:val="20"/>
          <w:szCs w:val="20"/>
        </w:rPr>
        <w:t>Rehabilitación</w:t>
      </w:r>
      <w:r w:rsidR="00555EE4">
        <w:rPr>
          <w:rFonts w:ascii="Arial" w:hAnsi="Arial" w:cs="Arial"/>
          <w:sz w:val="20"/>
          <w:szCs w:val="20"/>
        </w:rPr>
        <w:t xml:space="preserve"> de Caminos de </w:t>
      </w:r>
      <w:r w:rsidR="00EE01EF">
        <w:rPr>
          <w:rFonts w:ascii="Arial" w:hAnsi="Arial" w:cs="Arial"/>
          <w:sz w:val="20"/>
          <w:szCs w:val="20"/>
        </w:rPr>
        <w:t>Panamá</w:t>
      </w:r>
      <w:r w:rsidR="00555EE4">
        <w:rPr>
          <w:rFonts w:ascii="Arial" w:hAnsi="Arial" w:cs="Arial"/>
          <w:sz w:val="20"/>
          <w:szCs w:val="20"/>
        </w:rPr>
        <w:t xml:space="preserve"> Oeste y Asfaltando tu comunidad, enero 2011 hasta abril 2011, Practica de campo.</w:t>
      </w:r>
    </w:p>
    <w:p w:rsidR="008D2E82" w:rsidRPr="00401AE7" w:rsidRDefault="00EE01EF" w:rsidP="008D2E8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Inspección</w:t>
      </w:r>
      <w:r w:rsidR="008D2E82">
        <w:rPr>
          <w:rFonts w:ascii="Arial" w:hAnsi="Arial" w:cs="Arial"/>
          <w:sz w:val="20"/>
          <w:szCs w:val="20"/>
        </w:rPr>
        <w:t xml:space="preserve"> a contratista en las diferentes etapas de construcción de carreteras desde desrraigue o desmonte hasta acabados finales, drenajes y </w:t>
      </w:r>
      <w:r>
        <w:rPr>
          <w:rFonts w:ascii="Arial" w:hAnsi="Arial" w:cs="Arial"/>
          <w:sz w:val="20"/>
          <w:szCs w:val="20"/>
        </w:rPr>
        <w:t>señalización</w:t>
      </w:r>
      <w:r w:rsidR="008D2E82">
        <w:rPr>
          <w:rFonts w:ascii="Arial" w:hAnsi="Arial" w:cs="Arial"/>
          <w:sz w:val="20"/>
          <w:szCs w:val="20"/>
        </w:rPr>
        <w:t xml:space="preserve">, </w:t>
      </w:r>
      <w:r w:rsidR="000D4EEA">
        <w:rPr>
          <w:rFonts w:ascii="Arial" w:hAnsi="Arial" w:cs="Arial"/>
          <w:sz w:val="20"/>
          <w:szCs w:val="20"/>
          <w:lang w:val="es-PA"/>
        </w:rPr>
        <w:t>c</w:t>
      </w:r>
      <w:r w:rsidR="008D2E82" w:rsidRPr="008D2E82">
        <w:rPr>
          <w:rFonts w:ascii="Arial" w:hAnsi="Arial" w:cs="Arial"/>
          <w:sz w:val="20"/>
          <w:szCs w:val="20"/>
          <w:lang w:val="es-PA"/>
        </w:rPr>
        <w:t>onfección de informes de Seguridad Vial y de Avance de Obra</w:t>
      </w:r>
      <w:r w:rsidR="008D2E82">
        <w:rPr>
          <w:rFonts w:ascii="Arial" w:hAnsi="Arial" w:cs="Arial"/>
          <w:sz w:val="20"/>
          <w:szCs w:val="20"/>
          <w:lang w:val="es-PA"/>
        </w:rPr>
        <w:t>.</w:t>
      </w:r>
    </w:p>
    <w:p w:rsidR="00401AE7" w:rsidRPr="00555EE4" w:rsidRDefault="00401AE7" w:rsidP="008D2E8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  <w:lang w:val="es-PA"/>
        </w:rPr>
        <w:t>Logros obtenidos:</w:t>
      </w:r>
      <w:r>
        <w:rPr>
          <w:rFonts w:ascii="Arial" w:hAnsi="Arial" w:cs="Arial"/>
          <w:sz w:val="20"/>
          <w:szCs w:val="20"/>
          <w:lang w:val="es-PA"/>
        </w:rPr>
        <w:t xml:space="preserve"> Conocimientos de los pasos y etapas para la construcción de carr</w:t>
      </w:r>
      <w:r w:rsidR="007367A3">
        <w:rPr>
          <w:rFonts w:ascii="Arial" w:hAnsi="Arial" w:cs="Arial"/>
          <w:sz w:val="20"/>
          <w:szCs w:val="20"/>
          <w:lang w:val="es-PA"/>
        </w:rPr>
        <w:t xml:space="preserve">eteras y puentes, aplicación de las Especificaciones </w:t>
      </w:r>
      <w:r w:rsidR="00EE01EF">
        <w:rPr>
          <w:rFonts w:ascii="Arial" w:hAnsi="Arial" w:cs="Arial"/>
          <w:sz w:val="20"/>
          <w:szCs w:val="20"/>
          <w:lang w:val="es-PA"/>
        </w:rPr>
        <w:t>Técnicas</w:t>
      </w:r>
      <w:r w:rsidR="007367A3">
        <w:rPr>
          <w:rFonts w:ascii="Arial" w:hAnsi="Arial" w:cs="Arial"/>
          <w:sz w:val="20"/>
          <w:szCs w:val="20"/>
          <w:lang w:val="es-PA"/>
        </w:rPr>
        <w:t xml:space="preserve"> del MOP.</w:t>
      </w:r>
    </w:p>
    <w:p w:rsidR="000D4EEA" w:rsidRDefault="000D4EEA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0D4EEA" w:rsidRDefault="000D4EEA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0D4EEA" w:rsidRDefault="000D4EEA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0D4EEA" w:rsidRDefault="000D4EEA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0D4EEA" w:rsidRDefault="000D4EEA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5C3134" w:rsidRDefault="008A6FC9" w:rsidP="005C3134">
      <w:pPr>
        <w:ind w:left="3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“MULTIWORK S.A.” (Empresa de Mantenimiento de </w:t>
      </w:r>
      <w:r w:rsidR="00EE01EF">
        <w:rPr>
          <w:rFonts w:ascii="Arial" w:hAnsi="Arial" w:cs="Arial"/>
          <w:b/>
          <w:sz w:val="20"/>
          <w:szCs w:val="20"/>
        </w:rPr>
        <w:t>Áreas</w:t>
      </w:r>
      <w:r>
        <w:rPr>
          <w:rFonts w:ascii="Arial" w:hAnsi="Arial" w:cs="Arial"/>
          <w:b/>
          <w:sz w:val="20"/>
          <w:szCs w:val="20"/>
        </w:rPr>
        <w:t xml:space="preserve"> Verdes)</w:t>
      </w:r>
      <w:r>
        <w:rPr>
          <w:rFonts w:ascii="Arial" w:hAnsi="Arial" w:cs="Arial"/>
          <w:sz w:val="20"/>
          <w:szCs w:val="20"/>
        </w:rPr>
        <w:t xml:space="preserve">, supervisor de personal, </w:t>
      </w:r>
      <w:r w:rsidR="00EE01EF">
        <w:rPr>
          <w:rFonts w:ascii="Arial" w:hAnsi="Arial" w:cs="Arial"/>
          <w:sz w:val="20"/>
          <w:szCs w:val="20"/>
        </w:rPr>
        <w:t>Áreas</w:t>
      </w:r>
      <w:r>
        <w:rPr>
          <w:rFonts w:ascii="Arial" w:hAnsi="Arial" w:cs="Arial"/>
          <w:sz w:val="20"/>
          <w:szCs w:val="20"/>
        </w:rPr>
        <w:t xml:space="preserve"> Revertidas de </w:t>
      </w:r>
      <w:r w:rsidR="00EE01EF">
        <w:rPr>
          <w:rFonts w:ascii="Arial" w:hAnsi="Arial" w:cs="Arial"/>
          <w:sz w:val="20"/>
          <w:szCs w:val="20"/>
        </w:rPr>
        <w:t>Panamá</w:t>
      </w:r>
      <w:r>
        <w:rPr>
          <w:rFonts w:ascii="Arial" w:hAnsi="Arial" w:cs="Arial"/>
          <w:sz w:val="20"/>
          <w:szCs w:val="20"/>
        </w:rPr>
        <w:t>, enero 2006 hasta agosto 2007, trabajo por licitación.</w:t>
      </w:r>
    </w:p>
    <w:p w:rsidR="008A6FC9" w:rsidRPr="008A6FC9" w:rsidRDefault="008A6FC9" w:rsidP="008A6FC9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Desplazar a los trabajadores a las áreas de trabajo, dotarlos de equipos y supervisarlos, 25 personas a cargo.</w:t>
      </w:r>
    </w:p>
    <w:p w:rsidR="008A6FC9" w:rsidRPr="008A6FC9" w:rsidRDefault="008A6FC9" w:rsidP="008A6FC9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Logros obtenidos:</w:t>
      </w:r>
      <w:r>
        <w:rPr>
          <w:rFonts w:ascii="Arial" w:hAnsi="Arial" w:cs="Arial"/>
          <w:sz w:val="20"/>
          <w:szCs w:val="20"/>
        </w:rPr>
        <w:t xml:space="preserve"> </w:t>
      </w:r>
      <w:r w:rsidR="002E0D3A">
        <w:rPr>
          <w:rFonts w:ascii="Arial" w:hAnsi="Arial" w:cs="Arial"/>
          <w:sz w:val="20"/>
          <w:szCs w:val="20"/>
        </w:rPr>
        <w:t xml:space="preserve">manejo de personal, </w:t>
      </w:r>
      <w:r>
        <w:rPr>
          <w:rFonts w:ascii="Arial" w:hAnsi="Arial" w:cs="Arial"/>
          <w:sz w:val="20"/>
          <w:szCs w:val="20"/>
        </w:rPr>
        <w:t>atención a proveedores</w:t>
      </w:r>
      <w:r w:rsidR="002E0D3A">
        <w:rPr>
          <w:rFonts w:ascii="Arial" w:hAnsi="Arial" w:cs="Arial"/>
          <w:sz w:val="20"/>
          <w:szCs w:val="20"/>
        </w:rPr>
        <w:t>, compras, tareas varias.</w:t>
      </w:r>
    </w:p>
    <w:p w:rsidR="005C3134" w:rsidRDefault="005C3134" w:rsidP="005C3134">
      <w:pPr>
        <w:ind w:left="300"/>
        <w:rPr>
          <w:rFonts w:ascii="Arial" w:hAnsi="Arial" w:cs="Arial"/>
          <w:i/>
          <w:sz w:val="20"/>
          <w:szCs w:val="20"/>
          <w:u w:val="single"/>
        </w:rPr>
      </w:pPr>
    </w:p>
    <w:p w:rsidR="005C3134" w:rsidRDefault="002E0D3A" w:rsidP="005C3134">
      <w:pPr>
        <w:ind w:left="3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“Varela Hnos S.A.” (Departamento de logística y mercadeo)</w:t>
      </w:r>
      <w:r>
        <w:rPr>
          <w:rFonts w:ascii="Arial" w:hAnsi="Arial" w:cs="Arial"/>
          <w:sz w:val="20"/>
          <w:szCs w:val="20"/>
        </w:rPr>
        <w:t>, encargado de distribución y colocación de productos, bar tender y ayudante de bodega, enero 2001 hasta 2005.</w:t>
      </w:r>
    </w:p>
    <w:p w:rsidR="002E0D3A" w:rsidRDefault="002E0D3A" w:rsidP="002E0D3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inven</w:t>
      </w:r>
      <w:r w:rsidR="00854070">
        <w:rPr>
          <w:rFonts w:ascii="Arial" w:hAnsi="Arial" w:cs="Arial"/>
          <w:sz w:val="20"/>
          <w:szCs w:val="20"/>
        </w:rPr>
        <w:t xml:space="preserve">tario de productos, inducir ideas creativas para lanzamientos de </w:t>
      </w:r>
      <w:r w:rsidR="00EE01EF">
        <w:rPr>
          <w:rFonts w:ascii="Arial" w:hAnsi="Arial" w:cs="Arial"/>
          <w:sz w:val="20"/>
          <w:szCs w:val="20"/>
        </w:rPr>
        <w:t>productos, compras</w:t>
      </w:r>
      <w:r w:rsidR="00854070">
        <w:rPr>
          <w:rFonts w:ascii="Arial" w:hAnsi="Arial" w:cs="Arial"/>
          <w:sz w:val="20"/>
          <w:szCs w:val="20"/>
        </w:rPr>
        <w:t>, atención al cliente, atención a proveedores.</w:t>
      </w:r>
    </w:p>
    <w:p w:rsidR="00854070" w:rsidRPr="002E0D3A" w:rsidRDefault="00854070" w:rsidP="002E0D3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Logros obtenidos:</w:t>
      </w:r>
      <w:r>
        <w:rPr>
          <w:rFonts w:ascii="Arial" w:hAnsi="Arial" w:cs="Arial"/>
          <w:sz w:val="20"/>
          <w:szCs w:val="20"/>
        </w:rPr>
        <w:t xml:space="preserve"> calidad en el servicio y en el trato al cliente, buenas relaciones interpersonales, experiencia.</w:t>
      </w:r>
    </w:p>
    <w:p w:rsidR="005C3134" w:rsidRPr="00854070" w:rsidRDefault="005C3134" w:rsidP="00854070">
      <w:pPr>
        <w:rPr>
          <w:rFonts w:ascii="Arial" w:hAnsi="Arial" w:cs="Arial"/>
          <w:b/>
          <w:sz w:val="20"/>
          <w:szCs w:val="20"/>
        </w:rPr>
      </w:pPr>
    </w:p>
    <w:p w:rsidR="00CB051B" w:rsidRDefault="00CB051B" w:rsidP="0052057D">
      <w:pPr>
        <w:pStyle w:val="Ttulo1"/>
      </w:pPr>
      <w:r>
        <w:t>Estudios Cursados</w:t>
      </w:r>
    </w:p>
    <w:p w:rsidR="00CB051B" w:rsidRPr="00D55678" w:rsidRDefault="00CB051B" w:rsidP="00CB051B">
      <w:pPr>
        <w:rPr>
          <w:b/>
          <w:sz w:val="20"/>
          <w:szCs w:val="20"/>
        </w:rPr>
      </w:pPr>
    </w:p>
    <w:p w:rsidR="00AE1E46" w:rsidRDefault="00CB051B" w:rsidP="005C3134">
      <w:pPr>
        <w:rPr>
          <w:rFonts w:ascii="Arial" w:hAnsi="Arial" w:cs="Arial"/>
          <w:sz w:val="20"/>
          <w:szCs w:val="20"/>
        </w:rPr>
      </w:pPr>
      <w:r w:rsidRPr="00D55678">
        <w:rPr>
          <w:b/>
          <w:sz w:val="20"/>
          <w:szCs w:val="20"/>
        </w:rPr>
        <w:t xml:space="preserve"> </w:t>
      </w:r>
      <w:r w:rsidRPr="00D55678">
        <w:rPr>
          <w:rFonts w:ascii="Arial" w:hAnsi="Arial" w:cs="Arial"/>
          <w:b/>
          <w:i/>
          <w:sz w:val="20"/>
          <w:szCs w:val="20"/>
        </w:rPr>
        <w:t xml:space="preserve">Estudios </w:t>
      </w:r>
      <w:r w:rsidR="00561A50">
        <w:rPr>
          <w:rFonts w:ascii="Arial" w:hAnsi="Arial" w:cs="Arial"/>
          <w:b/>
          <w:i/>
          <w:sz w:val="20"/>
          <w:szCs w:val="20"/>
        </w:rPr>
        <w:t>Universitarios</w:t>
      </w:r>
      <w:r w:rsidR="00854070">
        <w:rPr>
          <w:rFonts w:ascii="Arial" w:hAnsi="Arial" w:cs="Arial"/>
          <w:b/>
          <w:i/>
          <w:sz w:val="20"/>
          <w:szCs w:val="20"/>
        </w:rPr>
        <w:tab/>
      </w:r>
      <w:r w:rsidR="00854070">
        <w:rPr>
          <w:rFonts w:ascii="Arial" w:hAnsi="Arial" w:cs="Arial"/>
          <w:sz w:val="20"/>
          <w:szCs w:val="20"/>
        </w:rPr>
        <w:t xml:space="preserve">Universidad </w:t>
      </w:r>
      <w:r w:rsidR="00EE01EF">
        <w:rPr>
          <w:rFonts w:ascii="Arial" w:hAnsi="Arial" w:cs="Arial"/>
          <w:sz w:val="20"/>
          <w:szCs w:val="20"/>
        </w:rPr>
        <w:t>Tecnológica</w:t>
      </w:r>
      <w:r w:rsidR="00854070">
        <w:rPr>
          <w:rFonts w:ascii="Arial" w:hAnsi="Arial" w:cs="Arial"/>
          <w:sz w:val="20"/>
          <w:szCs w:val="20"/>
        </w:rPr>
        <w:t xml:space="preserve"> de </w:t>
      </w:r>
      <w:r w:rsidR="00EE01EF">
        <w:rPr>
          <w:rFonts w:ascii="Arial" w:hAnsi="Arial" w:cs="Arial"/>
          <w:sz w:val="20"/>
          <w:szCs w:val="20"/>
        </w:rPr>
        <w:t>Panamá</w:t>
      </w:r>
      <w:r w:rsidR="00854070">
        <w:rPr>
          <w:rFonts w:ascii="Arial" w:hAnsi="Arial" w:cs="Arial"/>
          <w:sz w:val="20"/>
          <w:szCs w:val="20"/>
        </w:rPr>
        <w:t xml:space="preserve"> (2006-2011)</w:t>
      </w:r>
    </w:p>
    <w:p w:rsidR="00854070" w:rsidRDefault="00854070" w:rsidP="005C31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Licenciatura en </w:t>
      </w:r>
      <w:r w:rsidR="00EE01EF">
        <w:rPr>
          <w:rFonts w:ascii="Arial" w:hAnsi="Arial" w:cs="Arial"/>
          <w:sz w:val="20"/>
          <w:szCs w:val="20"/>
        </w:rPr>
        <w:t>Ingeniería</w:t>
      </w:r>
      <w:r>
        <w:rPr>
          <w:rFonts w:ascii="Arial" w:hAnsi="Arial" w:cs="Arial"/>
          <w:sz w:val="20"/>
          <w:szCs w:val="20"/>
        </w:rPr>
        <w:t xml:space="preserve"> Civil</w:t>
      </w:r>
    </w:p>
    <w:p w:rsidR="00854070" w:rsidRPr="00854070" w:rsidRDefault="00854070" w:rsidP="005C31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Plan de estudio aprobado</w:t>
      </w:r>
      <w:r w:rsidR="00AC1458">
        <w:rPr>
          <w:rFonts w:ascii="Arial" w:hAnsi="Arial" w:cs="Arial"/>
          <w:sz w:val="20"/>
          <w:szCs w:val="20"/>
        </w:rPr>
        <w:t xml:space="preserve">, actualmente cursando materias de </w:t>
      </w:r>
      <w:r w:rsidR="00AC1458">
        <w:rPr>
          <w:rFonts w:ascii="Arial" w:hAnsi="Arial" w:cs="Arial"/>
          <w:sz w:val="20"/>
          <w:szCs w:val="20"/>
        </w:rPr>
        <w:tab/>
      </w:r>
      <w:r w:rsidR="00AC1458">
        <w:rPr>
          <w:rFonts w:ascii="Arial" w:hAnsi="Arial" w:cs="Arial"/>
          <w:sz w:val="20"/>
          <w:szCs w:val="20"/>
        </w:rPr>
        <w:tab/>
      </w:r>
      <w:r w:rsidR="00AC1458">
        <w:rPr>
          <w:rFonts w:ascii="Arial" w:hAnsi="Arial" w:cs="Arial"/>
          <w:sz w:val="20"/>
          <w:szCs w:val="20"/>
        </w:rPr>
        <w:tab/>
      </w:r>
      <w:r w:rsidR="00AC1458">
        <w:rPr>
          <w:rFonts w:ascii="Arial" w:hAnsi="Arial" w:cs="Arial"/>
          <w:sz w:val="20"/>
          <w:szCs w:val="20"/>
        </w:rPr>
        <w:tab/>
      </w:r>
      <w:r w:rsidR="00AC1458">
        <w:rPr>
          <w:rFonts w:ascii="Arial" w:hAnsi="Arial" w:cs="Arial"/>
          <w:sz w:val="20"/>
          <w:szCs w:val="20"/>
        </w:rPr>
        <w:tab/>
      </w:r>
      <w:r w:rsidR="00AC1458">
        <w:rPr>
          <w:rFonts w:ascii="Arial" w:hAnsi="Arial" w:cs="Arial"/>
          <w:sz w:val="20"/>
          <w:szCs w:val="20"/>
        </w:rPr>
        <w:tab/>
        <w:t>postgrado en opción a tesis.</w:t>
      </w:r>
    </w:p>
    <w:p w:rsidR="00CB051B" w:rsidRPr="00D55678" w:rsidRDefault="00CB051B" w:rsidP="00CB051B">
      <w:pPr>
        <w:rPr>
          <w:rFonts w:ascii="Arial" w:hAnsi="Arial" w:cs="Arial"/>
          <w:sz w:val="20"/>
          <w:szCs w:val="20"/>
        </w:rPr>
      </w:pPr>
    </w:p>
    <w:p w:rsidR="00CB051B" w:rsidRDefault="00CB051B" w:rsidP="005C3134">
      <w:pPr>
        <w:rPr>
          <w:rFonts w:ascii="Arial" w:hAnsi="Arial" w:cs="Arial"/>
          <w:sz w:val="20"/>
          <w:szCs w:val="20"/>
        </w:rPr>
      </w:pPr>
      <w:r w:rsidRPr="00D55678">
        <w:rPr>
          <w:rFonts w:ascii="Arial" w:hAnsi="Arial" w:cs="Arial"/>
          <w:b/>
          <w:i/>
          <w:sz w:val="20"/>
          <w:szCs w:val="20"/>
        </w:rPr>
        <w:t>Estudios Secundarios</w:t>
      </w:r>
      <w:r w:rsidR="00AC1458">
        <w:rPr>
          <w:rFonts w:ascii="Arial" w:hAnsi="Arial" w:cs="Arial"/>
          <w:sz w:val="20"/>
          <w:szCs w:val="20"/>
        </w:rPr>
        <w:tab/>
      </w:r>
      <w:r w:rsidR="00AC1458">
        <w:rPr>
          <w:rFonts w:ascii="Arial" w:hAnsi="Arial" w:cs="Arial"/>
          <w:sz w:val="20"/>
          <w:szCs w:val="20"/>
        </w:rPr>
        <w:tab/>
        <w:t xml:space="preserve">Colegio De La Salle </w:t>
      </w:r>
      <w:r w:rsidR="00EE01EF">
        <w:rPr>
          <w:rFonts w:ascii="Arial" w:hAnsi="Arial" w:cs="Arial"/>
          <w:sz w:val="20"/>
          <w:szCs w:val="20"/>
        </w:rPr>
        <w:t>Panamá</w:t>
      </w:r>
    </w:p>
    <w:p w:rsidR="00AC1458" w:rsidRDefault="00AC1458" w:rsidP="005C31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E01EF">
        <w:rPr>
          <w:rFonts w:ascii="Arial" w:hAnsi="Arial" w:cs="Arial"/>
          <w:sz w:val="20"/>
          <w:szCs w:val="20"/>
        </w:rPr>
        <w:t>Títulos</w:t>
      </w:r>
      <w:r>
        <w:rPr>
          <w:rFonts w:ascii="Arial" w:hAnsi="Arial" w:cs="Arial"/>
          <w:sz w:val="20"/>
          <w:szCs w:val="20"/>
        </w:rPr>
        <w:t xml:space="preserve">: Bachiller en Ciencias, Letras y </w:t>
      </w:r>
      <w:r w:rsidR="00EE01EF">
        <w:rPr>
          <w:rFonts w:ascii="Arial" w:hAnsi="Arial" w:cs="Arial"/>
          <w:sz w:val="20"/>
          <w:szCs w:val="20"/>
        </w:rPr>
        <w:t>Filosofía</w:t>
      </w:r>
      <w:r>
        <w:rPr>
          <w:rFonts w:ascii="Arial" w:hAnsi="Arial" w:cs="Arial"/>
          <w:sz w:val="20"/>
          <w:szCs w:val="20"/>
        </w:rPr>
        <w:t xml:space="preserve">; Perito Comercial y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E01EF">
        <w:rPr>
          <w:rFonts w:ascii="Arial" w:hAnsi="Arial" w:cs="Arial"/>
          <w:sz w:val="20"/>
          <w:szCs w:val="20"/>
        </w:rPr>
        <w:t>Mecanografía</w:t>
      </w:r>
      <w:r>
        <w:rPr>
          <w:rFonts w:ascii="Arial" w:hAnsi="Arial" w:cs="Arial"/>
          <w:sz w:val="20"/>
          <w:szCs w:val="20"/>
        </w:rPr>
        <w:t>.</w:t>
      </w:r>
    </w:p>
    <w:p w:rsidR="00CB051B" w:rsidRDefault="00CB051B" w:rsidP="00CB051B">
      <w:pPr>
        <w:pBdr>
          <w:bottom w:val="single" w:sz="12" w:space="1" w:color="auto"/>
        </w:pBdr>
      </w:pPr>
    </w:p>
    <w:p w:rsidR="00AC1458" w:rsidRPr="00C0464B" w:rsidRDefault="00932133" w:rsidP="00AC1458">
      <w:pPr>
        <w:spacing w:line="320" w:lineRule="atLeast"/>
        <w:rPr>
          <w:rFonts w:ascii="Calibri" w:hAnsi="Calibri" w:cs="Calibri"/>
        </w:rPr>
      </w:pPr>
      <w:r>
        <w:t>Idioma</w:t>
      </w:r>
      <w:r w:rsidR="00AC1458">
        <w:tab/>
      </w:r>
      <w:r w:rsidR="00AC1458">
        <w:tab/>
      </w:r>
      <w:r w:rsidR="00AC1458">
        <w:tab/>
      </w:r>
      <w:r w:rsidR="00AC1458" w:rsidRPr="00C0464B">
        <w:rPr>
          <w:rFonts w:ascii="Calibri" w:hAnsi="Calibri" w:cs="Calibri"/>
        </w:rPr>
        <w:t>Inglés</w:t>
      </w:r>
      <w:r w:rsidR="00AC1458">
        <w:rPr>
          <w:rFonts w:ascii="Calibri" w:hAnsi="Calibri" w:cs="Calibri"/>
        </w:rPr>
        <w:t xml:space="preserve">: Escrito </w:t>
      </w:r>
    </w:p>
    <w:p w:rsidR="00AC1458" w:rsidRPr="00C0464B" w:rsidRDefault="00AC1458" w:rsidP="00AC1458">
      <w:pPr>
        <w:spacing w:line="320" w:lineRule="atLeas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0464B">
        <w:rPr>
          <w:rFonts w:ascii="Calibri" w:hAnsi="Calibri" w:cs="Calibri"/>
        </w:rPr>
        <w:t>Inglés</w:t>
      </w:r>
      <w:r>
        <w:rPr>
          <w:rFonts w:ascii="Calibri" w:hAnsi="Calibri" w:cs="Calibri"/>
        </w:rPr>
        <w:t xml:space="preserve">: Oral </w:t>
      </w:r>
    </w:p>
    <w:p w:rsidR="00932133" w:rsidRDefault="00932133" w:rsidP="00CB051B">
      <w:pPr>
        <w:pBdr>
          <w:bottom w:val="single" w:sz="12" w:space="1" w:color="auto"/>
        </w:pBdr>
      </w:pPr>
    </w:p>
    <w:p w:rsidR="00776086" w:rsidRPr="00D70F31" w:rsidRDefault="00932133" w:rsidP="00D70F31">
      <w:pPr>
        <w:pStyle w:val="Ttulo1"/>
      </w:pPr>
      <w:r>
        <w:t>Co</w:t>
      </w:r>
      <w:r w:rsidR="00B40A08">
        <w:t xml:space="preserve">mputación </w:t>
      </w:r>
    </w:p>
    <w:p w:rsidR="00776086" w:rsidRDefault="00AC1458" w:rsidP="00CB051B">
      <w:pPr>
        <w:rPr>
          <w:rFonts w:ascii="Arial" w:hAnsi="Arial" w:cs="Arial"/>
          <w:b/>
          <w:i/>
          <w:sz w:val="20"/>
          <w:szCs w:val="20"/>
          <w:lang w:val="es-PA"/>
        </w:rPr>
      </w:pPr>
      <w:r>
        <w:rPr>
          <w:rFonts w:ascii="Arial" w:hAnsi="Arial" w:cs="Arial"/>
          <w:i/>
          <w:sz w:val="20"/>
          <w:szCs w:val="20"/>
          <w:lang w:val="es-PA"/>
        </w:rPr>
        <w:tab/>
      </w:r>
      <w:r>
        <w:rPr>
          <w:rFonts w:ascii="Arial" w:hAnsi="Arial" w:cs="Arial"/>
          <w:i/>
          <w:sz w:val="20"/>
          <w:szCs w:val="20"/>
          <w:lang w:val="es-PA"/>
        </w:rPr>
        <w:tab/>
      </w:r>
      <w:r>
        <w:rPr>
          <w:rFonts w:ascii="Arial" w:hAnsi="Arial" w:cs="Arial"/>
          <w:i/>
          <w:sz w:val="20"/>
          <w:szCs w:val="20"/>
          <w:lang w:val="es-PA"/>
        </w:rPr>
        <w:tab/>
      </w:r>
      <w:r w:rsidR="000D4EEA">
        <w:rPr>
          <w:rFonts w:ascii="Arial" w:hAnsi="Arial" w:cs="Arial"/>
          <w:b/>
          <w:i/>
          <w:sz w:val="20"/>
          <w:szCs w:val="20"/>
          <w:lang w:val="es-PA"/>
        </w:rPr>
        <w:t>Excelente manejo de sistema operativo</w:t>
      </w:r>
    </w:p>
    <w:p w:rsidR="00EE01EF" w:rsidRDefault="00AC1458" w:rsidP="00EE01EF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Windows, interne</w:t>
      </w:r>
      <w:r w:rsidR="00EE01EF">
        <w:rPr>
          <w:rFonts w:ascii="Arial" w:hAnsi="Arial" w:cs="Arial"/>
          <w:sz w:val="20"/>
          <w:szCs w:val="20"/>
          <w:lang w:val="es-PA"/>
        </w:rPr>
        <w:t>t Explorer e internet en general</w:t>
      </w:r>
    </w:p>
    <w:p w:rsidR="00EE01EF" w:rsidRDefault="00EE01EF" w:rsidP="00EE01EF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Windows office</w:t>
      </w:r>
    </w:p>
    <w:p w:rsidR="00EE01EF" w:rsidRDefault="00EE01EF" w:rsidP="00EE01EF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Auto CAD</w:t>
      </w:r>
    </w:p>
    <w:p w:rsidR="00EE01EF" w:rsidRPr="00EE01EF" w:rsidRDefault="00EE01EF" w:rsidP="00EE01EF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s-PA"/>
        </w:rPr>
      </w:pPr>
      <w:r>
        <w:rPr>
          <w:rFonts w:ascii="Arial" w:hAnsi="Arial" w:cs="Arial"/>
          <w:sz w:val="20"/>
          <w:szCs w:val="20"/>
          <w:lang w:val="es-PA"/>
        </w:rPr>
        <w:t>Hcanales_V3.0</w:t>
      </w:r>
    </w:p>
    <w:p w:rsidR="008C6E9E" w:rsidRPr="008A6FC9" w:rsidRDefault="008C6E9E" w:rsidP="00CB051B">
      <w:pPr>
        <w:pBdr>
          <w:bottom w:val="single" w:sz="12" w:space="1" w:color="auto"/>
        </w:pBdr>
        <w:rPr>
          <w:i/>
          <w:lang w:val="es-PA"/>
        </w:rPr>
      </w:pPr>
    </w:p>
    <w:p w:rsidR="00932133" w:rsidRPr="00D70F31" w:rsidRDefault="00932133" w:rsidP="00D70F31">
      <w:pPr>
        <w:pStyle w:val="Ttulo1"/>
      </w:pPr>
      <w:r>
        <w:t>Datos Personales</w:t>
      </w:r>
      <w:r w:rsidR="00D70F31">
        <w:t xml:space="preserve">     </w:t>
      </w:r>
      <w:r w:rsidRPr="00D70F31">
        <w:rPr>
          <w:sz w:val="20"/>
          <w:szCs w:val="20"/>
        </w:rPr>
        <w:t>NACIONALIDAD:</w:t>
      </w:r>
      <w:r w:rsidR="00EE01EF">
        <w:rPr>
          <w:sz w:val="20"/>
          <w:szCs w:val="20"/>
        </w:rPr>
        <w:tab/>
      </w:r>
      <w:r w:rsidR="00EE01EF">
        <w:rPr>
          <w:sz w:val="20"/>
          <w:szCs w:val="20"/>
        </w:rPr>
        <w:tab/>
        <w:t>Panameña</w:t>
      </w:r>
    </w:p>
    <w:p w:rsidR="00EE01EF" w:rsidRPr="00EE01EF" w:rsidRDefault="00932133" w:rsidP="00CB051B">
      <w:pPr>
        <w:rPr>
          <w:rFonts w:ascii="Arial" w:hAnsi="Arial" w:cs="Arial"/>
          <w:sz w:val="20"/>
          <w:szCs w:val="20"/>
        </w:rPr>
      </w:pPr>
      <w:r w:rsidRPr="00D55678">
        <w:rPr>
          <w:rFonts w:ascii="Arial" w:hAnsi="Arial" w:cs="Arial"/>
          <w:sz w:val="20"/>
          <w:szCs w:val="20"/>
        </w:rPr>
        <w:t xml:space="preserve">     </w:t>
      </w:r>
      <w:r w:rsidR="00D70F31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D55678">
        <w:rPr>
          <w:rFonts w:ascii="Arial" w:hAnsi="Arial" w:cs="Arial"/>
          <w:b/>
          <w:sz w:val="20"/>
          <w:szCs w:val="20"/>
        </w:rPr>
        <w:t>ESTADO CIVIL:</w:t>
      </w:r>
      <w:r w:rsidR="00EE01EF">
        <w:rPr>
          <w:rFonts w:ascii="Arial" w:hAnsi="Arial" w:cs="Arial"/>
          <w:b/>
          <w:sz w:val="20"/>
          <w:szCs w:val="20"/>
        </w:rPr>
        <w:tab/>
      </w:r>
      <w:r w:rsidR="00EE01EF">
        <w:rPr>
          <w:rFonts w:ascii="Arial" w:hAnsi="Arial" w:cs="Arial"/>
          <w:b/>
          <w:sz w:val="20"/>
          <w:szCs w:val="20"/>
        </w:rPr>
        <w:tab/>
      </w:r>
      <w:r w:rsidR="00EE01EF">
        <w:rPr>
          <w:rFonts w:ascii="Arial" w:hAnsi="Arial" w:cs="Arial"/>
          <w:sz w:val="20"/>
          <w:szCs w:val="20"/>
        </w:rPr>
        <w:t>Soltero</w:t>
      </w:r>
    </w:p>
    <w:p w:rsidR="007F0726" w:rsidRPr="00EE01EF" w:rsidRDefault="007F0726" w:rsidP="00CB05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D70F31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7F0726">
        <w:rPr>
          <w:rFonts w:ascii="Arial" w:hAnsi="Arial" w:cs="Arial"/>
          <w:b/>
          <w:sz w:val="20"/>
          <w:szCs w:val="20"/>
        </w:rPr>
        <w:t>HIJOS:</w:t>
      </w:r>
      <w:r w:rsidR="00EE01EF">
        <w:rPr>
          <w:rFonts w:ascii="Arial" w:hAnsi="Arial" w:cs="Arial"/>
          <w:b/>
          <w:sz w:val="20"/>
          <w:szCs w:val="20"/>
        </w:rPr>
        <w:tab/>
      </w:r>
      <w:r w:rsidR="00EE01EF">
        <w:rPr>
          <w:rFonts w:ascii="Arial" w:hAnsi="Arial" w:cs="Arial"/>
          <w:b/>
          <w:sz w:val="20"/>
          <w:szCs w:val="20"/>
        </w:rPr>
        <w:tab/>
      </w:r>
      <w:r w:rsidR="00EE01EF">
        <w:rPr>
          <w:rFonts w:ascii="Arial" w:hAnsi="Arial" w:cs="Arial"/>
          <w:b/>
          <w:sz w:val="20"/>
          <w:szCs w:val="20"/>
        </w:rPr>
        <w:tab/>
      </w:r>
      <w:r w:rsidR="00EE01EF">
        <w:rPr>
          <w:rFonts w:ascii="Arial" w:hAnsi="Arial" w:cs="Arial"/>
          <w:sz w:val="20"/>
          <w:szCs w:val="20"/>
        </w:rPr>
        <w:t>No</w:t>
      </w:r>
    </w:p>
    <w:p w:rsidR="00932133" w:rsidRPr="00D55678" w:rsidRDefault="00932133" w:rsidP="0052057D">
      <w:pPr>
        <w:tabs>
          <w:tab w:val="left" w:pos="4470"/>
        </w:tabs>
        <w:rPr>
          <w:rFonts w:ascii="Arial" w:hAnsi="Arial" w:cs="Arial"/>
          <w:sz w:val="20"/>
          <w:szCs w:val="20"/>
        </w:rPr>
      </w:pPr>
      <w:r w:rsidRPr="00D55678">
        <w:rPr>
          <w:rFonts w:ascii="Arial" w:hAnsi="Arial" w:cs="Arial"/>
          <w:sz w:val="20"/>
          <w:szCs w:val="20"/>
        </w:rPr>
        <w:t xml:space="preserve">    </w:t>
      </w:r>
      <w:r w:rsidR="00D70F31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D55678">
        <w:rPr>
          <w:rFonts w:ascii="Arial" w:hAnsi="Arial" w:cs="Arial"/>
          <w:sz w:val="20"/>
          <w:szCs w:val="20"/>
        </w:rPr>
        <w:t xml:space="preserve"> </w:t>
      </w:r>
      <w:r w:rsidRPr="00D55678">
        <w:rPr>
          <w:rFonts w:ascii="Arial" w:hAnsi="Arial" w:cs="Arial"/>
          <w:b/>
          <w:sz w:val="20"/>
          <w:szCs w:val="20"/>
        </w:rPr>
        <w:t>EDAD:</w:t>
      </w:r>
      <w:r w:rsidR="0052057D" w:rsidRPr="00D55678">
        <w:rPr>
          <w:rFonts w:ascii="Arial" w:hAnsi="Arial" w:cs="Arial"/>
          <w:sz w:val="20"/>
          <w:szCs w:val="20"/>
        </w:rPr>
        <w:tab/>
      </w:r>
      <w:r w:rsidR="009A3AF9">
        <w:rPr>
          <w:rFonts w:ascii="Arial" w:hAnsi="Arial" w:cs="Arial"/>
          <w:sz w:val="20"/>
          <w:szCs w:val="20"/>
        </w:rPr>
        <w:tab/>
      </w:r>
      <w:r w:rsidR="009A3AF9">
        <w:rPr>
          <w:rFonts w:ascii="Arial" w:hAnsi="Arial" w:cs="Arial"/>
          <w:sz w:val="20"/>
          <w:szCs w:val="20"/>
        </w:rPr>
        <w:tab/>
        <w:t>29</w:t>
      </w:r>
    </w:p>
    <w:p w:rsidR="00932133" w:rsidRPr="00EE01EF" w:rsidRDefault="00932133" w:rsidP="00CB051B">
      <w:pPr>
        <w:rPr>
          <w:rFonts w:ascii="Arial" w:hAnsi="Arial" w:cs="Arial"/>
          <w:sz w:val="20"/>
          <w:szCs w:val="20"/>
        </w:rPr>
      </w:pPr>
      <w:r w:rsidRPr="00D55678">
        <w:rPr>
          <w:rFonts w:ascii="Arial" w:hAnsi="Arial" w:cs="Arial"/>
          <w:sz w:val="20"/>
          <w:szCs w:val="20"/>
        </w:rPr>
        <w:t xml:space="preserve">     </w:t>
      </w:r>
      <w:r w:rsidR="00D70F31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D55678">
        <w:rPr>
          <w:rFonts w:ascii="Arial" w:hAnsi="Arial" w:cs="Arial"/>
          <w:b/>
          <w:sz w:val="20"/>
          <w:szCs w:val="20"/>
        </w:rPr>
        <w:t>FECHA DE NACIMIENTO</w:t>
      </w:r>
      <w:r w:rsidR="008C6E9E" w:rsidRPr="00D55678">
        <w:rPr>
          <w:rFonts w:ascii="Arial" w:hAnsi="Arial" w:cs="Arial"/>
          <w:b/>
          <w:sz w:val="20"/>
          <w:szCs w:val="20"/>
        </w:rPr>
        <w:t>:</w:t>
      </w:r>
      <w:r w:rsidR="00EE01EF">
        <w:rPr>
          <w:rFonts w:ascii="Arial" w:hAnsi="Arial" w:cs="Arial"/>
          <w:b/>
          <w:sz w:val="20"/>
          <w:szCs w:val="20"/>
        </w:rPr>
        <w:tab/>
      </w:r>
      <w:r w:rsidR="00EE01EF">
        <w:rPr>
          <w:rFonts w:ascii="Arial" w:hAnsi="Arial" w:cs="Arial"/>
          <w:sz w:val="20"/>
          <w:szCs w:val="20"/>
        </w:rPr>
        <w:t>5 de enero de 1983</w:t>
      </w:r>
    </w:p>
    <w:p w:rsidR="007C51A6" w:rsidRDefault="007C51A6" w:rsidP="00CB051B">
      <w:pPr>
        <w:rPr>
          <w:rFonts w:ascii="Arial" w:hAnsi="Arial" w:cs="Arial"/>
          <w:sz w:val="20"/>
          <w:szCs w:val="20"/>
        </w:rPr>
      </w:pPr>
    </w:p>
    <w:p w:rsidR="00740BF5" w:rsidRPr="009A3AF9" w:rsidRDefault="00CF1F86" w:rsidP="009A3A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REFERENCIAS</w:t>
      </w:r>
      <w:r w:rsidR="00C0603D">
        <w:rPr>
          <w:rFonts w:ascii="Arial" w:hAnsi="Arial" w:cs="Arial"/>
          <w:b/>
          <w:sz w:val="20"/>
          <w:szCs w:val="20"/>
        </w:rPr>
        <w:t xml:space="preserve"> </w:t>
      </w:r>
    </w:p>
    <w:p w:rsidR="00CF1F86" w:rsidRPr="00CF1F86" w:rsidRDefault="00CF1F86" w:rsidP="00CF1F86">
      <w:pPr>
        <w:pStyle w:val="Prrafodelista"/>
        <w:numPr>
          <w:ilvl w:val="0"/>
          <w:numId w:val="9"/>
        </w:numPr>
        <w:ind w:left="360"/>
        <w:rPr>
          <w:rFonts w:ascii="Calibri" w:hAnsi="Calibri" w:cs="Calibri"/>
        </w:rPr>
      </w:pPr>
      <w:r w:rsidRPr="00CF1F86">
        <w:rPr>
          <w:rFonts w:ascii="Calibri" w:hAnsi="Calibri" w:cs="Calibri"/>
          <w:bCs/>
        </w:rPr>
        <w:t>Ing. Jeamilette Crespo, Gerente de Proyectos Derivados de Petróleo S.A. cel: 67807442</w:t>
      </w:r>
    </w:p>
    <w:p w:rsidR="00CF1F86" w:rsidRPr="00CF1F86" w:rsidRDefault="00CF1F86" w:rsidP="00CF1F86">
      <w:pPr>
        <w:pStyle w:val="Prrafodelista"/>
        <w:numPr>
          <w:ilvl w:val="0"/>
          <w:numId w:val="9"/>
        </w:numPr>
        <w:ind w:left="360"/>
        <w:rPr>
          <w:rFonts w:ascii="Calibri" w:hAnsi="Calibri" w:cs="Calibri"/>
        </w:rPr>
      </w:pPr>
      <w:r w:rsidRPr="00CF1F86">
        <w:rPr>
          <w:rFonts w:ascii="Calibri" w:hAnsi="Calibri" w:cs="Calibri"/>
        </w:rPr>
        <w:t>Ing. Eduardo Rodríguez jefe de inspección área Oeste de Provincia Panamá</w:t>
      </w:r>
      <w:r>
        <w:rPr>
          <w:rFonts w:ascii="Calibri" w:hAnsi="Calibri" w:cs="Calibri"/>
        </w:rPr>
        <w:t xml:space="preserve"> </w:t>
      </w:r>
      <w:r w:rsidRPr="00CF1F86">
        <w:rPr>
          <w:rFonts w:ascii="Calibri" w:hAnsi="Calibri" w:cs="Calibri"/>
        </w:rPr>
        <w:t>cel: 66916081</w:t>
      </w:r>
    </w:p>
    <w:p w:rsidR="00CF1F86" w:rsidRPr="00CF1F86" w:rsidRDefault="00CF1F86" w:rsidP="00CF1F86">
      <w:pPr>
        <w:pStyle w:val="Prrafodelista"/>
        <w:numPr>
          <w:ilvl w:val="0"/>
          <w:numId w:val="9"/>
        </w:numPr>
        <w:ind w:left="360"/>
        <w:rPr>
          <w:rFonts w:ascii="Calibri" w:hAnsi="Calibri" w:cs="Calibri"/>
        </w:rPr>
      </w:pPr>
      <w:r w:rsidRPr="00CF1F86">
        <w:rPr>
          <w:rFonts w:ascii="Calibri" w:hAnsi="Calibri" w:cs="Calibri"/>
        </w:rPr>
        <w:t>Arq. Dora de Carrizo cel: 66136590</w:t>
      </w:r>
    </w:p>
    <w:p w:rsidR="00CF1F86" w:rsidRPr="00CF1F86" w:rsidRDefault="00CF1F86" w:rsidP="00CF1F86">
      <w:pPr>
        <w:pStyle w:val="Prrafodelista"/>
        <w:numPr>
          <w:ilvl w:val="0"/>
          <w:numId w:val="9"/>
        </w:numPr>
        <w:ind w:left="360"/>
        <w:rPr>
          <w:rFonts w:ascii="Calibri" w:hAnsi="Calibri" w:cs="Calibri"/>
        </w:rPr>
      </w:pPr>
      <w:r w:rsidRPr="00CF1F86">
        <w:rPr>
          <w:rFonts w:ascii="Calibri" w:hAnsi="Calibri" w:cs="Calibri"/>
        </w:rPr>
        <w:t>Ghino Robles Gerente de Operaciones MULTIWORK S.A. cel: 66144889.</w:t>
      </w:r>
    </w:p>
    <w:p w:rsidR="00CF1F86" w:rsidRPr="00CF1F86" w:rsidRDefault="00CF1F86" w:rsidP="00CB051B">
      <w:pPr>
        <w:rPr>
          <w:rFonts w:ascii="Arial" w:hAnsi="Arial" w:cs="Arial"/>
          <w:b/>
          <w:sz w:val="20"/>
          <w:szCs w:val="20"/>
        </w:rPr>
      </w:pPr>
    </w:p>
    <w:sectPr w:rsidR="00CF1F86" w:rsidRPr="00CF1F86" w:rsidSect="00FC39D5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A842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3D4E1F"/>
    <w:multiLevelType w:val="hybridMultilevel"/>
    <w:tmpl w:val="7194DB68"/>
    <w:lvl w:ilvl="0" w:tplc="27FE85E8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31B36CCF"/>
    <w:multiLevelType w:val="hybridMultilevel"/>
    <w:tmpl w:val="6CBE57A6"/>
    <w:lvl w:ilvl="0" w:tplc="4D10CC4E">
      <w:start w:val="4"/>
      <w:numFmt w:val="bullet"/>
      <w:lvlText w:val="-"/>
      <w:lvlJc w:val="left"/>
      <w:pPr>
        <w:ind w:left="3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">
    <w:nsid w:val="36773F32"/>
    <w:multiLevelType w:val="hybridMultilevel"/>
    <w:tmpl w:val="237A6D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5672F"/>
    <w:multiLevelType w:val="hybridMultilevel"/>
    <w:tmpl w:val="91B2CFA4"/>
    <w:lvl w:ilvl="0" w:tplc="27FE85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4245B"/>
    <w:multiLevelType w:val="hybridMultilevel"/>
    <w:tmpl w:val="A8FAFA7C"/>
    <w:lvl w:ilvl="0" w:tplc="27FE85E8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A153BAB"/>
    <w:multiLevelType w:val="hybridMultilevel"/>
    <w:tmpl w:val="ADF29874"/>
    <w:lvl w:ilvl="0" w:tplc="27FE85E8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544D444F"/>
    <w:multiLevelType w:val="hybridMultilevel"/>
    <w:tmpl w:val="9DB46FC0"/>
    <w:lvl w:ilvl="0" w:tplc="27FE85E8"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6ABD3071"/>
    <w:multiLevelType w:val="hybridMultilevel"/>
    <w:tmpl w:val="38685C48"/>
    <w:lvl w:ilvl="0" w:tplc="27FE85E8"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72F15847"/>
    <w:multiLevelType w:val="hybridMultilevel"/>
    <w:tmpl w:val="07C2FACC"/>
    <w:lvl w:ilvl="0" w:tplc="9FECCD28">
      <w:start w:val="5"/>
      <w:numFmt w:val="bullet"/>
      <w:lvlText w:val="-"/>
      <w:lvlJc w:val="left"/>
      <w:pPr>
        <w:ind w:left="249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C42EE7"/>
    <w:rsid w:val="000239F4"/>
    <w:rsid w:val="00064852"/>
    <w:rsid w:val="00072517"/>
    <w:rsid w:val="00074A12"/>
    <w:rsid w:val="00093487"/>
    <w:rsid w:val="000B6793"/>
    <w:rsid w:val="000D4EEA"/>
    <w:rsid w:val="000E66B7"/>
    <w:rsid w:val="00132617"/>
    <w:rsid w:val="001713E8"/>
    <w:rsid w:val="00232BBE"/>
    <w:rsid w:val="002E0D3A"/>
    <w:rsid w:val="00350754"/>
    <w:rsid w:val="00380F75"/>
    <w:rsid w:val="00386CB7"/>
    <w:rsid w:val="003F58D9"/>
    <w:rsid w:val="00401AE7"/>
    <w:rsid w:val="00421956"/>
    <w:rsid w:val="00422631"/>
    <w:rsid w:val="0049423E"/>
    <w:rsid w:val="004E0928"/>
    <w:rsid w:val="0052057D"/>
    <w:rsid w:val="00532A5A"/>
    <w:rsid w:val="00550230"/>
    <w:rsid w:val="00555EE4"/>
    <w:rsid w:val="00561249"/>
    <w:rsid w:val="00561A50"/>
    <w:rsid w:val="00564CCC"/>
    <w:rsid w:val="005A1349"/>
    <w:rsid w:val="005B1833"/>
    <w:rsid w:val="005B78DF"/>
    <w:rsid w:val="005C3134"/>
    <w:rsid w:val="005C7697"/>
    <w:rsid w:val="005D066F"/>
    <w:rsid w:val="006215A0"/>
    <w:rsid w:val="00634C62"/>
    <w:rsid w:val="0066038B"/>
    <w:rsid w:val="006B73C1"/>
    <w:rsid w:val="007367A3"/>
    <w:rsid w:val="00740BF5"/>
    <w:rsid w:val="0076591C"/>
    <w:rsid w:val="00770F35"/>
    <w:rsid w:val="00776086"/>
    <w:rsid w:val="00776CDE"/>
    <w:rsid w:val="007C51A6"/>
    <w:rsid w:val="007C7A8E"/>
    <w:rsid w:val="007D0687"/>
    <w:rsid w:val="007F0726"/>
    <w:rsid w:val="00831A12"/>
    <w:rsid w:val="00854070"/>
    <w:rsid w:val="008A6FC9"/>
    <w:rsid w:val="008C6E9E"/>
    <w:rsid w:val="008D1C20"/>
    <w:rsid w:val="008D2E82"/>
    <w:rsid w:val="008F7881"/>
    <w:rsid w:val="00922288"/>
    <w:rsid w:val="00932133"/>
    <w:rsid w:val="00932222"/>
    <w:rsid w:val="00973911"/>
    <w:rsid w:val="009839C8"/>
    <w:rsid w:val="009A3AF9"/>
    <w:rsid w:val="009A4218"/>
    <w:rsid w:val="00A13C58"/>
    <w:rsid w:val="00A75271"/>
    <w:rsid w:val="00AB533D"/>
    <w:rsid w:val="00AC1458"/>
    <w:rsid w:val="00AE1E46"/>
    <w:rsid w:val="00AF2D40"/>
    <w:rsid w:val="00B40A08"/>
    <w:rsid w:val="00B6647D"/>
    <w:rsid w:val="00BF30FC"/>
    <w:rsid w:val="00C052CC"/>
    <w:rsid w:val="00C0603D"/>
    <w:rsid w:val="00C42EE7"/>
    <w:rsid w:val="00C57CA7"/>
    <w:rsid w:val="00C84C1E"/>
    <w:rsid w:val="00CB051B"/>
    <w:rsid w:val="00CF1F86"/>
    <w:rsid w:val="00D10E61"/>
    <w:rsid w:val="00D3477B"/>
    <w:rsid w:val="00D469C7"/>
    <w:rsid w:val="00D55678"/>
    <w:rsid w:val="00D61D27"/>
    <w:rsid w:val="00D70F31"/>
    <w:rsid w:val="00DF37BF"/>
    <w:rsid w:val="00DF5F5F"/>
    <w:rsid w:val="00EC0912"/>
    <w:rsid w:val="00EC4087"/>
    <w:rsid w:val="00EE0181"/>
    <w:rsid w:val="00EE01EF"/>
    <w:rsid w:val="00F56936"/>
    <w:rsid w:val="00F612B3"/>
    <w:rsid w:val="00FA2F18"/>
    <w:rsid w:val="00FC39D5"/>
    <w:rsid w:val="00FC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F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21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42EE7"/>
    <w:rPr>
      <w:color w:val="0000FF"/>
      <w:u w:val="single"/>
    </w:rPr>
  </w:style>
  <w:style w:type="paragraph" w:customStyle="1" w:styleId="Logro">
    <w:name w:val="Logro"/>
    <w:basedOn w:val="Textoindependiente"/>
    <w:autoRedefine/>
    <w:rsid w:val="007D0687"/>
    <w:pPr>
      <w:spacing w:after="60" w:line="220" w:lineRule="atLeast"/>
      <w:ind w:left="859" w:right="-360" w:hanging="360"/>
    </w:pPr>
    <w:rPr>
      <w:rFonts w:ascii="Tahoma" w:hAnsi="Tahoma"/>
      <w:szCs w:val="20"/>
      <w:lang w:val="en-US"/>
    </w:rPr>
  </w:style>
  <w:style w:type="paragraph" w:styleId="Textoindependiente">
    <w:name w:val="Body Text"/>
    <w:basedOn w:val="Normal"/>
    <w:rsid w:val="007D0687"/>
    <w:pPr>
      <w:spacing w:after="120"/>
    </w:pPr>
  </w:style>
  <w:style w:type="paragraph" w:styleId="Textodeglobo">
    <w:name w:val="Balloon Text"/>
    <w:basedOn w:val="Normal"/>
    <w:link w:val="TextodegloboCar"/>
    <w:rsid w:val="00D347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47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F1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EF72AF-0887-415F-92A3-74EF75EF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Elisa</dc:creator>
  <cp:lastModifiedBy>Dinorita</cp:lastModifiedBy>
  <cp:revision>9</cp:revision>
  <cp:lastPrinted>2012-01-04T04:58:00Z</cp:lastPrinted>
  <dcterms:created xsi:type="dcterms:W3CDTF">2012-01-04T18:31:00Z</dcterms:created>
  <dcterms:modified xsi:type="dcterms:W3CDTF">2012-01-11T00:01:00Z</dcterms:modified>
</cp:coreProperties>
</file>