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F6E" w:rsidRPr="00C434B9" w:rsidRDefault="00CF0D7A" w:rsidP="00C434B9">
      <w:pPr>
        <w:jc w:val="center"/>
        <w:rPr>
          <w:rFonts w:ascii="Tahoma" w:hAnsi="Tahoma" w:cs="Tahoma"/>
          <w:b/>
          <w:sz w:val="20"/>
          <w:szCs w:val="20"/>
          <w:lang w:val="es-PE"/>
        </w:rPr>
      </w:pPr>
      <w:r w:rsidRPr="00C434B9">
        <w:rPr>
          <w:rFonts w:ascii="Tahoma" w:hAnsi="Tahoma" w:cs="Tahoma"/>
          <w:noProof/>
          <w:sz w:val="20"/>
          <w:szCs w:val="20"/>
          <w:lang w:val="es-PE" w:eastAsia="es-PE"/>
        </w:rPr>
        <w:drawing>
          <wp:anchor distT="0" distB="0" distL="114300" distR="114300" simplePos="0" relativeHeight="251668480" behindDoc="0" locked="0" layoutInCell="1" allowOverlap="1">
            <wp:simplePos x="0" y="0"/>
            <wp:positionH relativeFrom="margin">
              <wp:posOffset>4484370</wp:posOffset>
            </wp:positionH>
            <wp:positionV relativeFrom="margin">
              <wp:posOffset>-247015</wp:posOffset>
            </wp:positionV>
            <wp:extent cx="1144270" cy="1436370"/>
            <wp:effectExtent l="1905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744" t="20241" r="45136" b="25982"/>
                    <a:stretch/>
                  </pic:blipFill>
                  <pic:spPr bwMode="auto">
                    <a:xfrm>
                      <a:off x="0" y="0"/>
                      <a:ext cx="1144270" cy="1436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847D5" w:rsidRPr="00C434B9">
        <w:rPr>
          <w:rFonts w:ascii="Tahoma" w:hAnsi="Tahoma" w:cs="Tahoma"/>
          <w:b/>
          <w:sz w:val="20"/>
          <w:szCs w:val="20"/>
        </w:rPr>
        <w:t>Roy franco</w:t>
      </w:r>
      <w:r w:rsidR="00063244" w:rsidRPr="00C434B9">
        <w:rPr>
          <w:rFonts w:ascii="Tahoma" w:hAnsi="Tahoma" w:cs="Tahoma"/>
          <w:b/>
          <w:sz w:val="20"/>
          <w:szCs w:val="20"/>
        </w:rPr>
        <w:t xml:space="preserve">, </w:t>
      </w:r>
      <w:r w:rsidR="007B284A" w:rsidRPr="00C434B9">
        <w:rPr>
          <w:rFonts w:ascii="Tahoma" w:hAnsi="Tahoma" w:cs="Tahoma"/>
          <w:b/>
          <w:sz w:val="20"/>
          <w:szCs w:val="20"/>
        </w:rPr>
        <w:t>Díaz F</w:t>
      </w:r>
      <w:r w:rsidR="00063244" w:rsidRPr="00C434B9">
        <w:rPr>
          <w:rFonts w:ascii="Tahoma" w:hAnsi="Tahoma" w:cs="Tahoma"/>
          <w:b/>
          <w:sz w:val="20"/>
          <w:szCs w:val="20"/>
        </w:rPr>
        <w:t>lores</w:t>
      </w:r>
    </w:p>
    <w:p w:rsidR="00063244" w:rsidRPr="00C434B9" w:rsidRDefault="00063244" w:rsidP="00063244">
      <w:pPr>
        <w:spacing w:after="0"/>
        <w:jc w:val="center"/>
        <w:rPr>
          <w:rFonts w:ascii="Tahoma" w:hAnsi="Tahoma" w:cs="Tahoma"/>
          <w:sz w:val="20"/>
          <w:szCs w:val="20"/>
        </w:rPr>
      </w:pPr>
      <w:r w:rsidRPr="00C434B9">
        <w:rPr>
          <w:rFonts w:ascii="Tahoma" w:hAnsi="Tahoma" w:cs="Tahoma"/>
          <w:sz w:val="20"/>
          <w:szCs w:val="20"/>
        </w:rPr>
        <w:t>09 de junio de 1992 (23 Años)</w:t>
      </w:r>
    </w:p>
    <w:p w:rsidR="00063244" w:rsidRPr="00C434B9" w:rsidRDefault="00063244" w:rsidP="00063244">
      <w:pPr>
        <w:spacing w:after="0"/>
        <w:jc w:val="center"/>
        <w:rPr>
          <w:rFonts w:ascii="Tahoma" w:hAnsi="Tahoma" w:cs="Tahoma"/>
          <w:sz w:val="20"/>
          <w:szCs w:val="20"/>
        </w:rPr>
      </w:pPr>
      <w:r w:rsidRPr="00C434B9">
        <w:rPr>
          <w:rFonts w:ascii="Tahoma" w:hAnsi="Tahoma" w:cs="Tahoma"/>
          <w:sz w:val="20"/>
          <w:szCs w:val="20"/>
        </w:rPr>
        <w:t>Soltero - DNI: 71790374</w:t>
      </w:r>
    </w:p>
    <w:p w:rsidR="00CF0D7A" w:rsidRPr="00C434B9" w:rsidRDefault="00CF0D7A" w:rsidP="00CF0D7A">
      <w:pPr>
        <w:spacing w:after="0"/>
        <w:jc w:val="center"/>
        <w:rPr>
          <w:rFonts w:ascii="Tahoma" w:hAnsi="Tahoma" w:cs="Tahoma"/>
          <w:sz w:val="20"/>
          <w:szCs w:val="20"/>
        </w:rPr>
      </w:pPr>
      <w:r w:rsidRPr="00C434B9">
        <w:rPr>
          <w:rFonts w:ascii="Tahoma" w:hAnsi="Tahoma" w:cs="Tahoma"/>
          <w:sz w:val="20"/>
          <w:szCs w:val="20"/>
        </w:rPr>
        <w:t xml:space="preserve">Pasaje Chavín </w:t>
      </w:r>
      <w:r w:rsidRPr="00C434B9">
        <w:rPr>
          <w:rFonts w:ascii="Tahoma" w:hAnsi="Tahoma" w:cs="Tahoma"/>
          <w:sz w:val="20"/>
          <w:szCs w:val="20"/>
        </w:rPr>
        <w:tab/>
        <w:t>N 30 – Breña–Lima</w:t>
      </w:r>
    </w:p>
    <w:p w:rsidR="000728FD" w:rsidRPr="00C434B9" w:rsidRDefault="00C434B9" w:rsidP="00063244">
      <w:pPr>
        <w:pStyle w:val="Prrafodelista"/>
        <w:numPr>
          <w:ilvl w:val="0"/>
          <w:numId w:val="5"/>
        </w:numPr>
        <w:spacing w:after="0"/>
        <w:jc w:val="center"/>
        <w:rPr>
          <w:rFonts w:ascii="Tahoma" w:hAnsi="Tahoma" w:cs="Tahoma"/>
          <w:sz w:val="20"/>
          <w:szCs w:val="20"/>
        </w:rPr>
      </w:pPr>
      <w:r w:rsidRPr="00C434B9">
        <w:rPr>
          <w:rFonts w:ascii="Tahoma" w:hAnsi="Tahoma" w:cs="Tahoma"/>
          <w:sz w:val="20"/>
          <w:szCs w:val="20"/>
        </w:rPr>
        <w:t xml:space="preserve"> </w:t>
      </w:r>
      <w:r w:rsidR="006A1820" w:rsidRPr="00C434B9">
        <w:rPr>
          <w:rFonts w:ascii="Tahoma" w:hAnsi="Tahoma" w:cs="Tahoma"/>
          <w:sz w:val="20"/>
          <w:szCs w:val="20"/>
        </w:rPr>
        <w:t>957929415</w:t>
      </w:r>
    </w:p>
    <w:p w:rsidR="00C434B9" w:rsidRDefault="00F847D5" w:rsidP="00C434B9">
      <w:pPr>
        <w:spacing w:after="0"/>
        <w:jc w:val="center"/>
        <w:rPr>
          <w:rFonts w:ascii="Tahoma" w:hAnsi="Tahoma" w:cs="Tahoma"/>
          <w:color w:val="365F91" w:themeColor="accent1" w:themeShade="BF"/>
          <w:sz w:val="20"/>
          <w:szCs w:val="20"/>
          <w:u w:val="single"/>
        </w:rPr>
      </w:pPr>
      <w:r w:rsidRPr="00C434B9">
        <w:rPr>
          <w:rFonts w:ascii="Tahoma" w:hAnsi="Tahoma" w:cs="Tahoma"/>
          <w:sz w:val="20"/>
          <w:szCs w:val="20"/>
        </w:rPr>
        <w:t xml:space="preserve">E-mail: </w:t>
      </w:r>
      <w:hyperlink r:id="rId9" w:history="1">
        <w:r w:rsidR="009E7083" w:rsidRPr="00C434B9">
          <w:rPr>
            <w:rStyle w:val="Hipervnculo"/>
            <w:rFonts w:ascii="Tahoma" w:hAnsi="Tahoma" w:cs="Tahoma"/>
            <w:sz w:val="20"/>
            <w:szCs w:val="20"/>
          </w:rPr>
          <w:t>roydiazflores@hotmail.com</w:t>
        </w:r>
      </w:hyperlink>
      <w:r w:rsidR="00F84C26" w:rsidRPr="00C434B9">
        <w:rPr>
          <w:rFonts w:ascii="Tahoma" w:hAnsi="Tahoma" w:cs="Tahoma"/>
          <w:sz w:val="20"/>
          <w:szCs w:val="20"/>
        </w:rPr>
        <w:t>-</w:t>
      </w:r>
      <w:hyperlink r:id="rId10" w:history="1">
        <w:r w:rsidR="00CF0D7A" w:rsidRPr="00C434B9">
          <w:rPr>
            <w:rStyle w:val="Hipervnculo"/>
            <w:rFonts w:ascii="Tahoma" w:hAnsi="Tahoma" w:cs="Tahoma"/>
            <w:sz w:val="20"/>
            <w:szCs w:val="20"/>
          </w:rPr>
          <w:t>frdiaz@corpesa.com.pe</w:t>
        </w:r>
      </w:hyperlink>
    </w:p>
    <w:p w:rsidR="00A13969" w:rsidRPr="00C434B9" w:rsidRDefault="00006C71" w:rsidP="00C434B9">
      <w:pPr>
        <w:spacing w:after="0"/>
        <w:jc w:val="center"/>
        <w:rPr>
          <w:rFonts w:ascii="Tahoma" w:hAnsi="Tahoma" w:cs="Tahoma"/>
          <w:color w:val="365F91" w:themeColor="accent1" w:themeShade="BF"/>
          <w:sz w:val="20"/>
          <w:szCs w:val="20"/>
          <w:u w:val="single"/>
        </w:rPr>
      </w:pPr>
      <w:r>
        <w:rPr>
          <w:rFonts w:ascii="Tahoma" w:hAnsi="Tahoma" w:cs="Tahoma"/>
          <w:noProof/>
          <w:color w:val="365F91" w:themeColor="accent1" w:themeShade="BF"/>
          <w:sz w:val="20"/>
          <w:szCs w:val="20"/>
          <w:u w:val="single"/>
          <w:lang w:val="es-PE" w:eastAsia="es-PE"/>
        </w:rPr>
        <w:pict>
          <v:line id="10 Conector recto" o:spid="_x0000_s1026" style="position:absolute;left:0;text-align:left;z-index:251669504;visibility:visible;mso-height-relative:margin" from="5.7pt,15.45pt" to="451.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" strokecolor="black [3200]" strokeweight="2pt">
            <v:shadow on="t" color="black" opacity="24903f" origin=",.5" offset="0,.55556mm"/>
          </v:line>
        </w:pict>
      </w:r>
    </w:p>
    <w:p w:rsidR="00DF04A6" w:rsidRPr="00C434B9" w:rsidRDefault="00DF04A6" w:rsidP="00DF04A6">
      <w:pPr>
        <w:spacing w:after="0" w:line="240" w:lineRule="auto"/>
        <w:rPr>
          <w:rFonts w:ascii="Tahoma" w:hAnsi="Tahoma" w:cs="Tahoma"/>
          <w:b/>
          <w:sz w:val="20"/>
          <w:szCs w:val="20"/>
        </w:rPr>
      </w:pPr>
    </w:p>
    <w:p w:rsidR="00C434B9" w:rsidRDefault="00C434B9" w:rsidP="00DF04A6">
      <w:pPr>
        <w:spacing w:after="0" w:line="240" w:lineRule="auto"/>
        <w:rPr>
          <w:rFonts w:ascii="Tahoma" w:hAnsi="Tahoma" w:cs="Tahoma"/>
          <w:b/>
          <w:sz w:val="20"/>
          <w:szCs w:val="20"/>
        </w:rPr>
      </w:pPr>
    </w:p>
    <w:p w:rsidR="00A13969" w:rsidRPr="00C434B9" w:rsidRDefault="00A13969" w:rsidP="00DF04A6">
      <w:pPr>
        <w:spacing w:after="0" w:line="240" w:lineRule="auto"/>
        <w:rPr>
          <w:rFonts w:ascii="Tahoma" w:hAnsi="Tahoma" w:cs="Tahoma"/>
          <w:b/>
          <w:sz w:val="20"/>
          <w:szCs w:val="20"/>
        </w:rPr>
      </w:pPr>
      <w:r w:rsidRPr="00C434B9">
        <w:rPr>
          <w:rFonts w:ascii="Tahoma" w:hAnsi="Tahoma" w:cs="Tahoma"/>
          <w:b/>
          <w:sz w:val="20"/>
          <w:szCs w:val="20"/>
        </w:rPr>
        <w:t>PERFIL</w:t>
      </w:r>
      <w:r w:rsidR="00D15436" w:rsidRPr="00C434B9">
        <w:rPr>
          <w:rFonts w:ascii="Tahoma" w:hAnsi="Tahoma" w:cs="Tahoma"/>
          <w:b/>
          <w:sz w:val="20"/>
          <w:szCs w:val="20"/>
        </w:rPr>
        <w:t xml:space="preserve"> Y OBJETIVOS PROFESIONALES</w:t>
      </w:r>
    </w:p>
    <w:p w:rsidR="00D15436" w:rsidRPr="00C434B9" w:rsidRDefault="00D15436" w:rsidP="00DF04A6">
      <w:pPr>
        <w:spacing w:after="0" w:line="240" w:lineRule="auto"/>
        <w:rPr>
          <w:rFonts w:ascii="Tahoma" w:hAnsi="Tahoma" w:cs="Tahoma"/>
          <w:b/>
          <w:sz w:val="20"/>
          <w:szCs w:val="20"/>
        </w:rPr>
      </w:pPr>
    </w:p>
    <w:p w:rsidR="000174B1" w:rsidRPr="00C434B9" w:rsidRDefault="00972E0E" w:rsidP="000174B1">
      <w:pPr>
        <w:spacing w:after="0" w:line="240" w:lineRule="auto"/>
        <w:jc w:val="both"/>
        <w:rPr>
          <w:rFonts w:ascii="Tahoma" w:hAnsi="Tahoma" w:cs="Tahoma"/>
          <w:sz w:val="20"/>
          <w:szCs w:val="20"/>
        </w:rPr>
      </w:pPr>
      <w:r>
        <w:rPr>
          <w:rFonts w:ascii="Tahoma" w:hAnsi="Tahoma" w:cs="Tahoma"/>
          <w:sz w:val="20"/>
          <w:szCs w:val="20"/>
        </w:rPr>
        <w:t>Licenciado</w:t>
      </w:r>
      <w:r w:rsidR="00D15436" w:rsidRPr="00C434B9">
        <w:rPr>
          <w:rFonts w:ascii="Tahoma" w:hAnsi="Tahoma" w:cs="Tahoma"/>
          <w:sz w:val="20"/>
          <w:szCs w:val="20"/>
        </w:rPr>
        <w:t xml:space="preserve"> en la carrera de administración de la universidad privada señor de Sipan – USS, con gran motivación en el trabajo</w:t>
      </w:r>
      <w:r w:rsidR="000174B1" w:rsidRPr="00C434B9">
        <w:rPr>
          <w:rFonts w:ascii="Tahoma" w:hAnsi="Tahoma" w:cs="Tahoma"/>
          <w:sz w:val="20"/>
          <w:szCs w:val="20"/>
        </w:rPr>
        <w:t xml:space="preserve"> en equipo y adaptación al cambio. Proactivo y eficiente en las funciones encomendadas. </w:t>
      </w:r>
    </w:p>
    <w:p w:rsidR="000174B1" w:rsidRPr="00C434B9" w:rsidRDefault="000174B1" w:rsidP="000174B1">
      <w:pPr>
        <w:spacing w:after="0" w:line="240" w:lineRule="auto"/>
        <w:jc w:val="both"/>
        <w:rPr>
          <w:rFonts w:ascii="Tahoma" w:hAnsi="Tahoma" w:cs="Tahoma"/>
          <w:sz w:val="20"/>
          <w:szCs w:val="20"/>
        </w:rPr>
      </w:pPr>
    </w:p>
    <w:p w:rsidR="00A13969" w:rsidRPr="00C434B9" w:rsidRDefault="000174B1" w:rsidP="000174B1">
      <w:pPr>
        <w:spacing w:after="0" w:line="240" w:lineRule="auto"/>
        <w:jc w:val="both"/>
        <w:rPr>
          <w:rFonts w:ascii="Tahoma" w:hAnsi="Tahoma" w:cs="Tahoma"/>
          <w:sz w:val="20"/>
          <w:szCs w:val="20"/>
        </w:rPr>
      </w:pPr>
      <w:r w:rsidRPr="00C434B9">
        <w:rPr>
          <w:rFonts w:ascii="Tahoma" w:hAnsi="Tahoma" w:cs="Tahoma"/>
          <w:sz w:val="20"/>
          <w:szCs w:val="20"/>
        </w:rPr>
        <w:t>Conseguir logros dentro de la empresa, contribuyendo con mi experiencia profesional, actitud, valores y ética, buscando siempre mejorar en todas las actividades que desarrolle, logrando con ello alcanzar posiciones de mayor responsabilidad y reto. Ofreciendo soluciones de acuerdo a las expectativas de la empresa.</w:t>
      </w:r>
    </w:p>
    <w:p w:rsidR="000174B1" w:rsidRDefault="000174B1" w:rsidP="000174B1">
      <w:pPr>
        <w:spacing w:after="0" w:line="240" w:lineRule="auto"/>
        <w:rPr>
          <w:rFonts w:ascii="Tahoma" w:hAnsi="Tahoma" w:cs="Tahoma"/>
          <w:sz w:val="20"/>
          <w:szCs w:val="20"/>
        </w:rPr>
      </w:pPr>
    </w:p>
    <w:p w:rsidR="00C434B9" w:rsidRPr="00C434B9" w:rsidRDefault="00C434B9" w:rsidP="000174B1">
      <w:pPr>
        <w:spacing w:after="0" w:line="240" w:lineRule="auto"/>
        <w:rPr>
          <w:rFonts w:ascii="Tahoma" w:hAnsi="Tahoma" w:cs="Tahoma"/>
          <w:sz w:val="20"/>
          <w:szCs w:val="20"/>
        </w:rPr>
      </w:pPr>
    </w:p>
    <w:p w:rsidR="00C434B9" w:rsidRDefault="00E22FB2" w:rsidP="00F604B7">
      <w:pPr>
        <w:rPr>
          <w:rFonts w:ascii="Tahoma" w:hAnsi="Tahoma" w:cs="Tahoma"/>
          <w:b/>
          <w:sz w:val="20"/>
          <w:szCs w:val="20"/>
        </w:rPr>
      </w:pPr>
      <w:r w:rsidRPr="00C434B9">
        <w:rPr>
          <w:rFonts w:ascii="Tahoma" w:hAnsi="Tahoma" w:cs="Tahoma"/>
          <w:b/>
          <w:sz w:val="20"/>
          <w:szCs w:val="20"/>
        </w:rPr>
        <w:t>EXPERIENCIA LBORAL</w:t>
      </w:r>
    </w:p>
    <w:p w:rsidR="00F604B7" w:rsidRPr="00C434B9" w:rsidRDefault="00F604B7" w:rsidP="00F604B7">
      <w:pPr>
        <w:rPr>
          <w:rFonts w:ascii="Tahoma" w:hAnsi="Tahoma" w:cs="Tahoma"/>
          <w:b/>
          <w:sz w:val="20"/>
          <w:szCs w:val="20"/>
        </w:rPr>
      </w:pPr>
    </w:p>
    <w:p w:rsidR="003B579B" w:rsidRPr="00C434B9" w:rsidRDefault="003B579B" w:rsidP="00F604B7">
      <w:pPr>
        <w:pStyle w:val="Prrafodelista"/>
        <w:numPr>
          <w:ilvl w:val="0"/>
          <w:numId w:val="6"/>
        </w:numPr>
        <w:spacing w:line="240" w:lineRule="auto"/>
        <w:rPr>
          <w:rFonts w:ascii="Tahoma" w:hAnsi="Tahoma" w:cs="Tahoma"/>
          <w:b/>
          <w:sz w:val="20"/>
          <w:szCs w:val="20"/>
        </w:rPr>
      </w:pPr>
      <w:r w:rsidRPr="00C434B9">
        <w:rPr>
          <w:rFonts w:ascii="Tahoma" w:hAnsi="Tahoma" w:cs="Tahoma"/>
          <w:b/>
          <w:sz w:val="20"/>
          <w:szCs w:val="20"/>
        </w:rPr>
        <w:t>Empresa: Corporación Petrolera S.A.C</w:t>
      </w:r>
      <w:r w:rsidR="00A33370" w:rsidRPr="00C434B9">
        <w:rPr>
          <w:rFonts w:ascii="Tahoma" w:hAnsi="Tahoma" w:cs="Tahoma"/>
          <w:b/>
          <w:sz w:val="20"/>
          <w:szCs w:val="20"/>
        </w:rPr>
        <w:t>. (Mayo del 2016</w:t>
      </w:r>
      <w:r w:rsidRPr="00C434B9">
        <w:rPr>
          <w:rFonts w:ascii="Tahoma" w:hAnsi="Tahoma" w:cs="Tahoma"/>
          <w:b/>
          <w:sz w:val="20"/>
          <w:szCs w:val="20"/>
        </w:rPr>
        <w:t xml:space="preserve"> – ACTUALIDAD)</w:t>
      </w:r>
    </w:p>
    <w:p w:rsidR="003B579B" w:rsidRPr="00C434B9" w:rsidRDefault="003B579B" w:rsidP="003B579B">
      <w:pPr>
        <w:pStyle w:val="Prrafodelista"/>
        <w:spacing w:after="0"/>
        <w:rPr>
          <w:rFonts w:ascii="Tahoma" w:hAnsi="Tahoma" w:cs="Tahoma"/>
          <w:b/>
          <w:sz w:val="20"/>
          <w:szCs w:val="20"/>
        </w:rPr>
      </w:pPr>
    </w:p>
    <w:p w:rsidR="003B579B" w:rsidRPr="00C434B9" w:rsidRDefault="003B579B" w:rsidP="003B579B">
      <w:pPr>
        <w:pStyle w:val="Prrafodelista"/>
        <w:spacing w:after="0"/>
        <w:rPr>
          <w:rFonts w:ascii="Tahoma" w:hAnsi="Tahoma" w:cs="Tahoma"/>
          <w:sz w:val="20"/>
          <w:szCs w:val="20"/>
        </w:rPr>
      </w:pPr>
      <w:r w:rsidRPr="00C434B9">
        <w:rPr>
          <w:rFonts w:ascii="Tahoma" w:hAnsi="Tahoma" w:cs="Tahoma"/>
          <w:b/>
          <w:sz w:val="20"/>
          <w:szCs w:val="20"/>
        </w:rPr>
        <w:t xml:space="preserve">Cargo: </w:t>
      </w:r>
      <w:r w:rsidRPr="00C434B9">
        <w:rPr>
          <w:rFonts w:ascii="Tahoma" w:hAnsi="Tahoma" w:cs="Tahoma"/>
          <w:sz w:val="20"/>
          <w:szCs w:val="20"/>
        </w:rPr>
        <w:t>Asistente Comercial</w:t>
      </w:r>
    </w:p>
    <w:p w:rsidR="003831FB" w:rsidRPr="00C434B9" w:rsidRDefault="003831FB" w:rsidP="003B579B">
      <w:pPr>
        <w:pStyle w:val="Prrafodelista"/>
        <w:spacing w:after="0"/>
        <w:rPr>
          <w:rFonts w:ascii="Tahoma" w:hAnsi="Tahoma" w:cs="Tahoma"/>
          <w:sz w:val="20"/>
          <w:szCs w:val="20"/>
        </w:rPr>
      </w:pPr>
    </w:p>
    <w:p w:rsidR="003831FB" w:rsidRPr="00C434B9" w:rsidRDefault="003831FB" w:rsidP="003831FB">
      <w:pPr>
        <w:ind w:left="709"/>
        <w:rPr>
          <w:rFonts w:ascii="Tahoma" w:hAnsi="Tahoma" w:cs="Tahoma"/>
          <w:b/>
          <w:sz w:val="20"/>
          <w:szCs w:val="20"/>
        </w:rPr>
      </w:pPr>
      <w:r w:rsidRPr="00C434B9">
        <w:rPr>
          <w:rFonts w:ascii="Tahoma" w:hAnsi="Tahoma" w:cs="Tahoma"/>
          <w:b/>
          <w:sz w:val="20"/>
          <w:szCs w:val="20"/>
        </w:rPr>
        <w:t>Funciones realizadas</w:t>
      </w:r>
    </w:p>
    <w:p w:rsidR="00C434B9" w:rsidRDefault="003831FB" w:rsidP="00C434B9">
      <w:pPr>
        <w:pStyle w:val="Prrafodelista"/>
        <w:tabs>
          <w:tab w:val="left" w:pos="709"/>
        </w:tabs>
        <w:ind w:left="993"/>
        <w:jc w:val="both"/>
        <w:rPr>
          <w:rFonts w:ascii="Tahoma" w:hAnsi="Tahoma" w:cs="Tahoma"/>
          <w:sz w:val="20"/>
          <w:szCs w:val="20"/>
        </w:rPr>
      </w:pPr>
      <w:r w:rsidRPr="00C434B9">
        <w:rPr>
          <w:rFonts w:ascii="Tahoma" w:hAnsi="Tahoma" w:cs="Tahoma"/>
          <w:sz w:val="20"/>
          <w:szCs w:val="20"/>
        </w:rPr>
        <w:t>Realizar el análisis del mercado, la gestión de quejas y reclamos, promover la medición de la satisfacción del cliente, así como también mantener los registros de la Gerencia Corporativa Comercial actualizados. Recopilar la información solicitada por los clientes actuales y potenciales para el registro como Empresa Proveedora (Homologaciones). Actualizar datos en fichas de clientes, posibles nuevos clientes, proveedores estratégicos y empresas competidoras.</w:t>
      </w:r>
      <w:r w:rsidRPr="00C434B9">
        <w:rPr>
          <w:rFonts w:ascii="Tahoma" w:eastAsia="Wingdings" w:hAnsi="Tahoma" w:cs="Tahoma"/>
          <w:sz w:val="20"/>
          <w:szCs w:val="20"/>
        </w:rPr>
        <w:t xml:space="preserve"> </w:t>
      </w:r>
      <w:r w:rsidRPr="00C434B9">
        <w:rPr>
          <w:rFonts w:ascii="Tahoma" w:hAnsi="Tahoma" w:cs="Tahoma"/>
          <w:sz w:val="20"/>
          <w:szCs w:val="20"/>
        </w:rPr>
        <w:t>Preparar información comercial para la participación en diversos concursos y proyectos de la empresa (Licitaciones). Medir la Gestión Comercial a través de los indicadores: Búsqueda de oportunidades de trabajo, adjudicación de contratos, atención de quejas y reclamos del cliente y evaluación de la satisfacción del cliente. Emitir reportes mensuales a la Gerencia Comercial sobre el seguimiento y levantamiento realizado a las quejas y reclamos por parte de los clientes. Procesar las encuestas de medición de satisfacción del Cliente y preparar informes a la Gerencia Comercial de acuerdo a los resultados obtenidos. Brindar soporte en actividades de publicidad y promoción de la empresa, así como también, coordinar y participar en eventos de difusión, entre otros. Monitorear y cumplir con lo establecido en el Plan Comercial</w:t>
      </w:r>
      <w:r w:rsidR="00C434B9">
        <w:rPr>
          <w:rFonts w:ascii="Tahoma" w:hAnsi="Tahoma" w:cs="Tahoma"/>
          <w:sz w:val="20"/>
          <w:szCs w:val="20"/>
        </w:rPr>
        <w:t>.</w:t>
      </w:r>
    </w:p>
    <w:p w:rsidR="00C434B9" w:rsidRPr="00C434B9" w:rsidRDefault="00C434B9" w:rsidP="00C434B9">
      <w:pPr>
        <w:pStyle w:val="Prrafodelista"/>
        <w:tabs>
          <w:tab w:val="left" w:pos="709"/>
        </w:tabs>
        <w:ind w:left="993"/>
        <w:jc w:val="both"/>
        <w:rPr>
          <w:rFonts w:ascii="Tahoma" w:hAnsi="Tahoma" w:cs="Tahoma"/>
          <w:sz w:val="20"/>
          <w:szCs w:val="20"/>
        </w:rPr>
      </w:pPr>
    </w:p>
    <w:p w:rsidR="00C434B9" w:rsidRPr="00C434B9" w:rsidRDefault="00C434B9" w:rsidP="003B579B">
      <w:pPr>
        <w:pStyle w:val="Prrafodelista"/>
        <w:rPr>
          <w:rFonts w:ascii="Tahoma" w:hAnsi="Tahoma" w:cs="Tahoma"/>
          <w:b/>
          <w:sz w:val="20"/>
          <w:szCs w:val="20"/>
        </w:rPr>
      </w:pPr>
    </w:p>
    <w:p w:rsidR="00E22FB2" w:rsidRPr="00C434B9" w:rsidRDefault="00E22FB2" w:rsidP="00A104A6">
      <w:pPr>
        <w:pStyle w:val="Prrafodelista"/>
        <w:numPr>
          <w:ilvl w:val="0"/>
          <w:numId w:val="6"/>
        </w:numPr>
        <w:rPr>
          <w:rFonts w:ascii="Tahoma" w:hAnsi="Tahoma" w:cs="Tahoma"/>
          <w:b/>
          <w:sz w:val="20"/>
          <w:szCs w:val="20"/>
        </w:rPr>
      </w:pPr>
      <w:r w:rsidRPr="00C434B9">
        <w:rPr>
          <w:rFonts w:ascii="Tahoma" w:hAnsi="Tahoma" w:cs="Tahoma"/>
          <w:b/>
          <w:sz w:val="20"/>
          <w:szCs w:val="20"/>
        </w:rPr>
        <w:lastRenderedPageBreak/>
        <w:t>Empresa: Corporación Petrolera S.A.C</w:t>
      </w:r>
      <w:r w:rsidR="005C266A" w:rsidRPr="00C434B9">
        <w:rPr>
          <w:rFonts w:ascii="Tahoma" w:hAnsi="Tahoma" w:cs="Tahoma"/>
          <w:b/>
          <w:sz w:val="20"/>
          <w:szCs w:val="20"/>
        </w:rPr>
        <w:t>. (</w:t>
      </w:r>
      <w:r w:rsidR="004C2B6D" w:rsidRPr="00C434B9">
        <w:rPr>
          <w:rFonts w:ascii="Tahoma" w:hAnsi="Tahoma" w:cs="Tahoma"/>
          <w:b/>
          <w:sz w:val="20"/>
          <w:szCs w:val="20"/>
        </w:rPr>
        <w:t>Abril</w:t>
      </w:r>
      <w:r w:rsidR="005B13AD" w:rsidRPr="00C434B9">
        <w:rPr>
          <w:rFonts w:ascii="Tahoma" w:hAnsi="Tahoma" w:cs="Tahoma"/>
          <w:b/>
          <w:sz w:val="20"/>
          <w:szCs w:val="20"/>
        </w:rPr>
        <w:t xml:space="preserve"> del 2014</w:t>
      </w:r>
      <w:r w:rsidR="00683DAF" w:rsidRPr="00C434B9">
        <w:rPr>
          <w:rFonts w:ascii="Tahoma" w:hAnsi="Tahoma" w:cs="Tahoma"/>
          <w:b/>
          <w:sz w:val="20"/>
          <w:szCs w:val="20"/>
        </w:rPr>
        <w:t xml:space="preserve"> – </w:t>
      </w:r>
      <w:r w:rsidR="00A33370" w:rsidRPr="00C434B9">
        <w:rPr>
          <w:rFonts w:ascii="Tahoma" w:hAnsi="Tahoma" w:cs="Tahoma"/>
          <w:b/>
          <w:sz w:val="20"/>
          <w:szCs w:val="20"/>
        </w:rPr>
        <w:t>Abril 2016</w:t>
      </w:r>
      <w:r w:rsidR="00C94D7B" w:rsidRPr="00C434B9">
        <w:rPr>
          <w:rFonts w:ascii="Tahoma" w:hAnsi="Tahoma" w:cs="Tahoma"/>
          <w:b/>
          <w:sz w:val="20"/>
          <w:szCs w:val="20"/>
        </w:rPr>
        <w:t>)</w:t>
      </w:r>
    </w:p>
    <w:p w:rsidR="00BE656E" w:rsidRPr="00C434B9" w:rsidRDefault="00BE656E" w:rsidP="00BE656E">
      <w:pPr>
        <w:pStyle w:val="Prrafodelista"/>
        <w:spacing w:after="0"/>
        <w:rPr>
          <w:rFonts w:ascii="Tahoma" w:hAnsi="Tahoma" w:cs="Tahoma"/>
          <w:b/>
          <w:sz w:val="20"/>
          <w:szCs w:val="20"/>
        </w:rPr>
      </w:pPr>
    </w:p>
    <w:p w:rsidR="00BE656E" w:rsidRPr="00C434B9" w:rsidRDefault="00BE656E" w:rsidP="00BE656E">
      <w:pPr>
        <w:pStyle w:val="Prrafodelista"/>
        <w:spacing w:after="0"/>
        <w:rPr>
          <w:rFonts w:ascii="Tahoma" w:hAnsi="Tahoma" w:cs="Tahoma"/>
          <w:sz w:val="20"/>
          <w:szCs w:val="20"/>
        </w:rPr>
      </w:pPr>
      <w:r w:rsidRPr="00C434B9">
        <w:rPr>
          <w:rFonts w:ascii="Tahoma" w:hAnsi="Tahoma" w:cs="Tahoma"/>
          <w:b/>
          <w:sz w:val="20"/>
          <w:szCs w:val="20"/>
        </w:rPr>
        <w:t xml:space="preserve">Cargo: </w:t>
      </w:r>
      <w:r w:rsidRPr="00C434B9">
        <w:rPr>
          <w:rFonts w:ascii="Tahoma" w:hAnsi="Tahoma" w:cs="Tahoma"/>
          <w:sz w:val="20"/>
          <w:szCs w:val="20"/>
        </w:rPr>
        <w:t>Administrador de Proyecto</w:t>
      </w:r>
    </w:p>
    <w:p w:rsidR="00A33370" w:rsidRPr="00C434B9" w:rsidRDefault="00A33370" w:rsidP="00BE656E">
      <w:pPr>
        <w:pStyle w:val="Prrafodelista"/>
        <w:spacing w:after="0"/>
        <w:rPr>
          <w:rFonts w:ascii="Tahoma" w:hAnsi="Tahoma" w:cs="Tahoma"/>
          <w:sz w:val="20"/>
          <w:szCs w:val="20"/>
        </w:rPr>
      </w:pPr>
    </w:p>
    <w:p w:rsidR="00C94D7B" w:rsidRPr="00C434B9" w:rsidRDefault="00BE656E" w:rsidP="005B13AD">
      <w:pPr>
        <w:pStyle w:val="Prrafodelista"/>
        <w:spacing w:after="0"/>
        <w:rPr>
          <w:rFonts w:ascii="Tahoma" w:hAnsi="Tahoma" w:cs="Tahoma"/>
          <w:b/>
          <w:sz w:val="20"/>
          <w:szCs w:val="20"/>
        </w:rPr>
      </w:pPr>
      <w:r w:rsidRPr="00C434B9">
        <w:rPr>
          <w:rFonts w:ascii="Tahoma" w:hAnsi="Tahoma" w:cs="Tahoma"/>
          <w:b/>
          <w:sz w:val="20"/>
          <w:szCs w:val="20"/>
        </w:rPr>
        <w:t>Proyecto</w:t>
      </w:r>
      <w:r w:rsidR="00C94D7B" w:rsidRPr="00C434B9">
        <w:rPr>
          <w:rFonts w:ascii="Tahoma" w:hAnsi="Tahoma" w:cs="Tahoma"/>
          <w:b/>
          <w:sz w:val="20"/>
          <w:szCs w:val="20"/>
        </w:rPr>
        <w:t>s</w:t>
      </w:r>
      <w:r w:rsidRPr="00C434B9">
        <w:rPr>
          <w:rFonts w:ascii="Tahoma" w:hAnsi="Tahoma" w:cs="Tahoma"/>
          <w:b/>
          <w:sz w:val="20"/>
          <w:szCs w:val="20"/>
        </w:rPr>
        <w:t>:</w:t>
      </w:r>
    </w:p>
    <w:p w:rsidR="005B13AD" w:rsidRPr="00C434B9" w:rsidRDefault="005B13AD" w:rsidP="005B13AD">
      <w:pPr>
        <w:pStyle w:val="Prrafodelista"/>
        <w:spacing w:after="0"/>
        <w:rPr>
          <w:rFonts w:ascii="Tahoma" w:hAnsi="Tahoma" w:cs="Tahoma"/>
          <w:b/>
          <w:sz w:val="20"/>
          <w:szCs w:val="20"/>
        </w:rPr>
      </w:pPr>
    </w:p>
    <w:p w:rsidR="00BE656E" w:rsidRPr="00C434B9" w:rsidRDefault="00BE656E" w:rsidP="005B13AD">
      <w:pPr>
        <w:pStyle w:val="Prrafodelista"/>
        <w:spacing w:after="0"/>
        <w:rPr>
          <w:rFonts w:ascii="Tahoma" w:hAnsi="Tahoma" w:cs="Tahoma"/>
          <w:sz w:val="20"/>
          <w:szCs w:val="20"/>
        </w:rPr>
      </w:pPr>
      <w:r w:rsidRPr="00C434B9">
        <w:rPr>
          <w:rFonts w:ascii="Tahoma" w:hAnsi="Tahoma" w:cs="Tahoma"/>
          <w:sz w:val="20"/>
          <w:szCs w:val="20"/>
        </w:rPr>
        <w:t xml:space="preserve">“Servicio de </w:t>
      </w:r>
      <w:r w:rsidR="005C266A" w:rsidRPr="00C434B9">
        <w:rPr>
          <w:rFonts w:ascii="Tahoma" w:hAnsi="Tahoma" w:cs="Tahoma"/>
          <w:sz w:val="20"/>
          <w:szCs w:val="20"/>
        </w:rPr>
        <w:t xml:space="preserve">trabajos complementarios al servicio de </w:t>
      </w:r>
      <w:r w:rsidR="00672336" w:rsidRPr="00C434B9">
        <w:rPr>
          <w:rFonts w:ascii="Tahoma" w:hAnsi="Tahoma" w:cs="Tahoma"/>
          <w:sz w:val="20"/>
          <w:szCs w:val="20"/>
        </w:rPr>
        <w:t>Caracterización</w:t>
      </w:r>
      <w:r w:rsidR="005C266A" w:rsidRPr="00C434B9">
        <w:rPr>
          <w:rFonts w:ascii="Tahoma" w:hAnsi="Tahoma" w:cs="Tahoma"/>
          <w:sz w:val="20"/>
          <w:szCs w:val="20"/>
        </w:rPr>
        <w:t xml:space="preserve"> ambiental se sitios del </w:t>
      </w:r>
      <w:r w:rsidRPr="00C434B9">
        <w:rPr>
          <w:rFonts w:ascii="Tahoma" w:hAnsi="Tahoma" w:cs="Tahoma"/>
          <w:sz w:val="20"/>
          <w:szCs w:val="20"/>
        </w:rPr>
        <w:t>Lote 1AB”</w:t>
      </w:r>
      <w:r w:rsidR="00C94D7B" w:rsidRPr="00C434B9">
        <w:rPr>
          <w:rFonts w:ascii="Tahoma" w:hAnsi="Tahoma" w:cs="Tahoma"/>
          <w:sz w:val="20"/>
          <w:szCs w:val="20"/>
        </w:rPr>
        <w:t xml:space="preserve"> (Abril del 2013 – Octubre 2015)</w:t>
      </w:r>
      <w:r w:rsidR="005B13AD" w:rsidRPr="00C434B9">
        <w:rPr>
          <w:rFonts w:ascii="Tahoma" w:hAnsi="Tahoma" w:cs="Tahoma"/>
          <w:sz w:val="20"/>
          <w:szCs w:val="20"/>
        </w:rPr>
        <w:t>.</w:t>
      </w:r>
    </w:p>
    <w:p w:rsidR="00C94D7B" w:rsidRPr="00C434B9" w:rsidRDefault="00C94D7B" w:rsidP="00BE656E">
      <w:pPr>
        <w:pStyle w:val="Prrafodelista"/>
        <w:spacing w:after="0"/>
        <w:rPr>
          <w:rFonts w:ascii="Tahoma" w:hAnsi="Tahoma" w:cs="Tahoma"/>
          <w:sz w:val="20"/>
          <w:szCs w:val="20"/>
        </w:rPr>
      </w:pPr>
    </w:p>
    <w:p w:rsidR="00BE656E" w:rsidRPr="00C434B9" w:rsidRDefault="00C94D7B" w:rsidP="005B13AD">
      <w:pPr>
        <w:pStyle w:val="Prrafodelista"/>
        <w:rPr>
          <w:rFonts w:ascii="Tahoma" w:hAnsi="Tahoma" w:cs="Tahoma"/>
          <w:b/>
          <w:sz w:val="20"/>
          <w:szCs w:val="20"/>
        </w:rPr>
      </w:pPr>
      <w:r w:rsidRPr="00C434B9">
        <w:rPr>
          <w:rFonts w:ascii="Tahoma" w:hAnsi="Tahoma" w:cs="Tahoma"/>
          <w:sz w:val="20"/>
          <w:szCs w:val="20"/>
        </w:rPr>
        <w:t xml:space="preserve">“Suministros de recursos para el servicio de </w:t>
      </w:r>
      <w:r w:rsidR="00672336" w:rsidRPr="00C434B9">
        <w:rPr>
          <w:rFonts w:ascii="Tahoma" w:hAnsi="Tahoma" w:cs="Tahoma"/>
          <w:sz w:val="20"/>
          <w:szCs w:val="20"/>
        </w:rPr>
        <w:t>Caracterización</w:t>
      </w:r>
      <w:r w:rsidRPr="00C434B9">
        <w:rPr>
          <w:rFonts w:ascii="Tahoma" w:hAnsi="Tahoma" w:cs="Tahoma"/>
          <w:sz w:val="20"/>
          <w:szCs w:val="20"/>
        </w:rPr>
        <w:t xml:space="preserve"> ambiental de sitios del lote 1AB" (Abril del 2014 – Septiembre 2015)</w:t>
      </w:r>
      <w:r w:rsidR="005B13AD" w:rsidRPr="00C434B9">
        <w:rPr>
          <w:rFonts w:ascii="Tahoma" w:hAnsi="Tahoma" w:cs="Tahoma"/>
          <w:sz w:val="20"/>
          <w:szCs w:val="20"/>
        </w:rPr>
        <w:t>.</w:t>
      </w:r>
    </w:p>
    <w:p w:rsidR="00C94D7B" w:rsidRPr="00C434B9" w:rsidRDefault="00C94D7B" w:rsidP="00BE656E">
      <w:pPr>
        <w:pStyle w:val="Prrafodelista"/>
        <w:spacing w:after="0"/>
        <w:rPr>
          <w:rFonts w:ascii="Tahoma" w:hAnsi="Tahoma" w:cs="Tahoma"/>
          <w:sz w:val="20"/>
          <w:szCs w:val="20"/>
        </w:rPr>
      </w:pPr>
    </w:p>
    <w:p w:rsidR="00C94D7B" w:rsidRPr="00C434B9" w:rsidRDefault="00C94D7B" w:rsidP="005B13AD">
      <w:pPr>
        <w:pStyle w:val="Prrafodelista"/>
        <w:spacing w:after="0"/>
        <w:rPr>
          <w:rFonts w:ascii="Tahoma" w:hAnsi="Tahoma" w:cs="Tahoma"/>
          <w:sz w:val="20"/>
          <w:szCs w:val="20"/>
        </w:rPr>
      </w:pPr>
      <w:r w:rsidRPr="00C434B9">
        <w:rPr>
          <w:rFonts w:ascii="Tahoma" w:hAnsi="Tahoma" w:cs="Tahoma"/>
          <w:sz w:val="20"/>
          <w:szCs w:val="20"/>
        </w:rPr>
        <w:t xml:space="preserve">“Suministros de recursos para el servicio de </w:t>
      </w:r>
      <w:r w:rsidR="00672336" w:rsidRPr="00C434B9">
        <w:rPr>
          <w:rFonts w:ascii="Tahoma" w:hAnsi="Tahoma" w:cs="Tahoma"/>
          <w:sz w:val="20"/>
          <w:szCs w:val="20"/>
        </w:rPr>
        <w:t>caracterización</w:t>
      </w:r>
      <w:r w:rsidRPr="00C434B9">
        <w:rPr>
          <w:rFonts w:ascii="Tahoma" w:hAnsi="Tahoma" w:cs="Tahoma"/>
          <w:sz w:val="20"/>
          <w:szCs w:val="20"/>
        </w:rPr>
        <w:t xml:space="preserve"> ambiental de sitios del lote 8" (</w:t>
      </w:r>
      <w:r w:rsidR="003B579B" w:rsidRPr="00C434B9">
        <w:rPr>
          <w:rFonts w:ascii="Tahoma" w:hAnsi="Tahoma" w:cs="Tahoma"/>
          <w:sz w:val="20"/>
          <w:szCs w:val="20"/>
        </w:rPr>
        <w:t>Septiembre del 2014 – Abril 2016</w:t>
      </w:r>
      <w:r w:rsidRPr="00C434B9">
        <w:rPr>
          <w:rFonts w:ascii="Tahoma" w:hAnsi="Tahoma" w:cs="Tahoma"/>
          <w:sz w:val="20"/>
          <w:szCs w:val="20"/>
        </w:rPr>
        <w:t>)</w:t>
      </w:r>
      <w:r w:rsidR="005B13AD" w:rsidRPr="00C434B9">
        <w:rPr>
          <w:rFonts w:ascii="Tahoma" w:hAnsi="Tahoma" w:cs="Tahoma"/>
          <w:sz w:val="20"/>
          <w:szCs w:val="20"/>
        </w:rPr>
        <w:t>.</w:t>
      </w:r>
    </w:p>
    <w:p w:rsidR="00C94D7B" w:rsidRPr="00C434B9" w:rsidRDefault="00C94D7B" w:rsidP="00BE656E">
      <w:pPr>
        <w:pStyle w:val="Prrafodelista"/>
        <w:spacing w:after="0"/>
        <w:rPr>
          <w:rFonts w:ascii="Tahoma" w:hAnsi="Tahoma" w:cs="Tahoma"/>
          <w:sz w:val="20"/>
          <w:szCs w:val="20"/>
        </w:rPr>
      </w:pPr>
    </w:p>
    <w:p w:rsidR="00E22FB2" w:rsidRPr="00C434B9" w:rsidRDefault="005B13AD" w:rsidP="00A104A6">
      <w:pPr>
        <w:ind w:left="709"/>
        <w:rPr>
          <w:rFonts w:ascii="Tahoma" w:hAnsi="Tahoma" w:cs="Tahoma"/>
          <w:b/>
          <w:sz w:val="20"/>
          <w:szCs w:val="20"/>
        </w:rPr>
      </w:pPr>
      <w:r w:rsidRPr="00C434B9">
        <w:rPr>
          <w:rFonts w:ascii="Tahoma" w:hAnsi="Tahoma" w:cs="Tahoma"/>
          <w:b/>
          <w:sz w:val="20"/>
          <w:szCs w:val="20"/>
        </w:rPr>
        <w:t>Funciones realizadas</w:t>
      </w:r>
    </w:p>
    <w:p w:rsidR="005B13AD" w:rsidRPr="00C434B9" w:rsidRDefault="00683DAF" w:rsidP="004E055B">
      <w:pPr>
        <w:pStyle w:val="Prrafodelista"/>
        <w:jc w:val="both"/>
        <w:rPr>
          <w:rFonts w:ascii="Tahoma" w:hAnsi="Tahoma" w:cs="Tahoma"/>
          <w:sz w:val="20"/>
          <w:szCs w:val="20"/>
        </w:rPr>
      </w:pPr>
      <w:r w:rsidRPr="00C434B9">
        <w:rPr>
          <w:rFonts w:ascii="Tahoma" w:hAnsi="Tahoma" w:cs="Tahoma"/>
          <w:sz w:val="20"/>
          <w:szCs w:val="20"/>
        </w:rPr>
        <w:t>Proveer los recursos humanos necesarios para el desarrollo y ejecución de obras y servicios que se desarrollan en el lote y/o base de acuerdo a los procesos médicos que exige cada cliente. Gestionar los requerimientos del personal cuando sean requeridos en coordinación con la jefatura de desarrollo de talento. Realizar las entrevistas iniciales a los postulantes de los diferentes puestos vacantes. Elaborar y gestionar las SART (transferencias, incrementos salariales, cambios de cargo, cambios de régimen, otros). Coordinar las habilitaciones del personal para su ingreso a campo. Coordinar y controlar los descansos otorgados por vacaciones, relevos, suplencia o transferencia de personal, así como controlar la asistencia (Tareo) y los turnos de trabajo del personal operativo, así como las suspensiones contractuales. Reportar a la jefatura de desarrollo del talento el Tareo y/o movimiento de personal en las fechas consignadas. Ingresar altas y bajas al T-Registro. Seguimiento, firma, renovación de los contratos de trabajo. Apoyar en la búsqueda y selección de talentos para CORPESA. Reportar ingresos y ceses de personal a los analistas de nóminas junior. Coordinar la entrega y devolución de EPP´S. Atención al colaborador sobre diversos temas de interés personal (Remuneraciones, Cts., Vacaciones, Etc). Recepción de los controles de asistencia de campo y boletas. Responsable de elaboración de los legajos del personal. Elaboración de reportes de gastos del personal del proyecto y de los reportes de caja chica. Brindar soporte al personal administrativo en campo.</w:t>
      </w:r>
    </w:p>
    <w:p w:rsidR="005B13AD" w:rsidRPr="00C434B9" w:rsidRDefault="005B13AD" w:rsidP="005B13AD">
      <w:pPr>
        <w:pStyle w:val="Prrafodelista"/>
        <w:jc w:val="both"/>
        <w:rPr>
          <w:rFonts w:ascii="Tahoma" w:hAnsi="Tahoma" w:cs="Tahoma"/>
          <w:sz w:val="20"/>
          <w:szCs w:val="20"/>
        </w:rPr>
      </w:pPr>
    </w:p>
    <w:p w:rsidR="005B13AD" w:rsidRPr="00C434B9" w:rsidRDefault="005B13AD" w:rsidP="005B13AD">
      <w:pPr>
        <w:pStyle w:val="Prrafodelista"/>
        <w:numPr>
          <w:ilvl w:val="0"/>
          <w:numId w:val="6"/>
        </w:numPr>
        <w:jc w:val="both"/>
        <w:rPr>
          <w:rFonts w:ascii="Tahoma" w:hAnsi="Tahoma" w:cs="Tahoma"/>
          <w:sz w:val="20"/>
          <w:szCs w:val="20"/>
        </w:rPr>
      </w:pPr>
      <w:r w:rsidRPr="00C434B9">
        <w:rPr>
          <w:rFonts w:ascii="Tahoma" w:hAnsi="Tahoma" w:cs="Tahoma"/>
          <w:b/>
          <w:sz w:val="20"/>
          <w:szCs w:val="20"/>
        </w:rPr>
        <w:t>Empresa: Corporación Petrolera S.A.C. (Octubre del 2013 – Abril 2014)</w:t>
      </w:r>
    </w:p>
    <w:p w:rsidR="005B13AD" w:rsidRPr="00C434B9" w:rsidRDefault="005B13AD" w:rsidP="005B13AD">
      <w:pPr>
        <w:pStyle w:val="Prrafodelista"/>
        <w:rPr>
          <w:rFonts w:ascii="Tahoma" w:hAnsi="Tahoma" w:cs="Tahoma"/>
          <w:sz w:val="20"/>
          <w:szCs w:val="20"/>
        </w:rPr>
      </w:pPr>
    </w:p>
    <w:p w:rsidR="005B13AD" w:rsidRDefault="005B13AD" w:rsidP="005B13AD">
      <w:pPr>
        <w:pStyle w:val="Prrafodelista"/>
        <w:spacing w:after="0"/>
        <w:rPr>
          <w:rFonts w:ascii="Tahoma" w:hAnsi="Tahoma" w:cs="Tahoma"/>
          <w:sz w:val="20"/>
          <w:szCs w:val="20"/>
        </w:rPr>
      </w:pPr>
      <w:r w:rsidRPr="00C434B9">
        <w:rPr>
          <w:rFonts w:ascii="Tahoma" w:hAnsi="Tahoma" w:cs="Tahoma"/>
          <w:b/>
          <w:sz w:val="20"/>
          <w:szCs w:val="20"/>
        </w:rPr>
        <w:t xml:space="preserve">Cargo: </w:t>
      </w:r>
      <w:r w:rsidRPr="00C434B9">
        <w:rPr>
          <w:rFonts w:ascii="Tahoma" w:hAnsi="Tahoma" w:cs="Tahoma"/>
          <w:sz w:val="20"/>
          <w:szCs w:val="20"/>
        </w:rPr>
        <w:t>Practicante Comercial</w:t>
      </w:r>
    </w:p>
    <w:p w:rsidR="00C434B9" w:rsidRPr="00C434B9" w:rsidRDefault="00C434B9" w:rsidP="005B13AD">
      <w:pPr>
        <w:pStyle w:val="Prrafodelista"/>
        <w:spacing w:after="0"/>
        <w:rPr>
          <w:rFonts w:ascii="Tahoma" w:hAnsi="Tahoma" w:cs="Tahoma"/>
          <w:sz w:val="20"/>
          <w:szCs w:val="20"/>
        </w:rPr>
      </w:pPr>
    </w:p>
    <w:p w:rsidR="005B13AD" w:rsidRPr="00C434B9" w:rsidRDefault="005B13AD" w:rsidP="005B13AD">
      <w:pPr>
        <w:pStyle w:val="Prrafodelista"/>
        <w:rPr>
          <w:rFonts w:ascii="Tahoma" w:hAnsi="Tahoma" w:cs="Tahoma"/>
          <w:b/>
          <w:sz w:val="20"/>
          <w:szCs w:val="20"/>
        </w:rPr>
      </w:pPr>
      <w:r w:rsidRPr="00C434B9">
        <w:rPr>
          <w:rFonts w:ascii="Tahoma" w:hAnsi="Tahoma" w:cs="Tahoma"/>
          <w:b/>
          <w:sz w:val="20"/>
          <w:szCs w:val="20"/>
        </w:rPr>
        <w:t>Funciones realizadas</w:t>
      </w:r>
    </w:p>
    <w:p w:rsidR="00BE34A4" w:rsidRPr="00C434B9" w:rsidRDefault="00BE34A4" w:rsidP="005B13AD">
      <w:pPr>
        <w:pStyle w:val="Prrafodelista"/>
        <w:rPr>
          <w:rFonts w:ascii="Tahoma" w:hAnsi="Tahoma" w:cs="Tahoma"/>
          <w:b/>
          <w:sz w:val="20"/>
          <w:szCs w:val="20"/>
        </w:rPr>
      </w:pPr>
    </w:p>
    <w:p w:rsidR="00BE34A4" w:rsidRPr="00C434B9" w:rsidRDefault="00BE34A4" w:rsidP="00BE34A4">
      <w:pPr>
        <w:pStyle w:val="Prrafodelista"/>
        <w:jc w:val="both"/>
        <w:rPr>
          <w:rFonts w:ascii="Tahoma" w:hAnsi="Tahoma" w:cs="Tahoma"/>
          <w:sz w:val="20"/>
          <w:szCs w:val="20"/>
        </w:rPr>
      </w:pPr>
      <w:r w:rsidRPr="00C434B9">
        <w:rPr>
          <w:rFonts w:ascii="Tahoma" w:hAnsi="Tahoma" w:cs="Tahoma"/>
          <w:sz w:val="20"/>
          <w:szCs w:val="20"/>
        </w:rPr>
        <w:t xml:space="preserve">Aplicación de encuestas de satisfacción al cliente (cando de finaliza una obra o servicio, dicha encuentras se canalizaba por el Gerente de proyecto responsable) así como el control de la misma, elaboración de requerimientos para el área comercial, participación en las actividades para captación de clientes potenciales y/o alianzas estratégicas, nutrir la </w:t>
      </w:r>
      <w:r w:rsidRPr="00C434B9">
        <w:rPr>
          <w:rFonts w:ascii="Tahoma" w:hAnsi="Tahoma" w:cs="Tahoma"/>
          <w:sz w:val="20"/>
          <w:szCs w:val="20"/>
        </w:rPr>
        <w:lastRenderedPageBreak/>
        <w:t>maestra de incidentes o accidentes potenciales por proyecto y presentación de informes, otras funciones asignadas por el ejecutivo comercial.</w:t>
      </w:r>
    </w:p>
    <w:p w:rsidR="004E055B" w:rsidRPr="00C434B9" w:rsidRDefault="004E055B" w:rsidP="005B13AD">
      <w:pPr>
        <w:pStyle w:val="Prrafodelista"/>
        <w:rPr>
          <w:rFonts w:ascii="Tahoma" w:hAnsi="Tahoma" w:cs="Tahoma"/>
          <w:b/>
          <w:sz w:val="20"/>
          <w:szCs w:val="20"/>
        </w:rPr>
      </w:pPr>
    </w:p>
    <w:p w:rsidR="004E055B" w:rsidRPr="00C434B9" w:rsidRDefault="004E055B" w:rsidP="004E055B">
      <w:pPr>
        <w:pStyle w:val="Prrafodelista"/>
        <w:numPr>
          <w:ilvl w:val="0"/>
          <w:numId w:val="6"/>
        </w:numPr>
        <w:jc w:val="both"/>
        <w:rPr>
          <w:rFonts w:ascii="Tahoma" w:hAnsi="Tahoma" w:cs="Tahoma"/>
          <w:sz w:val="20"/>
          <w:szCs w:val="20"/>
        </w:rPr>
      </w:pPr>
      <w:r w:rsidRPr="00C434B9">
        <w:rPr>
          <w:rFonts w:ascii="Tahoma" w:hAnsi="Tahoma" w:cs="Tahoma"/>
          <w:b/>
          <w:sz w:val="20"/>
          <w:szCs w:val="20"/>
        </w:rPr>
        <w:t>Empresa: Vidriería Señor</w:t>
      </w:r>
      <w:r w:rsidR="0079134E" w:rsidRPr="00C434B9">
        <w:rPr>
          <w:rFonts w:ascii="Tahoma" w:hAnsi="Tahoma" w:cs="Tahoma"/>
          <w:b/>
          <w:sz w:val="20"/>
          <w:szCs w:val="20"/>
        </w:rPr>
        <w:t xml:space="preserve"> de los Milagros (Abril del 201</w:t>
      </w:r>
      <w:r w:rsidRPr="00C434B9">
        <w:rPr>
          <w:rFonts w:ascii="Tahoma" w:hAnsi="Tahoma" w:cs="Tahoma"/>
          <w:b/>
          <w:sz w:val="20"/>
          <w:szCs w:val="20"/>
        </w:rPr>
        <w:t>0 – Agosto 2013)</w:t>
      </w:r>
    </w:p>
    <w:p w:rsidR="004E055B" w:rsidRPr="00C434B9" w:rsidRDefault="004E055B" w:rsidP="004E055B">
      <w:pPr>
        <w:pStyle w:val="Prrafodelista"/>
        <w:rPr>
          <w:rFonts w:ascii="Tahoma" w:hAnsi="Tahoma" w:cs="Tahoma"/>
          <w:sz w:val="20"/>
          <w:szCs w:val="20"/>
        </w:rPr>
      </w:pPr>
    </w:p>
    <w:p w:rsidR="00BE34A4" w:rsidRPr="00C434B9" w:rsidRDefault="004E055B" w:rsidP="00BE34A4">
      <w:pPr>
        <w:pStyle w:val="Prrafodelista"/>
        <w:spacing w:after="0"/>
        <w:rPr>
          <w:rFonts w:ascii="Tahoma" w:hAnsi="Tahoma" w:cs="Tahoma"/>
          <w:sz w:val="20"/>
          <w:szCs w:val="20"/>
        </w:rPr>
      </w:pPr>
      <w:r w:rsidRPr="00C434B9">
        <w:rPr>
          <w:rFonts w:ascii="Tahoma" w:hAnsi="Tahoma" w:cs="Tahoma"/>
          <w:b/>
          <w:sz w:val="20"/>
          <w:szCs w:val="20"/>
        </w:rPr>
        <w:t xml:space="preserve">Cargo: </w:t>
      </w:r>
      <w:r w:rsidR="00BE34A4" w:rsidRPr="00C434B9">
        <w:rPr>
          <w:rFonts w:ascii="Tahoma" w:hAnsi="Tahoma" w:cs="Tahoma"/>
          <w:sz w:val="20"/>
          <w:szCs w:val="20"/>
        </w:rPr>
        <w:t>Asistente de Servicios Generales</w:t>
      </w:r>
    </w:p>
    <w:p w:rsidR="004E055B" w:rsidRPr="00C434B9" w:rsidRDefault="004E055B" w:rsidP="004E055B">
      <w:pPr>
        <w:pStyle w:val="Prrafodelista"/>
        <w:rPr>
          <w:rFonts w:ascii="Tahoma" w:hAnsi="Tahoma" w:cs="Tahoma"/>
          <w:b/>
          <w:sz w:val="20"/>
          <w:szCs w:val="20"/>
        </w:rPr>
      </w:pPr>
      <w:r w:rsidRPr="00C434B9">
        <w:rPr>
          <w:rFonts w:ascii="Tahoma" w:hAnsi="Tahoma" w:cs="Tahoma"/>
          <w:b/>
          <w:sz w:val="20"/>
          <w:szCs w:val="20"/>
        </w:rPr>
        <w:t>Funciones realizadas</w:t>
      </w:r>
    </w:p>
    <w:p w:rsidR="005B13AD" w:rsidRPr="00C434B9" w:rsidRDefault="005B13AD" w:rsidP="004E055B">
      <w:pPr>
        <w:pStyle w:val="Prrafodelista"/>
        <w:jc w:val="both"/>
        <w:rPr>
          <w:rFonts w:ascii="Tahoma" w:hAnsi="Tahoma" w:cs="Tahoma"/>
          <w:sz w:val="20"/>
          <w:szCs w:val="20"/>
        </w:rPr>
      </w:pPr>
    </w:p>
    <w:p w:rsidR="00BE34A4" w:rsidRPr="00C434B9" w:rsidRDefault="00177A5A" w:rsidP="004E055B">
      <w:pPr>
        <w:pStyle w:val="Prrafodelista"/>
        <w:jc w:val="both"/>
        <w:rPr>
          <w:rFonts w:ascii="Tahoma" w:hAnsi="Tahoma" w:cs="Tahoma"/>
          <w:sz w:val="20"/>
          <w:szCs w:val="20"/>
        </w:rPr>
      </w:pPr>
      <w:r w:rsidRPr="00C434B9">
        <w:rPr>
          <w:rFonts w:ascii="Tahoma" w:hAnsi="Tahoma" w:cs="Tahoma"/>
          <w:sz w:val="20"/>
          <w:szCs w:val="20"/>
        </w:rPr>
        <w:t>Elaboración</w:t>
      </w:r>
      <w:r w:rsidR="00BE34A4" w:rsidRPr="00C434B9">
        <w:rPr>
          <w:rFonts w:ascii="Tahoma" w:hAnsi="Tahoma" w:cs="Tahoma"/>
          <w:sz w:val="20"/>
          <w:szCs w:val="20"/>
        </w:rPr>
        <w:t xml:space="preserve"> de boletas y facturas de venta, elaboración y envió de cotizaciones a lo</w:t>
      </w:r>
      <w:r w:rsidR="00D03EAF" w:rsidRPr="00C434B9">
        <w:rPr>
          <w:rFonts w:ascii="Tahoma" w:hAnsi="Tahoma" w:cs="Tahoma"/>
          <w:sz w:val="20"/>
          <w:szCs w:val="20"/>
        </w:rPr>
        <w:t>s clientes, atención al cliente, pago a proveedores, gestión de compras de activos y no activo de la empresa,</w:t>
      </w:r>
      <w:r w:rsidR="00F76FF0" w:rsidRPr="00C434B9">
        <w:rPr>
          <w:rFonts w:ascii="Tahoma" w:hAnsi="Tahoma" w:cs="Tahoma"/>
          <w:sz w:val="20"/>
          <w:szCs w:val="20"/>
        </w:rPr>
        <w:t xml:space="preserve"> mantener el inventario controlado, otras funciones asignadas por el jefe inmediato.</w:t>
      </w:r>
    </w:p>
    <w:p w:rsidR="00202E3C" w:rsidRPr="00C434B9" w:rsidRDefault="00202E3C" w:rsidP="00A104A6">
      <w:pPr>
        <w:spacing w:after="0"/>
        <w:ind w:left="709"/>
        <w:jc w:val="both"/>
        <w:rPr>
          <w:rFonts w:ascii="Tahoma" w:hAnsi="Tahoma" w:cs="Tahoma"/>
          <w:sz w:val="20"/>
          <w:szCs w:val="20"/>
        </w:rPr>
      </w:pPr>
    </w:p>
    <w:p w:rsidR="00F847D5" w:rsidRPr="00C434B9" w:rsidRDefault="00F847D5">
      <w:pPr>
        <w:rPr>
          <w:rFonts w:ascii="Tahoma" w:hAnsi="Tahoma" w:cs="Tahoma"/>
          <w:b/>
          <w:sz w:val="20"/>
          <w:szCs w:val="20"/>
        </w:rPr>
      </w:pPr>
      <w:r w:rsidRPr="00C434B9">
        <w:rPr>
          <w:rFonts w:ascii="Tahoma" w:hAnsi="Tahoma" w:cs="Tahoma"/>
          <w:b/>
          <w:sz w:val="20"/>
          <w:szCs w:val="20"/>
        </w:rPr>
        <w:t>FORMACION ACADEMICA</w:t>
      </w:r>
    </w:p>
    <w:p w:rsidR="006652D7" w:rsidRPr="00C434B9" w:rsidRDefault="006652D7" w:rsidP="006652D7">
      <w:pPr>
        <w:ind w:left="709"/>
        <w:rPr>
          <w:rFonts w:ascii="Tahoma" w:hAnsi="Tahoma" w:cs="Tahoma"/>
          <w:b/>
          <w:sz w:val="20"/>
          <w:szCs w:val="20"/>
        </w:rPr>
      </w:pPr>
      <w:r w:rsidRPr="00C434B9">
        <w:rPr>
          <w:rFonts w:ascii="Tahoma" w:hAnsi="Tahoma" w:cs="Tahoma"/>
          <w:b/>
          <w:sz w:val="20"/>
          <w:szCs w:val="20"/>
        </w:rPr>
        <w:t>Secundaria</w:t>
      </w:r>
    </w:p>
    <w:p w:rsidR="00444B75" w:rsidRPr="00C434B9" w:rsidRDefault="006652D7" w:rsidP="006652D7">
      <w:pPr>
        <w:ind w:left="709"/>
        <w:rPr>
          <w:rFonts w:ascii="Tahoma" w:hAnsi="Tahoma" w:cs="Tahoma"/>
          <w:sz w:val="20"/>
          <w:szCs w:val="20"/>
        </w:rPr>
      </w:pPr>
      <w:r w:rsidRPr="00C434B9">
        <w:rPr>
          <w:rFonts w:ascii="Tahoma" w:hAnsi="Tahoma" w:cs="Tahoma"/>
          <w:sz w:val="20"/>
          <w:szCs w:val="20"/>
        </w:rPr>
        <w:t>Colegio</w:t>
      </w:r>
      <w:r w:rsidR="00F847D5" w:rsidRPr="00C434B9">
        <w:rPr>
          <w:rFonts w:ascii="Tahoma" w:hAnsi="Tahoma" w:cs="Tahoma"/>
          <w:sz w:val="20"/>
          <w:szCs w:val="20"/>
        </w:rPr>
        <w:t xml:space="preserve"> nacional </w:t>
      </w:r>
      <w:r w:rsidR="00B70F8F" w:rsidRPr="00C434B9">
        <w:rPr>
          <w:rFonts w:ascii="Tahoma" w:hAnsi="Tahoma" w:cs="Tahoma"/>
          <w:sz w:val="20"/>
          <w:szCs w:val="20"/>
        </w:rPr>
        <w:t>“</w:t>
      </w:r>
      <w:r w:rsidR="00F847D5" w:rsidRPr="00C434B9">
        <w:rPr>
          <w:rFonts w:ascii="Tahoma" w:hAnsi="Tahoma" w:cs="Tahoma"/>
          <w:sz w:val="20"/>
          <w:szCs w:val="20"/>
        </w:rPr>
        <w:t>José Andrés Razuri</w:t>
      </w:r>
      <w:r w:rsidR="00B70F8F" w:rsidRPr="00C434B9">
        <w:rPr>
          <w:rFonts w:ascii="Tahoma" w:hAnsi="Tahoma" w:cs="Tahoma"/>
          <w:sz w:val="20"/>
          <w:szCs w:val="20"/>
        </w:rPr>
        <w:t>”</w:t>
      </w:r>
      <w:r w:rsidR="00F847D5" w:rsidRPr="00C434B9">
        <w:rPr>
          <w:rFonts w:ascii="Tahoma" w:hAnsi="Tahoma" w:cs="Tahoma"/>
          <w:sz w:val="20"/>
          <w:szCs w:val="20"/>
        </w:rPr>
        <w:t xml:space="preserve"> (san Pedro de Llocc</w:t>
      </w:r>
      <w:r w:rsidR="00DF03A5" w:rsidRPr="00C434B9">
        <w:rPr>
          <w:rFonts w:ascii="Tahoma" w:hAnsi="Tahoma" w:cs="Tahoma"/>
          <w:sz w:val="20"/>
          <w:szCs w:val="20"/>
        </w:rPr>
        <w:t>) 2004</w:t>
      </w:r>
      <w:r w:rsidR="00444B75" w:rsidRPr="00C434B9">
        <w:rPr>
          <w:rFonts w:ascii="Tahoma" w:hAnsi="Tahoma" w:cs="Tahoma"/>
          <w:sz w:val="20"/>
          <w:szCs w:val="20"/>
        </w:rPr>
        <w:t xml:space="preserve">- </w:t>
      </w:r>
      <w:r w:rsidR="005F4A3A" w:rsidRPr="00C434B9">
        <w:rPr>
          <w:rFonts w:ascii="Tahoma" w:hAnsi="Tahoma" w:cs="Tahoma"/>
          <w:sz w:val="20"/>
          <w:szCs w:val="20"/>
        </w:rPr>
        <w:t>2008</w:t>
      </w:r>
    </w:p>
    <w:p w:rsidR="006652D7" w:rsidRPr="00C434B9" w:rsidRDefault="006652D7" w:rsidP="006652D7">
      <w:pPr>
        <w:ind w:left="709"/>
        <w:rPr>
          <w:rFonts w:ascii="Tahoma" w:hAnsi="Tahoma" w:cs="Tahoma"/>
          <w:b/>
          <w:sz w:val="20"/>
          <w:szCs w:val="20"/>
        </w:rPr>
      </w:pPr>
      <w:r w:rsidRPr="00C434B9">
        <w:rPr>
          <w:rFonts w:ascii="Tahoma" w:hAnsi="Tahoma" w:cs="Tahoma"/>
          <w:b/>
          <w:sz w:val="20"/>
          <w:szCs w:val="20"/>
        </w:rPr>
        <w:t>Superior</w:t>
      </w:r>
    </w:p>
    <w:p w:rsidR="00C123A3" w:rsidRPr="00C434B9" w:rsidRDefault="006652D7" w:rsidP="006652D7">
      <w:pPr>
        <w:ind w:left="709"/>
        <w:rPr>
          <w:rFonts w:ascii="Tahoma" w:hAnsi="Tahoma" w:cs="Tahoma"/>
          <w:sz w:val="20"/>
          <w:szCs w:val="20"/>
        </w:rPr>
      </w:pPr>
      <w:r w:rsidRPr="00C434B9">
        <w:rPr>
          <w:rFonts w:ascii="Tahoma" w:hAnsi="Tahoma" w:cs="Tahoma"/>
          <w:sz w:val="20"/>
          <w:szCs w:val="20"/>
        </w:rPr>
        <w:t>Universidad</w:t>
      </w:r>
      <w:r w:rsidR="00B70F8F" w:rsidRPr="00C434B9">
        <w:rPr>
          <w:rFonts w:ascii="Tahoma" w:hAnsi="Tahoma" w:cs="Tahoma"/>
          <w:sz w:val="20"/>
          <w:szCs w:val="20"/>
        </w:rPr>
        <w:t xml:space="preserve"> señor de sipan:</w:t>
      </w:r>
      <w:r w:rsidR="005F4A3A" w:rsidRPr="00C434B9">
        <w:rPr>
          <w:rFonts w:ascii="Tahoma" w:hAnsi="Tahoma" w:cs="Tahoma"/>
          <w:sz w:val="20"/>
          <w:szCs w:val="20"/>
        </w:rPr>
        <w:t xml:space="preserve"> faculta</w:t>
      </w:r>
      <w:r w:rsidR="002156AF" w:rsidRPr="00C434B9">
        <w:rPr>
          <w:rFonts w:ascii="Tahoma" w:hAnsi="Tahoma" w:cs="Tahoma"/>
          <w:sz w:val="20"/>
          <w:szCs w:val="20"/>
        </w:rPr>
        <w:t>d</w:t>
      </w:r>
      <w:r w:rsidR="005F4A3A" w:rsidRPr="00C434B9">
        <w:rPr>
          <w:rFonts w:ascii="Tahoma" w:hAnsi="Tahoma" w:cs="Tahoma"/>
          <w:sz w:val="20"/>
          <w:szCs w:val="20"/>
        </w:rPr>
        <w:t xml:space="preserve"> ciencias empresariales: </w:t>
      </w:r>
      <w:r w:rsidR="00B70F8F" w:rsidRPr="00C434B9">
        <w:rPr>
          <w:rFonts w:ascii="Tahoma" w:hAnsi="Tahoma" w:cs="Tahoma"/>
          <w:sz w:val="20"/>
          <w:szCs w:val="20"/>
        </w:rPr>
        <w:t>Administración</w:t>
      </w:r>
      <w:r w:rsidR="006A1820" w:rsidRPr="00C434B9">
        <w:rPr>
          <w:rFonts w:ascii="Tahoma" w:hAnsi="Tahoma" w:cs="Tahoma"/>
          <w:sz w:val="20"/>
          <w:szCs w:val="20"/>
        </w:rPr>
        <w:t xml:space="preserve"> (2010- 2014</w:t>
      </w:r>
      <w:r w:rsidR="006E6AE7" w:rsidRPr="00C434B9">
        <w:rPr>
          <w:rFonts w:ascii="Tahoma" w:hAnsi="Tahoma" w:cs="Tahoma"/>
          <w:sz w:val="20"/>
          <w:szCs w:val="20"/>
        </w:rPr>
        <w:t>)</w:t>
      </w:r>
      <w:r w:rsidR="006A1820" w:rsidRPr="00C434B9">
        <w:rPr>
          <w:rFonts w:ascii="Tahoma" w:hAnsi="Tahoma" w:cs="Tahoma"/>
          <w:sz w:val="20"/>
          <w:szCs w:val="20"/>
        </w:rPr>
        <w:t>.”Bachiller en Administración”</w:t>
      </w:r>
    </w:p>
    <w:p w:rsidR="006652D7" w:rsidRPr="00C434B9" w:rsidRDefault="006652D7" w:rsidP="006652D7">
      <w:pPr>
        <w:spacing w:after="0"/>
        <w:ind w:left="709"/>
        <w:rPr>
          <w:rFonts w:ascii="Tahoma" w:hAnsi="Tahoma" w:cs="Tahoma"/>
          <w:sz w:val="20"/>
          <w:szCs w:val="20"/>
        </w:rPr>
      </w:pPr>
    </w:p>
    <w:p w:rsidR="008C3600" w:rsidRPr="00C434B9" w:rsidRDefault="008C3600">
      <w:pPr>
        <w:rPr>
          <w:rFonts w:ascii="Tahoma" w:hAnsi="Tahoma" w:cs="Tahoma"/>
          <w:b/>
          <w:sz w:val="20"/>
          <w:szCs w:val="20"/>
        </w:rPr>
      </w:pPr>
      <w:r w:rsidRPr="00C434B9">
        <w:rPr>
          <w:rFonts w:ascii="Tahoma" w:hAnsi="Tahoma" w:cs="Tahoma"/>
          <w:b/>
          <w:sz w:val="20"/>
          <w:szCs w:val="20"/>
        </w:rPr>
        <w:t>SEMINARIOS</w:t>
      </w:r>
    </w:p>
    <w:p w:rsidR="00F14467" w:rsidRPr="00C434B9" w:rsidRDefault="007B284A" w:rsidP="006652D7">
      <w:pPr>
        <w:pStyle w:val="Prrafodelista"/>
        <w:numPr>
          <w:ilvl w:val="0"/>
          <w:numId w:val="6"/>
        </w:numPr>
        <w:rPr>
          <w:rFonts w:ascii="Tahoma" w:hAnsi="Tahoma" w:cs="Tahoma"/>
          <w:sz w:val="20"/>
          <w:szCs w:val="20"/>
        </w:rPr>
      </w:pPr>
      <w:r w:rsidRPr="00C434B9">
        <w:rPr>
          <w:rFonts w:ascii="Tahoma" w:hAnsi="Tahoma" w:cs="Tahoma"/>
          <w:sz w:val="20"/>
          <w:szCs w:val="20"/>
        </w:rPr>
        <w:t>“P</w:t>
      </w:r>
      <w:r w:rsidR="00F14467" w:rsidRPr="00C434B9">
        <w:rPr>
          <w:rFonts w:ascii="Tahoma" w:hAnsi="Tahoma" w:cs="Tahoma"/>
          <w:sz w:val="20"/>
          <w:szCs w:val="20"/>
        </w:rPr>
        <w:t>lanificación de un sistema de gestión de calidad” (</w:t>
      </w:r>
      <w:r w:rsidRPr="00C434B9">
        <w:rPr>
          <w:rFonts w:ascii="Tahoma" w:hAnsi="Tahoma" w:cs="Tahoma"/>
          <w:sz w:val="20"/>
          <w:szCs w:val="20"/>
        </w:rPr>
        <w:t xml:space="preserve">Noviembre - </w:t>
      </w:r>
      <w:r w:rsidR="00F14467" w:rsidRPr="00C434B9">
        <w:rPr>
          <w:rFonts w:ascii="Tahoma" w:hAnsi="Tahoma" w:cs="Tahoma"/>
          <w:sz w:val="20"/>
          <w:szCs w:val="20"/>
        </w:rPr>
        <w:t>2012)</w:t>
      </w:r>
    </w:p>
    <w:p w:rsidR="00F14467" w:rsidRPr="00C434B9" w:rsidRDefault="00F14467" w:rsidP="006652D7">
      <w:pPr>
        <w:pStyle w:val="Prrafodelista"/>
        <w:numPr>
          <w:ilvl w:val="0"/>
          <w:numId w:val="6"/>
        </w:numPr>
        <w:rPr>
          <w:rFonts w:ascii="Tahoma" w:hAnsi="Tahoma" w:cs="Tahoma"/>
          <w:sz w:val="20"/>
          <w:szCs w:val="20"/>
        </w:rPr>
      </w:pPr>
      <w:r w:rsidRPr="00C434B9">
        <w:rPr>
          <w:rFonts w:ascii="Tahoma" w:hAnsi="Tahoma" w:cs="Tahoma"/>
          <w:sz w:val="20"/>
          <w:szCs w:val="20"/>
        </w:rPr>
        <w:t>“Cátedra virtual de pensamiento empresarial” (</w:t>
      </w:r>
      <w:r w:rsidR="007B284A" w:rsidRPr="00C434B9">
        <w:rPr>
          <w:rFonts w:ascii="Tahoma" w:hAnsi="Tahoma" w:cs="Tahoma"/>
          <w:sz w:val="20"/>
          <w:szCs w:val="20"/>
        </w:rPr>
        <w:t xml:space="preserve">Noviembre - </w:t>
      </w:r>
      <w:r w:rsidRPr="00C434B9">
        <w:rPr>
          <w:rFonts w:ascii="Tahoma" w:hAnsi="Tahoma" w:cs="Tahoma"/>
          <w:sz w:val="20"/>
          <w:szCs w:val="20"/>
        </w:rPr>
        <w:t>2012)</w:t>
      </w:r>
    </w:p>
    <w:p w:rsidR="007B284A" w:rsidRPr="00C434B9" w:rsidRDefault="007B284A" w:rsidP="007B284A">
      <w:pPr>
        <w:pStyle w:val="Prrafodelista"/>
        <w:numPr>
          <w:ilvl w:val="0"/>
          <w:numId w:val="6"/>
        </w:numPr>
        <w:rPr>
          <w:rFonts w:ascii="Tahoma" w:hAnsi="Tahoma" w:cs="Tahoma"/>
          <w:sz w:val="20"/>
          <w:szCs w:val="20"/>
        </w:rPr>
      </w:pPr>
      <w:r w:rsidRPr="00C434B9">
        <w:rPr>
          <w:rFonts w:ascii="Tahoma" w:hAnsi="Tahoma" w:cs="Tahoma"/>
          <w:sz w:val="20"/>
          <w:szCs w:val="20"/>
        </w:rPr>
        <w:t>“Toma de decisiones en el nivel operativo” (Diciembre - 2012)</w:t>
      </w:r>
    </w:p>
    <w:p w:rsidR="00F14467" w:rsidRPr="00C434B9" w:rsidRDefault="00F14467" w:rsidP="006652D7">
      <w:pPr>
        <w:pStyle w:val="Prrafodelista"/>
        <w:numPr>
          <w:ilvl w:val="0"/>
          <w:numId w:val="6"/>
        </w:numPr>
        <w:rPr>
          <w:rFonts w:ascii="Tahoma" w:hAnsi="Tahoma" w:cs="Tahoma"/>
          <w:sz w:val="20"/>
          <w:szCs w:val="20"/>
        </w:rPr>
      </w:pPr>
      <w:r w:rsidRPr="00C434B9">
        <w:rPr>
          <w:rFonts w:ascii="Tahoma" w:hAnsi="Tahoma" w:cs="Tahoma"/>
          <w:sz w:val="20"/>
          <w:szCs w:val="20"/>
        </w:rPr>
        <w:t>“Administración de recursos humanos” (</w:t>
      </w:r>
      <w:r w:rsidR="007B284A" w:rsidRPr="00C434B9">
        <w:rPr>
          <w:rFonts w:ascii="Tahoma" w:hAnsi="Tahoma" w:cs="Tahoma"/>
          <w:sz w:val="20"/>
          <w:szCs w:val="20"/>
        </w:rPr>
        <w:t xml:space="preserve">Diciembre - </w:t>
      </w:r>
      <w:r w:rsidRPr="00C434B9">
        <w:rPr>
          <w:rFonts w:ascii="Tahoma" w:hAnsi="Tahoma" w:cs="Tahoma"/>
          <w:sz w:val="20"/>
          <w:szCs w:val="20"/>
        </w:rPr>
        <w:t>2012)</w:t>
      </w:r>
    </w:p>
    <w:p w:rsidR="007B284A" w:rsidRPr="00C434B9" w:rsidRDefault="007B284A" w:rsidP="007B284A">
      <w:pPr>
        <w:pStyle w:val="Prrafodelista"/>
        <w:numPr>
          <w:ilvl w:val="0"/>
          <w:numId w:val="6"/>
        </w:numPr>
        <w:rPr>
          <w:rFonts w:ascii="Tahoma" w:hAnsi="Tahoma" w:cs="Tahoma"/>
          <w:sz w:val="20"/>
          <w:szCs w:val="20"/>
        </w:rPr>
      </w:pPr>
      <w:r w:rsidRPr="00C434B9">
        <w:rPr>
          <w:rFonts w:ascii="Tahoma" w:hAnsi="Tahoma" w:cs="Tahoma"/>
          <w:sz w:val="20"/>
          <w:szCs w:val="20"/>
        </w:rPr>
        <w:t>“Hatun Cancha” (Julio - 2013)</w:t>
      </w:r>
    </w:p>
    <w:p w:rsidR="00F84C26" w:rsidRPr="00C434B9" w:rsidRDefault="00F84C26" w:rsidP="006652D7">
      <w:pPr>
        <w:pStyle w:val="Prrafodelista"/>
        <w:numPr>
          <w:ilvl w:val="0"/>
          <w:numId w:val="6"/>
        </w:numPr>
        <w:rPr>
          <w:rFonts w:ascii="Tahoma" w:hAnsi="Tahoma" w:cs="Tahoma"/>
          <w:sz w:val="20"/>
          <w:szCs w:val="20"/>
        </w:rPr>
      </w:pPr>
      <w:r w:rsidRPr="00C434B9">
        <w:rPr>
          <w:rFonts w:ascii="Tahoma" w:hAnsi="Tahoma" w:cs="Tahoma"/>
          <w:sz w:val="20"/>
          <w:szCs w:val="20"/>
        </w:rPr>
        <w:t>“Curs</w:t>
      </w:r>
      <w:r w:rsidR="007B284A" w:rsidRPr="00C434B9">
        <w:rPr>
          <w:rFonts w:ascii="Tahoma" w:hAnsi="Tahoma" w:cs="Tahoma"/>
          <w:sz w:val="20"/>
          <w:szCs w:val="20"/>
        </w:rPr>
        <w:t xml:space="preserve">o </w:t>
      </w:r>
      <w:r w:rsidR="00C434B9" w:rsidRPr="00C434B9">
        <w:rPr>
          <w:rFonts w:ascii="Tahoma" w:hAnsi="Tahoma" w:cs="Tahoma"/>
          <w:sz w:val="20"/>
          <w:szCs w:val="20"/>
        </w:rPr>
        <w:t>Básico</w:t>
      </w:r>
      <w:r w:rsidR="007B284A" w:rsidRPr="00C434B9">
        <w:rPr>
          <w:rFonts w:ascii="Tahoma" w:hAnsi="Tahoma" w:cs="Tahoma"/>
          <w:sz w:val="20"/>
          <w:szCs w:val="20"/>
        </w:rPr>
        <w:t xml:space="preserve"> de Seguridad SBS” (Octubre - </w:t>
      </w:r>
      <w:r w:rsidR="006652D7" w:rsidRPr="00C434B9">
        <w:rPr>
          <w:rFonts w:ascii="Tahoma" w:hAnsi="Tahoma" w:cs="Tahoma"/>
          <w:sz w:val="20"/>
          <w:szCs w:val="20"/>
        </w:rPr>
        <w:t>2013</w:t>
      </w:r>
      <w:r w:rsidRPr="00C434B9">
        <w:rPr>
          <w:rFonts w:ascii="Tahoma" w:hAnsi="Tahoma" w:cs="Tahoma"/>
          <w:sz w:val="20"/>
          <w:szCs w:val="20"/>
        </w:rPr>
        <w:t>)</w:t>
      </w:r>
    </w:p>
    <w:p w:rsidR="008A75C9" w:rsidRPr="00C434B9" w:rsidRDefault="00E50116">
      <w:pPr>
        <w:rPr>
          <w:rFonts w:ascii="Tahoma" w:hAnsi="Tahoma" w:cs="Tahoma"/>
          <w:b/>
          <w:sz w:val="20"/>
          <w:szCs w:val="20"/>
          <w:lang w:val="es-AR"/>
        </w:rPr>
      </w:pPr>
      <w:r w:rsidRPr="00C434B9">
        <w:rPr>
          <w:rFonts w:ascii="Tahoma" w:hAnsi="Tahoma" w:cs="Tahoma"/>
          <w:b/>
          <w:sz w:val="20"/>
          <w:szCs w:val="20"/>
          <w:lang w:val="es-AR"/>
        </w:rPr>
        <w:t>CONOCIMIENTOS</w:t>
      </w:r>
    </w:p>
    <w:p w:rsidR="00201045" w:rsidRPr="00C434B9" w:rsidRDefault="00F84C26" w:rsidP="00486496">
      <w:pPr>
        <w:pStyle w:val="Prrafodelista"/>
        <w:numPr>
          <w:ilvl w:val="0"/>
          <w:numId w:val="7"/>
        </w:numPr>
        <w:rPr>
          <w:rFonts w:ascii="Tahoma" w:hAnsi="Tahoma" w:cs="Tahoma"/>
          <w:sz w:val="20"/>
          <w:szCs w:val="20"/>
          <w:lang w:val="es-AR"/>
        </w:rPr>
      </w:pPr>
      <w:r w:rsidRPr="00C434B9">
        <w:rPr>
          <w:rFonts w:ascii="Tahoma" w:hAnsi="Tahoma" w:cs="Tahoma"/>
          <w:sz w:val="20"/>
          <w:szCs w:val="20"/>
          <w:lang w:val="es-AR"/>
        </w:rPr>
        <w:t xml:space="preserve">Office </w:t>
      </w:r>
      <w:r w:rsidR="00496C1E" w:rsidRPr="00C434B9">
        <w:rPr>
          <w:rFonts w:ascii="Tahoma" w:hAnsi="Tahoma" w:cs="Tahoma"/>
          <w:sz w:val="20"/>
          <w:szCs w:val="20"/>
          <w:lang w:val="es-AR"/>
        </w:rPr>
        <w:t>(</w:t>
      </w:r>
      <w:r w:rsidR="00DA2D40" w:rsidRPr="00C434B9">
        <w:rPr>
          <w:rFonts w:ascii="Tahoma" w:hAnsi="Tahoma" w:cs="Tahoma"/>
          <w:sz w:val="20"/>
          <w:szCs w:val="20"/>
          <w:lang w:val="es-AR"/>
        </w:rPr>
        <w:t>nivel intermedio)</w:t>
      </w:r>
    </w:p>
    <w:p w:rsidR="00F84C26" w:rsidRPr="00C434B9" w:rsidRDefault="00F84C26" w:rsidP="00486496">
      <w:pPr>
        <w:pStyle w:val="Prrafodelista"/>
        <w:numPr>
          <w:ilvl w:val="0"/>
          <w:numId w:val="7"/>
        </w:numPr>
        <w:rPr>
          <w:rFonts w:ascii="Tahoma" w:hAnsi="Tahoma" w:cs="Tahoma"/>
          <w:sz w:val="20"/>
          <w:szCs w:val="20"/>
          <w:lang w:val="es-AR"/>
        </w:rPr>
      </w:pPr>
      <w:r w:rsidRPr="00C434B9">
        <w:rPr>
          <w:rFonts w:ascii="Tahoma" w:hAnsi="Tahoma" w:cs="Tahoma"/>
          <w:sz w:val="20"/>
          <w:szCs w:val="20"/>
          <w:lang w:val="es-AR"/>
        </w:rPr>
        <w:t>Iporcurement R-12 – Requerimiento</w:t>
      </w:r>
    </w:p>
    <w:p w:rsidR="00F84C26" w:rsidRPr="00C434B9" w:rsidRDefault="00F84C26" w:rsidP="00486496">
      <w:pPr>
        <w:pStyle w:val="Prrafodelista"/>
        <w:numPr>
          <w:ilvl w:val="0"/>
          <w:numId w:val="7"/>
        </w:numPr>
        <w:rPr>
          <w:rFonts w:ascii="Tahoma" w:hAnsi="Tahoma" w:cs="Tahoma"/>
          <w:sz w:val="20"/>
          <w:szCs w:val="20"/>
          <w:lang w:val="es-AR"/>
        </w:rPr>
      </w:pPr>
      <w:r w:rsidRPr="00C434B9">
        <w:rPr>
          <w:rFonts w:ascii="Tahoma" w:hAnsi="Tahoma" w:cs="Tahoma"/>
          <w:sz w:val="20"/>
          <w:szCs w:val="20"/>
          <w:lang w:val="es-AR"/>
        </w:rPr>
        <w:t>Reporte de gastos</w:t>
      </w:r>
    </w:p>
    <w:p w:rsidR="00E50116" w:rsidRPr="00C434B9" w:rsidRDefault="00E50116" w:rsidP="00E50116">
      <w:pPr>
        <w:pStyle w:val="Prrafodelista"/>
        <w:numPr>
          <w:ilvl w:val="0"/>
          <w:numId w:val="7"/>
        </w:numPr>
        <w:rPr>
          <w:rFonts w:ascii="Tahoma" w:hAnsi="Tahoma" w:cs="Tahoma"/>
          <w:sz w:val="20"/>
          <w:szCs w:val="20"/>
        </w:rPr>
      </w:pPr>
      <w:r w:rsidRPr="00C434B9">
        <w:rPr>
          <w:rFonts w:ascii="Tahoma" w:hAnsi="Tahoma" w:cs="Tahoma"/>
          <w:sz w:val="20"/>
          <w:szCs w:val="20"/>
        </w:rPr>
        <w:t>Inglés: hablado y escrito (</w:t>
      </w:r>
      <w:r w:rsidR="007B284A" w:rsidRPr="00C434B9">
        <w:rPr>
          <w:rFonts w:ascii="Tahoma" w:hAnsi="Tahoma" w:cs="Tahoma"/>
          <w:sz w:val="20"/>
          <w:szCs w:val="20"/>
        </w:rPr>
        <w:t xml:space="preserve">Nivel </w:t>
      </w:r>
      <w:r w:rsidR="00C434B9" w:rsidRPr="00C434B9">
        <w:rPr>
          <w:rFonts w:ascii="Tahoma" w:hAnsi="Tahoma" w:cs="Tahoma"/>
          <w:sz w:val="20"/>
          <w:szCs w:val="20"/>
        </w:rPr>
        <w:t>básico</w:t>
      </w:r>
      <w:r w:rsidRPr="00C434B9">
        <w:rPr>
          <w:rFonts w:ascii="Tahoma" w:hAnsi="Tahoma" w:cs="Tahoma"/>
          <w:sz w:val="20"/>
          <w:szCs w:val="20"/>
        </w:rPr>
        <w:t>)</w:t>
      </w:r>
    </w:p>
    <w:p w:rsidR="00486496" w:rsidRPr="00C434B9" w:rsidRDefault="00486496" w:rsidP="00486496">
      <w:pPr>
        <w:pStyle w:val="Prrafodelista"/>
        <w:spacing w:after="0"/>
        <w:rPr>
          <w:rFonts w:ascii="Tahoma" w:hAnsi="Tahoma" w:cs="Tahoma"/>
          <w:sz w:val="20"/>
          <w:szCs w:val="20"/>
          <w:lang w:val="es-AR"/>
        </w:rPr>
      </w:pPr>
    </w:p>
    <w:p w:rsidR="006042ED" w:rsidRPr="00C434B9" w:rsidRDefault="006042ED" w:rsidP="006042ED">
      <w:pPr>
        <w:ind w:left="708" w:hanging="708"/>
        <w:rPr>
          <w:rFonts w:ascii="Tahoma" w:hAnsi="Tahoma" w:cs="Tahoma"/>
          <w:b/>
          <w:sz w:val="20"/>
          <w:szCs w:val="20"/>
        </w:rPr>
      </w:pPr>
      <w:r w:rsidRPr="00C434B9">
        <w:rPr>
          <w:rFonts w:ascii="Tahoma" w:hAnsi="Tahoma" w:cs="Tahoma"/>
          <w:b/>
          <w:sz w:val="20"/>
          <w:szCs w:val="20"/>
        </w:rPr>
        <w:t>COMPETENCIAS</w:t>
      </w:r>
    </w:p>
    <w:p w:rsidR="006042ED" w:rsidRPr="00C434B9" w:rsidRDefault="006042ED" w:rsidP="00486496">
      <w:pPr>
        <w:pStyle w:val="Prrafodelista"/>
        <w:numPr>
          <w:ilvl w:val="0"/>
          <w:numId w:val="9"/>
        </w:numPr>
        <w:spacing w:after="0"/>
        <w:rPr>
          <w:rFonts w:ascii="Tahoma" w:hAnsi="Tahoma" w:cs="Tahoma"/>
          <w:sz w:val="20"/>
          <w:szCs w:val="20"/>
        </w:rPr>
      </w:pPr>
      <w:r w:rsidRPr="00C434B9">
        <w:rPr>
          <w:rFonts w:ascii="Tahoma" w:hAnsi="Tahoma" w:cs="Tahoma"/>
          <w:sz w:val="20"/>
          <w:szCs w:val="20"/>
        </w:rPr>
        <w:t>Buen trato</w:t>
      </w:r>
    </w:p>
    <w:p w:rsidR="006042ED" w:rsidRPr="00C434B9" w:rsidRDefault="006042ED" w:rsidP="00486496">
      <w:pPr>
        <w:pStyle w:val="Prrafodelista"/>
        <w:numPr>
          <w:ilvl w:val="0"/>
          <w:numId w:val="9"/>
        </w:numPr>
        <w:spacing w:after="0"/>
        <w:rPr>
          <w:rFonts w:ascii="Tahoma" w:hAnsi="Tahoma" w:cs="Tahoma"/>
          <w:sz w:val="20"/>
          <w:szCs w:val="20"/>
        </w:rPr>
      </w:pPr>
      <w:r w:rsidRPr="00C434B9">
        <w:rPr>
          <w:rFonts w:ascii="Tahoma" w:hAnsi="Tahoma" w:cs="Tahoma"/>
          <w:sz w:val="20"/>
          <w:szCs w:val="20"/>
        </w:rPr>
        <w:t>Responsable</w:t>
      </w:r>
    </w:p>
    <w:p w:rsidR="006042ED" w:rsidRPr="00C434B9" w:rsidRDefault="006042ED" w:rsidP="00486496">
      <w:pPr>
        <w:pStyle w:val="Prrafodelista"/>
        <w:numPr>
          <w:ilvl w:val="0"/>
          <w:numId w:val="9"/>
        </w:numPr>
        <w:spacing w:after="0"/>
        <w:rPr>
          <w:rFonts w:ascii="Tahoma" w:hAnsi="Tahoma" w:cs="Tahoma"/>
          <w:sz w:val="20"/>
          <w:szCs w:val="20"/>
        </w:rPr>
      </w:pPr>
      <w:r w:rsidRPr="00C434B9">
        <w:rPr>
          <w:rFonts w:ascii="Tahoma" w:hAnsi="Tahoma" w:cs="Tahoma"/>
          <w:sz w:val="20"/>
          <w:szCs w:val="20"/>
        </w:rPr>
        <w:t>Trabajo en equipo</w:t>
      </w:r>
    </w:p>
    <w:p w:rsidR="006042ED" w:rsidRPr="00C434B9" w:rsidRDefault="006042ED" w:rsidP="00486496">
      <w:pPr>
        <w:pStyle w:val="Prrafodelista"/>
        <w:numPr>
          <w:ilvl w:val="0"/>
          <w:numId w:val="9"/>
        </w:numPr>
        <w:spacing w:after="0"/>
        <w:rPr>
          <w:rFonts w:ascii="Tahoma" w:hAnsi="Tahoma" w:cs="Tahoma"/>
          <w:sz w:val="20"/>
          <w:szCs w:val="20"/>
        </w:rPr>
      </w:pPr>
      <w:r w:rsidRPr="00C434B9">
        <w:rPr>
          <w:rFonts w:ascii="Tahoma" w:hAnsi="Tahoma" w:cs="Tahoma"/>
          <w:sz w:val="20"/>
          <w:szCs w:val="20"/>
        </w:rPr>
        <w:t>Capacidad de análisis</w:t>
      </w:r>
    </w:p>
    <w:p w:rsidR="006042ED" w:rsidRPr="00C434B9" w:rsidRDefault="006042ED" w:rsidP="00486496">
      <w:pPr>
        <w:pStyle w:val="Prrafodelista"/>
        <w:numPr>
          <w:ilvl w:val="0"/>
          <w:numId w:val="9"/>
        </w:numPr>
        <w:spacing w:after="0"/>
        <w:rPr>
          <w:rFonts w:ascii="Tahoma" w:hAnsi="Tahoma" w:cs="Tahoma"/>
          <w:sz w:val="20"/>
          <w:szCs w:val="20"/>
        </w:rPr>
      </w:pPr>
      <w:r w:rsidRPr="00C434B9">
        <w:rPr>
          <w:rFonts w:ascii="Tahoma" w:hAnsi="Tahoma" w:cs="Tahoma"/>
          <w:sz w:val="20"/>
          <w:szCs w:val="20"/>
        </w:rPr>
        <w:t>Comunicación efectiva</w:t>
      </w:r>
    </w:p>
    <w:p w:rsidR="006A1820" w:rsidRPr="00C434B9" w:rsidRDefault="006042ED" w:rsidP="00486496">
      <w:pPr>
        <w:pStyle w:val="Prrafodelista"/>
        <w:numPr>
          <w:ilvl w:val="0"/>
          <w:numId w:val="9"/>
        </w:numPr>
        <w:spacing w:after="0"/>
        <w:rPr>
          <w:rFonts w:ascii="Tahoma" w:hAnsi="Tahoma" w:cs="Tahoma"/>
          <w:sz w:val="20"/>
          <w:szCs w:val="20"/>
        </w:rPr>
      </w:pPr>
      <w:r w:rsidRPr="00C434B9">
        <w:rPr>
          <w:rFonts w:ascii="Tahoma" w:hAnsi="Tahoma" w:cs="Tahoma"/>
          <w:sz w:val="20"/>
          <w:szCs w:val="20"/>
        </w:rPr>
        <w:lastRenderedPageBreak/>
        <w:t>Liderazgo y negociación</w:t>
      </w:r>
    </w:p>
    <w:p w:rsidR="00422F44" w:rsidRPr="00C434B9" w:rsidRDefault="00422F44" w:rsidP="00422F44">
      <w:pPr>
        <w:spacing w:after="0"/>
        <w:ind w:left="708" w:hanging="708"/>
        <w:rPr>
          <w:rFonts w:ascii="Tahoma" w:hAnsi="Tahoma" w:cs="Tahoma"/>
          <w:sz w:val="20"/>
          <w:szCs w:val="20"/>
        </w:rPr>
      </w:pPr>
    </w:p>
    <w:p w:rsidR="00A97499" w:rsidRPr="00C434B9" w:rsidRDefault="00E50116">
      <w:pPr>
        <w:rPr>
          <w:rFonts w:ascii="Tahoma" w:hAnsi="Tahoma" w:cs="Tahoma"/>
          <w:b/>
          <w:sz w:val="20"/>
          <w:szCs w:val="20"/>
        </w:rPr>
      </w:pPr>
      <w:r w:rsidRPr="00C434B9">
        <w:rPr>
          <w:rFonts w:ascii="Tahoma" w:hAnsi="Tahoma" w:cs="Tahoma"/>
          <w:b/>
          <w:sz w:val="20"/>
          <w:szCs w:val="20"/>
        </w:rPr>
        <w:t>DATOS PERSONALES</w:t>
      </w:r>
    </w:p>
    <w:p w:rsidR="00E50116" w:rsidRPr="00C434B9" w:rsidRDefault="00E50116" w:rsidP="00E50116">
      <w:pPr>
        <w:pStyle w:val="Prrafodelista"/>
        <w:numPr>
          <w:ilvl w:val="0"/>
          <w:numId w:val="9"/>
        </w:numPr>
        <w:spacing w:after="0"/>
        <w:rPr>
          <w:rFonts w:ascii="Tahoma" w:hAnsi="Tahoma" w:cs="Tahoma"/>
          <w:sz w:val="20"/>
          <w:szCs w:val="20"/>
        </w:rPr>
      </w:pPr>
      <w:r w:rsidRPr="00C434B9">
        <w:rPr>
          <w:rFonts w:ascii="Tahoma" w:hAnsi="Tahoma" w:cs="Tahoma"/>
          <w:sz w:val="20"/>
          <w:szCs w:val="20"/>
        </w:rPr>
        <w:t>Documento: 71790374</w:t>
      </w:r>
    </w:p>
    <w:p w:rsidR="00E50116" w:rsidRPr="00C434B9" w:rsidRDefault="00E50116" w:rsidP="00E50116">
      <w:pPr>
        <w:pStyle w:val="Prrafodelista"/>
        <w:numPr>
          <w:ilvl w:val="0"/>
          <w:numId w:val="9"/>
        </w:numPr>
        <w:spacing w:after="0"/>
        <w:rPr>
          <w:rFonts w:ascii="Tahoma" w:hAnsi="Tahoma" w:cs="Tahoma"/>
          <w:sz w:val="20"/>
          <w:szCs w:val="20"/>
        </w:rPr>
      </w:pPr>
      <w:r w:rsidRPr="00C434B9">
        <w:rPr>
          <w:rFonts w:ascii="Tahoma" w:hAnsi="Tahoma" w:cs="Tahoma"/>
          <w:sz w:val="20"/>
          <w:szCs w:val="20"/>
        </w:rPr>
        <w:t>Dirección: Pasaje Chavín N° 30, Breña, Lima, Perú</w:t>
      </w:r>
    </w:p>
    <w:p w:rsidR="00E50116" w:rsidRPr="00C434B9" w:rsidRDefault="00E50116" w:rsidP="00E50116">
      <w:pPr>
        <w:pStyle w:val="Prrafodelista"/>
        <w:numPr>
          <w:ilvl w:val="0"/>
          <w:numId w:val="9"/>
        </w:numPr>
        <w:spacing w:after="0"/>
        <w:rPr>
          <w:rFonts w:ascii="Tahoma" w:hAnsi="Tahoma" w:cs="Tahoma"/>
          <w:sz w:val="20"/>
          <w:szCs w:val="20"/>
        </w:rPr>
      </w:pPr>
      <w:r w:rsidRPr="00C434B9">
        <w:rPr>
          <w:rFonts w:ascii="Tahoma" w:hAnsi="Tahoma" w:cs="Tahoma"/>
          <w:sz w:val="20"/>
          <w:szCs w:val="20"/>
        </w:rPr>
        <w:t>celular: (01) 957929415</w:t>
      </w:r>
    </w:p>
    <w:p w:rsidR="00E50116" w:rsidRPr="00C434B9" w:rsidRDefault="00E50116" w:rsidP="00E50116">
      <w:pPr>
        <w:pStyle w:val="Prrafodelista"/>
        <w:numPr>
          <w:ilvl w:val="0"/>
          <w:numId w:val="9"/>
        </w:numPr>
        <w:spacing w:after="0"/>
        <w:rPr>
          <w:rFonts w:ascii="Tahoma" w:hAnsi="Tahoma" w:cs="Tahoma"/>
          <w:sz w:val="20"/>
          <w:szCs w:val="20"/>
        </w:rPr>
      </w:pPr>
      <w:r w:rsidRPr="00C434B9">
        <w:rPr>
          <w:rFonts w:ascii="Tahoma" w:hAnsi="Tahoma" w:cs="Tahoma"/>
          <w:sz w:val="20"/>
          <w:szCs w:val="20"/>
        </w:rPr>
        <w:t>Estado civil: Soltero</w:t>
      </w:r>
    </w:p>
    <w:p w:rsidR="00E50116" w:rsidRPr="00C434B9" w:rsidRDefault="00E50116" w:rsidP="00E50116">
      <w:pPr>
        <w:pStyle w:val="Prrafodelista"/>
        <w:numPr>
          <w:ilvl w:val="0"/>
          <w:numId w:val="9"/>
        </w:numPr>
        <w:spacing w:after="0"/>
        <w:rPr>
          <w:rStyle w:val="Hipervnculo"/>
          <w:rFonts w:ascii="Tahoma" w:hAnsi="Tahoma" w:cs="Tahoma"/>
          <w:color w:val="auto"/>
          <w:sz w:val="20"/>
          <w:szCs w:val="20"/>
          <w:u w:val="none"/>
        </w:rPr>
      </w:pPr>
      <w:r w:rsidRPr="00C434B9">
        <w:rPr>
          <w:rFonts w:ascii="Tahoma" w:hAnsi="Tahoma" w:cs="Tahoma"/>
          <w:sz w:val="20"/>
          <w:szCs w:val="20"/>
        </w:rPr>
        <w:t xml:space="preserve">E-mail: </w:t>
      </w:r>
      <w:hyperlink r:id="rId11" w:history="1">
        <w:r w:rsidRPr="00C434B9">
          <w:rPr>
            <w:rStyle w:val="Hipervnculo"/>
            <w:rFonts w:ascii="Tahoma" w:hAnsi="Tahoma" w:cs="Tahoma"/>
            <w:sz w:val="20"/>
            <w:szCs w:val="20"/>
          </w:rPr>
          <w:t>roydiazflores@hotmail.com</w:t>
        </w:r>
      </w:hyperlink>
      <w:r w:rsidRPr="00C434B9">
        <w:rPr>
          <w:rFonts w:ascii="Tahoma" w:hAnsi="Tahoma" w:cs="Tahoma"/>
          <w:sz w:val="20"/>
          <w:szCs w:val="20"/>
        </w:rPr>
        <w:t xml:space="preserve"> - </w:t>
      </w:r>
      <w:hyperlink r:id="rId12" w:history="1">
        <w:r w:rsidRPr="00C434B9">
          <w:rPr>
            <w:rStyle w:val="Hipervnculo"/>
            <w:rFonts w:ascii="Tahoma" w:hAnsi="Tahoma" w:cs="Tahoma"/>
            <w:sz w:val="20"/>
            <w:szCs w:val="20"/>
          </w:rPr>
          <w:t>frdiaz@corpesa.com.pe</w:t>
        </w:r>
      </w:hyperlink>
    </w:p>
    <w:p w:rsidR="00E50116" w:rsidRPr="00C434B9" w:rsidRDefault="00E50116" w:rsidP="00E50116">
      <w:pPr>
        <w:pStyle w:val="Prrafodelista"/>
        <w:spacing w:after="0"/>
        <w:rPr>
          <w:rFonts w:ascii="Tahoma" w:hAnsi="Tahoma" w:cs="Tahoma"/>
          <w:sz w:val="20"/>
          <w:szCs w:val="20"/>
        </w:rPr>
      </w:pPr>
    </w:p>
    <w:p w:rsidR="00A97499" w:rsidRPr="00C434B9" w:rsidRDefault="00E50116">
      <w:pPr>
        <w:rPr>
          <w:rFonts w:ascii="Tahoma" w:hAnsi="Tahoma" w:cs="Tahoma"/>
          <w:b/>
          <w:sz w:val="20"/>
          <w:szCs w:val="20"/>
        </w:rPr>
      </w:pPr>
      <w:r w:rsidRPr="00C434B9">
        <w:rPr>
          <w:rFonts w:ascii="Tahoma" w:hAnsi="Tahoma" w:cs="Tahoma"/>
          <w:b/>
          <w:sz w:val="20"/>
          <w:szCs w:val="20"/>
        </w:rPr>
        <w:t>REFERENCIAS</w:t>
      </w:r>
    </w:p>
    <w:p w:rsidR="004C2B6D" w:rsidRPr="00C434B9" w:rsidRDefault="004C2B6D" w:rsidP="00A959A7">
      <w:pPr>
        <w:pStyle w:val="Prrafodelista"/>
        <w:numPr>
          <w:ilvl w:val="0"/>
          <w:numId w:val="11"/>
        </w:numPr>
        <w:rPr>
          <w:rFonts w:ascii="Tahoma" w:hAnsi="Tahoma" w:cs="Tahoma"/>
          <w:sz w:val="20"/>
          <w:szCs w:val="20"/>
        </w:rPr>
      </w:pPr>
      <w:r w:rsidRPr="00C434B9">
        <w:rPr>
          <w:rFonts w:ascii="Tahoma" w:hAnsi="Tahoma" w:cs="Tahoma"/>
          <w:sz w:val="20"/>
          <w:szCs w:val="20"/>
        </w:rPr>
        <w:t>Linares Valdivieso, Christian</w:t>
      </w:r>
    </w:p>
    <w:p w:rsidR="00A33370" w:rsidRPr="00C434B9" w:rsidRDefault="00A33370" w:rsidP="00C434B9">
      <w:pPr>
        <w:pStyle w:val="Prrafodelista"/>
        <w:rPr>
          <w:rFonts w:ascii="Tahoma" w:hAnsi="Tahoma" w:cs="Tahoma"/>
          <w:sz w:val="20"/>
          <w:szCs w:val="20"/>
        </w:rPr>
      </w:pPr>
      <w:r w:rsidRPr="00C434B9">
        <w:rPr>
          <w:rFonts w:ascii="Tahoma" w:hAnsi="Tahoma" w:cs="Tahoma"/>
          <w:sz w:val="20"/>
          <w:szCs w:val="20"/>
        </w:rPr>
        <w:t>Relación: Jefe Actual</w:t>
      </w:r>
    </w:p>
    <w:p w:rsidR="004C2B6D" w:rsidRPr="00C434B9" w:rsidRDefault="004C2B6D" w:rsidP="004C2B6D">
      <w:pPr>
        <w:pStyle w:val="Prrafodelista"/>
        <w:rPr>
          <w:rFonts w:ascii="Tahoma" w:hAnsi="Tahoma" w:cs="Tahoma"/>
          <w:sz w:val="20"/>
          <w:szCs w:val="20"/>
        </w:rPr>
      </w:pPr>
      <w:r w:rsidRPr="00C434B9">
        <w:rPr>
          <w:rFonts w:ascii="Tahoma" w:hAnsi="Tahoma" w:cs="Tahoma"/>
          <w:sz w:val="20"/>
          <w:szCs w:val="20"/>
        </w:rPr>
        <w:t xml:space="preserve">Experiencia relacionada: Corporación Petrolera S.A.C. </w:t>
      </w:r>
    </w:p>
    <w:p w:rsidR="004C2B6D" w:rsidRPr="00C434B9" w:rsidRDefault="004C2B6D" w:rsidP="004C2B6D">
      <w:pPr>
        <w:pStyle w:val="Prrafodelista"/>
        <w:rPr>
          <w:rFonts w:ascii="Tahoma" w:hAnsi="Tahoma" w:cs="Tahoma"/>
          <w:sz w:val="20"/>
          <w:szCs w:val="20"/>
        </w:rPr>
      </w:pPr>
      <w:r w:rsidRPr="00C434B9">
        <w:rPr>
          <w:rFonts w:ascii="Tahoma" w:hAnsi="Tahoma" w:cs="Tahoma"/>
          <w:sz w:val="20"/>
          <w:szCs w:val="20"/>
        </w:rPr>
        <w:t>Puesto en la Empresa: Ejecutivo Comercial</w:t>
      </w:r>
    </w:p>
    <w:p w:rsidR="004C2B6D" w:rsidRPr="00C434B9" w:rsidRDefault="004C2B6D" w:rsidP="004C2B6D">
      <w:pPr>
        <w:pStyle w:val="Prrafodelista"/>
        <w:rPr>
          <w:rFonts w:ascii="Tahoma" w:hAnsi="Tahoma" w:cs="Tahoma"/>
          <w:sz w:val="20"/>
          <w:szCs w:val="20"/>
        </w:rPr>
      </w:pPr>
      <w:r w:rsidRPr="00C434B9">
        <w:rPr>
          <w:rFonts w:ascii="Tahoma" w:hAnsi="Tahoma" w:cs="Tahoma"/>
          <w:sz w:val="20"/>
          <w:szCs w:val="20"/>
        </w:rPr>
        <w:t>E-mail: clinares@corpesa.com.pe</w:t>
      </w:r>
    </w:p>
    <w:p w:rsidR="004C2B6D" w:rsidRPr="00C434B9" w:rsidRDefault="004C2B6D" w:rsidP="004C2B6D">
      <w:pPr>
        <w:pStyle w:val="Prrafodelista"/>
        <w:rPr>
          <w:rFonts w:ascii="Tahoma" w:hAnsi="Tahoma" w:cs="Tahoma"/>
          <w:sz w:val="20"/>
          <w:szCs w:val="20"/>
        </w:rPr>
      </w:pPr>
      <w:r w:rsidRPr="00C434B9">
        <w:rPr>
          <w:rFonts w:ascii="Tahoma" w:hAnsi="Tahoma" w:cs="Tahoma"/>
          <w:sz w:val="20"/>
          <w:szCs w:val="20"/>
        </w:rPr>
        <w:t>Teléfono: (01) 6282044</w:t>
      </w:r>
      <w:r w:rsidR="00A33370" w:rsidRPr="00C434B9">
        <w:rPr>
          <w:rFonts w:ascii="Tahoma" w:hAnsi="Tahoma" w:cs="Tahoma"/>
          <w:sz w:val="20"/>
          <w:szCs w:val="20"/>
        </w:rPr>
        <w:t xml:space="preserve"> (Anexo: 314</w:t>
      </w:r>
      <w:r w:rsidRPr="00C434B9">
        <w:rPr>
          <w:rFonts w:ascii="Tahoma" w:hAnsi="Tahoma" w:cs="Tahoma"/>
          <w:sz w:val="20"/>
          <w:szCs w:val="20"/>
        </w:rPr>
        <w:t>)</w:t>
      </w:r>
    </w:p>
    <w:p w:rsidR="004C2B6D" w:rsidRPr="00C434B9" w:rsidRDefault="004C2B6D" w:rsidP="004C2B6D">
      <w:pPr>
        <w:pStyle w:val="Prrafodelista"/>
        <w:rPr>
          <w:rFonts w:ascii="Tahoma" w:hAnsi="Tahoma" w:cs="Tahoma"/>
          <w:sz w:val="20"/>
          <w:szCs w:val="20"/>
        </w:rPr>
      </w:pPr>
    </w:p>
    <w:p w:rsidR="00A959A7" w:rsidRPr="00C434B9" w:rsidRDefault="00A959A7" w:rsidP="00A959A7">
      <w:pPr>
        <w:pStyle w:val="Prrafodelista"/>
        <w:numPr>
          <w:ilvl w:val="0"/>
          <w:numId w:val="11"/>
        </w:numPr>
        <w:rPr>
          <w:rFonts w:ascii="Tahoma" w:hAnsi="Tahoma" w:cs="Tahoma"/>
          <w:sz w:val="20"/>
          <w:szCs w:val="20"/>
        </w:rPr>
      </w:pPr>
      <w:r w:rsidRPr="00C434B9">
        <w:rPr>
          <w:rFonts w:ascii="Tahoma" w:hAnsi="Tahoma" w:cs="Tahoma"/>
          <w:sz w:val="20"/>
          <w:szCs w:val="20"/>
        </w:rPr>
        <w:t>Joe Alberto Peralta Perez</w:t>
      </w:r>
    </w:p>
    <w:p w:rsidR="00A959A7" w:rsidRPr="00C434B9" w:rsidRDefault="00A959A7" w:rsidP="00A959A7">
      <w:pPr>
        <w:pStyle w:val="Prrafodelista"/>
        <w:rPr>
          <w:rFonts w:ascii="Tahoma" w:hAnsi="Tahoma" w:cs="Tahoma"/>
          <w:sz w:val="20"/>
          <w:szCs w:val="20"/>
        </w:rPr>
      </w:pPr>
      <w:r w:rsidRPr="00C434B9">
        <w:rPr>
          <w:rFonts w:ascii="Tahoma" w:hAnsi="Tahoma" w:cs="Tahoma"/>
          <w:sz w:val="20"/>
          <w:szCs w:val="20"/>
        </w:rPr>
        <w:t xml:space="preserve">Experiencia relacionada: Corporación Petrolera S.A.C. </w:t>
      </w:r>
    </w:p>
    <w:p w:rsidR="00A959A7" w:rsidRPr="00C434B9" w:rsidRDefault="00A959A7" w:rsidP="00A959A7">
      <w:pPr>
        <w:pStyle w:val="Prrafodelista"/>
        <w:rPr>
          <w:rFonts w:ascii="Tahoma" w:hAnsi="Tahoma" w:cs="Tahoma"/>
          <w:sz w:val="20"/>
          <w:szCs w:val="20"/>
        </w:rPr>
      </w:pPr>
      <w:r w:rsidRPr="00C434B9">
        <w:rPr>
          <w:rFonts w:ascii="Tahoma" w:hAnsi="Tahoma" w:cs="Tahoma"/>
          <w:sz w:val="20"/>
          <w:szCs w:val="20"/>
        </w:rPr>
        <w:t>Puesto en la Empresa: Gerente de Proyecto</w:t>
      </w:r>
    </w:p>
    <w:p w:rsidR="00A959A7" w:rsidRPr="00C434B9" w:rsidRDefault="00A959A7" w:rsidP="00A959A7">
      <w:pPr>
        <w:pStyle w:val="Prrafodelista"/>
        <w:rPr>
          <w:rFonts w:ascii="Tahoma" w:hAnsi="Tahoma" w:cs="Tahoma"/>
          <w:sz w:val="20"/>
          <w:szCs w:val="20"/>
        </w:rPr>
      </w:pPr>
      <w:r w:rsidRPr="00C434B9">
        <w:rPr>
          <w:rFonts w:ascii="Tahoma" w:hAnsi="Tahoma" w:cs="Tahoma"/>
          <w:sz w:val="20"/>
          <w:szCs w:val="20"/>
        </w:rPr>
        <w:t>E-mail: jperalta@corpesa.com.pe</w:t>
      </w:r>
    </w:p>
    <w:p w:rsidR="004C2B6D" w:rsidRPr="00C434B9" w:rsidRDefault="004C2B6D" w:rsidP="00A959A7">
      <w:pPr>
        <w:pStyle w:val="Prrafodelista"/>
        <w:rPr>
          <w:rFonts w:ascii="Tahoma" w:hAnsi="Tahoma" w:cs="Tahoma"/>
          <w:sz w:val="20"/>
          <w:szCs w:val="20"/>
        </w:rPr>
      </w:pPr>
    </w:p>
    <w:p w:rsidR="00A959A7" w:rsidRPr="00C434B9" w:rsidRDefault="00A959A7" w:rsidP="00A959A7">
      <w:pPr>
        <w:pStyle w:val="Prrafodelista"/>
        <w:rPr>
          <w:rFonts w:ascii="Tahoma" w:hAnsi="Tahoma" w:cs="Tahoma"/>
          <w:sz w:val="20"/>
          <w:szCs w:val="20"/>
        </w:rPr>
      </w:pPr>
      <w:r w:rsidRPr="00C434B9">
        <w:rPr>
          <w:rFonts w:ascii="Tahoma" w:hAnsi="Tahoma" w:cs="Tahoma"/>
          <w:sz w:val="20"/>
          <w:szCs w:val="20"/>
        </w:rPr>
        <w:t xml:space="preserve">Teléfono: </w:t>
      </w:r>
      <w:r w:rsidR="00C434B9">
        <w:rPr>
          <w:rFonts w:ascii="Tahoma" w:hAnsi="Tahoma" w:cs="Tahoma"/>
          <w:sz w:val="20"/>
          <w:szCs w:val="20"/>
        </w:rPr>
        <w:t>997439401</w:t>
      </w:r>
    </w:p>
    <w:p w:rsidR="00A959A7" w:rsidRPr="00C434B9" w:rsidRDefault="00A959A7" w:rsidP="00A959A7">
      <w:pPr>
        <w:pStyle w:val="Prrafodelista"/>
        <w:rPr>
          <w:rFonts w:ascii="Tahoma" w:hAnsi="Tahoma" w:cs="Tahoma"/>
          <w:sz w:val="20"/>
          <w:szCs w:val="20"/>
        </w:rPr>
      </w:pPr>
    </w:p>
    <w:p w:rsidR="00A959A7" w:rsidRPr="00C434B9" w:rsidRDefault="00A959A7" w:rsidP="00A959A7">
      <w:pPr>
        <w:pStyle w:val="Prrafodelista"/>
        <w:rPr>
          <w:rFonts w:ascii="Tahoma" w:hAnsi="Tahoma" w:cs="Tahoma"/>
          <w:sz w:val="20"/>
          <w:szCs w:val="20"/>
        </w:rPr>
      </w:pPr>
    </w:p>
    <w:p w:rsidR="00E50116" w:rsidRPr="00C434B9" w:rsidRDefault="00E50116" w:rsidP="00A959A7">
      <w:pPr>
        <w:pStyle w:val="Prrafodelista"/>
        <w:rPr>
          <w:rFonts w:ascii="Tahoma" w:hAnsi="Tahoma" w:cs="Tahoma"/>
          <w:b/>
          <w:sz w:val="20"/>
          <w:szCs w:val="20"/>
        </w:rPr>
      </w:pPr>
    </w:p>
    <w:p w:rsidR="00A97499" w:rsidRPr="00C434B9" w:rsidRDefault="00925A1C">
      <w:pPr>
        <w:rPr>
          <w:rFonts w:ascii="Tahoma" w:hAnsi="Tahoma" w:cs="Tahoma"/>
          <w:b/>
          <w:sz w:val="20"/>
          <w:szCs w:val="20"/>
        </w:rPr>
      </w:pPr>
      <w:r w:rsidRPr="00C434B9">
        <w:rPr>
          <w:rFonts w:ascii="Tahoma" w:hAnsi="Tahoma" w:cs="Tahoma"/>
          <w:noProof/>
          <w:sz w:val="20"/>
          <w:szCs w:val="20"/>
          <w:lang w:val="es-PE" w:eastAsia="es-PE"/>
        </w:rPr>
        <w:lastRenderedPageBreak/>
        <w:drawing>
          <wp:anchor distT="0" distB="0" distL="114300" distR="114300" simplePos="0" relativeHeight="251666432" behindDoc="0" locked="0" layoutInCell="1" allowOverlap="1">
            <wp:simplePos x="0" y="0"/>
            <wp:positionH relativeFrom="margin">
              <wp:posOffset>-109855</wp:posOffset>
            </wp:positionH>
            <wp:positionV relativeFrom="margin">
              <wp:posOffset>449580</wp:posOffset>
            </wp:positionV>
            <wp:extent cx="5953125" cy="4144010"/>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966" t="9969" r="16939" b="6948"/>
                    <a:stretch/>
                  </pic:blipFill>
                  <pic:spPr bwMode="auto">
                    <a:xfrm>
                      <a:off x="0" y="0"/>
                      <a:ext cx="5953125" cy="41440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C2B6D" w:rsidRPr="00C434B9">
        <w:rPr>
          <w:rFonts w:ascii="Tahoma" w:hAnsi="Tahoma" w:cs="Tahoma"/>
          <w:noProof/>
          <w:sz w:val="20"/>
          <w:szCs w:val="20"/>
          <w:lang w:val="es-PE" w:eastAsia="es-PE"/>
        </w:rPr>
        <w:drawing>
          <wp:anchor distT="0" distB="0" distL="114300" distR="114300" simplePos="0" relativeHeight="251673600" behindDoc="0" locked="0" layoutInCell="1" allowOverlap="1">
            <wp:simplePos x="0" y="0"/>
            <wp:positionH relativeFrom="margin">
              <wp:posOffset>-394335</wp:posOffset>
            </wp:positionH>
            <wp:positionV relativeFrom="margin">
              <wp:posOffset>5347970</wp:posOffset>
            </wp:positionV>
            <wp:extent cx="6492240" cy="2867025"/>
            <wp:effectExtent l="0" t="0" r="381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136" t="9667" r="18468" b="38973"/>
                    <a:stretch/>
                  </pic:blipFill>
                  <pic:spPr bwMode="auto">
                    <a:xfrm>
                      <a:off x="0" y="0"/>
                      <a:ext cx="6492240" cy="2867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7B284A" w:rsidRPr="00C434B9">
        <w:rPr>
          <w:rFonts w:ascii="Tahoma" w:hAnsi="Tahoma" w:cs="Tahoma"/>
          <w:noProof/>
          <w:sz w:val="20"/>
          <w:szCs w:val="20"/>
          <w:lang w:val="es-PE" w:eastAsia="es-PE"/>
        </w:rPr>
        <w:drawing>
          <wp:anchor distT="0" distB="0" distL="114300" distR="114300" simplePos="0" relativeHeight="251667456" behindDoc="0" locked="0" layoutInCell="1" allowOverlap="1">
            <wp:simplePos x="0" y="0"/>
            <wp:positionH relativeFrom="margin">
              <wp:posOffset>-280035</wp:posOffset>
            </wp:positionH>
            <wp:positionV relativeFrom="margin">
              <wp:posOffset>5519420</wp:posOffset>
            </wp:positionV>
            <wp:extent cx="6492240" cy="2867025"/>
            <wp:effectExtent l="0" t="0" r="381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136" t="9667" r="18468" b="38973"/>
                    <a:stretch/>
                  </pic:blipFill>
                  <pic:spPr bwMode="auto">
                    <a:xfrm>
                      <a:off x="0" y="0"/>
                      <a:ext cx="6492240" cy="2867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54E71" w:rsidRPr="00C434B9" w:rsidRDefault="008711DF">
      <w:pPr>
        <w:rPr>
          <w:rFonts w:ascii="Tahoma" w:hAnsi="Tahoma" w:cs="Tahoma"/>
          <w:sz w:val="20"/>
          <w:szCs w:val="20"/>
        </w:rPr>
        <w:sectPr w:rsidR="00554E71" w:rsidRPr="00C434B9" w:rsidSect="00A13969">
          <w:pgSz w:w="12240" w:h="15840"/>
          <w:pgMar w:top="1418" w:right="1701" w:bottom="1418" w:left="1701"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C434B9">
        <w:rPr>
          <w:rFonts w:ascii="Tahoma" w:hAnsi="Tahoma" w:cs="Tahoma"/>
          <w:noProof/>
          <w:sz w:val="20"/>
          <w:szCs w:val="20"/>
          <w:lang w:val="es-PE" w:eastAsia="es-PE"/>
        </w:rPr>
        <w:lastRenderedPageBreak/>
        <w:drawing>
          <wp:anchor distT="0" distB="0" distL="114300" distR="114300" simplePos="0" relativeHeight="251663360" behindDoc="0" locked="0" layoutInCell="1" allowOverlap="1">
            <wp:simplePos x="0" y="0"/>
            <wp:positionH relativeFrom="column">
              <wp:posOffset>-518795</wp:posOffset>
            </wp:positionH>
            <wp:positionV relativeFrom="paragraph">
              <wp:posOffset>-271780</wp:posOffset>
            </wp:positionV>
            <wp:extent cx="6432550" cy="9001125"/>
            <wp:effectExtent l="0" t="0" r="635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632" t="8761" r="33586" b="9667"/>
                    <a:stretch/>
                  </pic:blipFill>
                  <pic:spPr bwMode="auto">
                    <a:xfrm>
                      <a:off x="0" y="0"/>
                      <a:ext cx="6432550" cy="9001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44B75" w:rsidRPr="00C434B9" w:rsidRDefault="00444B75">
      <w:pPr>
        <w:rPr>
          <w:rFonts w:ascii="Tahoma" w:hAnsi="Tahoma" w:cs="Tahoma"/>
          <w:sz w:val="20"/>
          <w:szCs w:val="20"/>
        </w:rPr>
      </w:pPr>
    </w:p>
    <w:p w:rsidR="00444B75" w:rsidRPr="00C434B9" w:rsidRDefault="00554E71">
      <w:pPr>
        <w:rPr>
          <w:rFonts w:ascii="Tahoma" w:hAnsi="Tahoma" w:cs="Tahoma"/>
          <w:sz w:val="20"/>
          <w:szCs w:val="20"/>
        </w:rPr>
      </w:pPr>
      <w:r w:rsidRPr="00C434B9">
        <w:rPr>
          <w:rFonts w:ascii="Tahoma" w:hAnsi="Tahoma" w:cs="Tahoma"/>
          <w:noProof/>
          <w:sz w:val="20"/>
          <w:szCs w:val="20"/>
          <w:lang w:val="es-PE" w:eastAsia="es-PE"/>
        </w:rPr>
        <w:drawing>
          <wp:anchor distT="0" distB="0" distL="114300" distR="114300" simplePos="0" relativeHeight="251659264" behindDoc="0" locked="0" layoutInCell="1" allowOverlap="1">
            <wp:simplePos x="904875" y="1762125"/>
            <wp:positionH relativeFrom="margin">
              <wp:align>center</wp:align>
            </wp:positionH>
            <wp:positionV relativeFrom="margin">
              <wp:align>center</wp:align>
            </wp:positionV>
            <wp:extent cx="6508750" cy="4886325"/>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874" t="10574" r="20166" b="9365"/>
                    <a:stretch/>
                  </pic:blipFill>
                  <pic:spPr bwMode="auto">
                    <a:xfrm>
                      <a:off x="0" y="0"/>
                      <a:ext cx="6543087" cy="49119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F847D5" w:rsidRPr="00C434B9" w:rsidRDefault="00F847D5">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r w:rsidRPr="00C434B9">
        <w:rPr>
          <w:rFonts w:ascii="Tahoma" w:hAnsi="Tahoma" w:cs="Tahoma"/>
          <w:noProof/>
          <w:sz w:val="20"/>
          <w:szCs w:val="20"/>
          <w:lang w:val="es-PE" w:eastAsia="es-PE"/>
        </w:rPr>
        <w:drawing>
          <wp:anchor distT="0" distB="0" distL="114300" distR="114300" simplePos="0" relativeHeight="251661312" behindDoc="0" locked="0" layoutInCell="1" allowOverlap="1">
            <wp:simplePos x="904875" y="1419225"/>
            <wp:positionH relativeFrom="margin">
              <wp:align>center</wp:align>
            </wp:positionH>
            <wp:positionV relativeFrom="margin">
              <wp:align>center</wp:align>
            </wp:positionV>
            <wp:extent cx="6915150" cy="52019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591" t="14804" r="21186" b="9970"/>
                    <a:stretch/>
                  </pic:blipFill>
                  <pic:spPr bwMode="auto">
                    <a:xfrm>
                      <a:off x="0" y="0"/>
                      <a:ext cx="6929157" cy="52125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r w:rsidRPr="00C434B9">
        <w:rPr>
          <w:rFonts w:ascii="Tahoma" w:hAnsi="Tahoma" w:cs="Tahoma"/>
          <w:noProof/>
          <w:sz w:val="20"/>
          <w:szCs w:val="20"/>
          <w:lang w:val="es-PE" w:eastAsia="es-PE"/>
        </w:rPr>
        <w:drawing>
          <wp:anchor distT="0" distB="0" distL="114300" distR="114300" simplePos="0" relativeHeight="251662336" behindDoc="0" locked="0" layoutInCell="1" allowOverlap="1">
            <wp:simplePos x="904875" y="2105025"/>
            <wp:positionH relativeFrom="margin">
              <wp:align>center</wp:align>
            </wp:positionH>
            <wp:positionV relativeFrom="margin">
              <wp:align>center</wp:align>
            </wp:positionV>
            <wp:extent cx="7038975" cy="539559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61" t="14502" r="20506" b="8157"/>
                    <a:stretch/>
                  </pic:blipFill>
                  <pic:spPr bwMode="auto">
                    <a:xfrm>
                      <a:off x="0" y="0"/>
                      <a:ext cx="7049211" cy="54040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554E71" w:rsidRPr="00C434B9" w:rsidRDefault="00554E71">
      <w:pPr>
        <w:rPr>
          <w:rFonts w:ascii="Tahoma" w:hAnsi="Tahoma" w:cs="Tahoma"/>
          <w:sz w:val="20"/>
          <w:szCs w:val="20"/>
        </w:rPr>
      </w:pPr>
    </w:p>
    <w:p w:rsidR="004C2B6D" w:rsidRPr="00C434B9" w:rsidRDefault="004C2B6D">
      <w:pPr>
        <w:rPr>
          <w:rFonts w:ascii="Tahoma" w:hAnsi="Tahoma" w:cs="Tahoma"/>
          <w:sz w:val="20"/>
          <w:szCs w:val="20"/>
        </w:rPr>
        <w:sectPr w:rsidR="004C2B6D" w:rsidRPr="00C434B9" w:rsidSect="00A13969">
          <w:pgSz w:w="15840" w:h="12240" w:orient="landscape"/>
          <w:pgMar w:top="1701" w:right="1418" w:bottom="1701" w:left="1418"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C434B9">
        <w:rPr>
          <w:rFonts w:ascii="Tahoma" w:hAnsi="Tahoma" w:cs="Tahoma"/>
          <w:noProof/>
          <w:sz w:val="20"/>
          <w:szCs w:val="20"/>
          <w:lang w:val="es-PE" w:eastAsia="es-PE"/>
        </w:rPr>
        <w:drawing>
          <wp:anchor distT="0" distB="0" distL="114300" distR="114300" simplePos="0" relativeHeight="251671552" behindDoc="0" locked="0" layoutInCell="1" allowOverlap="1">
            <wp:simplePos x="0" y="0"/>
            <wp:positionH relativeFrom="margin">
              <wp:posOffset>895350</wp:posOffset>
            </wp:positionH>
            <wp:positionV relativeFrom="margin">
              <wp:posOffset>358140</wp:posOffset>
            </wp:positionV>
            <wp:extent cx="6772275" cy="52006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139" t="16919" r="22885" b="12084"/>
                    <a:stretch/>
                  </pic:blipFill>
                  <pic:spPr bwMode="auto">
                    <a:xfrm>
                      <a:off x="0" y="0"/>
                      <a:ext cx="6788834" cy="52136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54E71" w:rsidRPr="00C434B9" w:rsidRDefault="003831FB">
      <w:pPr>
        <w:rPr>
          <w:rFonts w:ascii="Tahoma" w:hAnsi="Tahoma" w:cs="Tahoma"/>
          <w:sz w:val="20"/>
          <w:szCs w:val="20"/>
        </w:rPr>
      </w:pPr>
      <w:r w:rsidRPr="00C434B9">
        <w:rPr>
          <w:rFonts w:ascii="Tahoma" w:hAnsi="Tahoma" w:cs="Tahoma"/>
          <w:noProof/>
          <w:sz w:val="20"/>
          <w:szCs w:val="20"/>
          <w:lang w:val="es-PE" w:eastAsia="es-PE"/>
        </w:rPr>
        <w:lastRenderedPageBreak/>
        <w:drawing>
          <wp:anchor distT="0" distB="0" distL="114300" distR="114300" simplePos="0" relativeHeight="251679744" behindDoc="0" locked="0" layoutInCell="1" allowOverlap="1">
            <wp:simplePos x="0" y="0"/>
            <wp:positionH relativeFrom="margin">
              <wp:posOffset>-791845</wp:posOffset>
            </wp:positionH>
            <wp:positionV relativeFrom="margin">
              <wp:posOffset>-591820</wp:posOffset>
            </wp:positionV>
            <wp:extent cx="7109460" cy="9215120"/>
            <wp:effectExtent l="19050" t="0" r="0" b="0"/>
            <wp:wrapSquare wrapText="bothSides"/>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310" t="10272" r="33967" b="12387"/>
                    <a:stretch/>
                  </pic:blipFill>
                  <pic:spPr bwMode="auto">
                    <a:xfrm>
                      <a:off x="0" y="0"/>
                      <a:ext cx="7109460" cy="9215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bookmarkStart w:id="0" w:name="_GoBack"/>
      <w:bookmarkEnd w:id="0"/>
    </w:p>
    <w:sectPr w:rsidR="00554E71" w:rsidRPr="00C434B9" w:rsidSect="004C2B6D">
      <w:pgSz w:w="12240" w:h="15840"/>
      <w:pgMar w:top="1418" w:right="1701" w:bottom="1418" w:left="1701"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52AA" w:rsidRDefault="00C452AA" w:rsidP="003831FB">
      <w:pPr>
        <w:spacing w:after="0" w:line="240" w:lineRule="auto"/>
      </w:pPr>
      <w:r>
        <w:separator/>
      </w:r>
    </w:p>
  </w:endnote>
  <w:endnote w:type="continuationSeparator" w:id="1">
    <w:p w:rsidR="00C452AA" w:rsidRDefault="00C452AA" w:rsidP="003831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52AA" w:rsidRDefault="00C452AA" w:rsidP="003831FB">
      <w:pPr>
        <w:spacing w:after="0" w:line="240" w:lineRule="auto"/>
      </w:pPr>
      <w:r>
        <w:separator/>
      </w:r>
    </w:p>
  </w:footnote>
  <w:footnote w:type="continuationSeparator" w:id="1">
    <w:p w:rsidR="00C452AA" w:rsidRDefault="00C452AA" w:rsidP="003831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C5219"/>
    <w:multiLevelType w:val="hybridMultilevel"/>
    <w:tmpl w:val="89E477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nsid w:val="191B5F80"/>
    <w:multiLevelType w:val="hybridMultilevel"/>
    <w:tmpl w:val="131690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C4E0177"/>
    <w:multiLevelType w:val="hybridMultilevel"/>
    <w:tmpl w:val="A8B24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E8F79DC"/>
    <w:multiLevelType w:val="hybridMultilevel"/>
    <w:tmpl w:val="6A3AC5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FFC3ED3"/>
    <w:multiLevelType w:val="hybridMultilevel"/>
    <w:tmpl w:val="B4AA58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BF10364"/>
    <w:multiLevelType w:val="hybridMultilevel"/>
    <w:tmpl w:val="A37C4E0A"/>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nsid w:val="57BC15F9"/>
    <w:multiLevelType w:val="hybridMultilevel"/>
    <w:tmpl w:val="BE58C9A2"/>
    <w:lvl w:ilvl="0" w:tplc="946C8F7A">
      <w:start w:val="1"/>
      <w:numFmt w:val="decimalZero"/>
      <w:lvlText w:val="(%1)"/>
      <w:lvlJc w:val="left"/>
      <w:pPr>
        <w:ind w:left="750" w:hanging="39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F481646"/>
    <w:multiLevelType w:val="hybridMultilevel"/>
    <w:tmpl w:val="61D6DA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9DD10F6"/>
    <w:multiLevelType w:val="hybridMultilevel"/>
    <w:tmpl w:val="C9C2B1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6AC1CB66"/>
    <w:multiLevelType w:val="hybridMultilevel"/>
    <w:tmpl w:val="02078695"/>
    <w:lvl w:ilvl="0" w:tplc="5607F589">
      <w:start w:val="1"/>
      <w:numFmt w:val="bullet"/>
      <w:lvlText w:val="•"/>
      <w:lvlJc w:val="left"/>
      <w:pPr>
        <w:tabs>
          <w:tab w:val="left" w:pos="200"/>
        </w:tabs>
        <w:ind w:left="200" w:hanging="200"/>
      </w:pPr>
      <w:rPr>
        <w:rFonts w:ascii="Arial" w:hAnsi="Arial" w:cs="Arial"/>
        <w:color w:val="000000"/>
      </w:rPr>
    </w:lvl>
    <w:lvl w:ilvl="1" w:tplc="45B162C8">
      <w:start w:val="1"/>
      <w:numFmt w:val="decimal"/>
      <w:lvlText w:val="%2."/>
      <w:lvlJc w:val="left"/>
      <w:pPr>
        <w:tabs>
          <w:tab w:val="left" w:pos="0"/>
        </w:tabs>
        <w:ind w:left="0" w:firstLine="0"/>
      </w:pPr>
      <w:rPr>
        <w:rFonts w:ascii="Times New Roman" w:hAnsi="Times New Roman" w:cs="Times New Roman"/>
        <w:color w:val="000000"/>
      </w:rPr>
    </w:lvl>
    <w:lvl w:ilvl="2" w:tplc="40A3B507">
      <w:start w:val="1"/>
      <w:numFmt w:val="decimal"/>
      <w:lvlText w:val="%3."/>
      <w:lvlJc w:val="left"/>
      <w:pPr>
        <w:tabs>
          <w:tab w:val="left" w:pos="0"/>
        </w:tabs>
        <w:ind w:left="0" w:firstLine="0"/>
      </w:pPr>
      <w:rPr>
        <w:rFonts w:ascii="Times New Roman" w:hAnsi="Times New Roman" w:cs="Times New Roman"/>
        <w:color w:val="000000"/>
      </w:rPr>
    </w:lvl>
    <w:lvl w:ilvl="3" w:tplc="394EEF51">
      <w:start w:val="1"/>
      <w:numFmt w:val="decimal"/>
      <w:lvlText w:val="%4."/>
      <w:lvlJc w:val="left"/>
      <w:pPr>
        <w:tabs>
          <w:tab w:val="left" w:pos="0"/>
        </w:tabs>
        <w:ind w:left="0" w:firstLine="0"/>
      </w:pPr>
      <w:rPr>
        <w:rFonts w:ascii="Times New Roman" w:hAnsi="Times New Roman" w:cs="Times New Roman"/>
        <w:color w:val="000000"/>
      </w:rPr>
    </w:lvl>
    <w:lvl w:ilvl="4" w:tplc="78674AC4">
      <w:start w:val="1"/>
      <w:numFmt w:val="decimal"/>
      <w:lvlText w:val="%5."/>
      <w:lvlJc w:val="left"/>
      <w:pPr>
        <w:tabs>
          <w:tab w:val="left" w:pos="0"/>
        </w:tabs>
        <w:ind w:left="0" w:firstLine="0"/>
      </w:pPr>
      <w:rPr>
        <w:rFonts w:ascii="Times New Roman" w:hAnsi="Times New Roman" w:cs="Times New Roman"/>
        <w:color w:val="000000"/>
      </w:rPr>
    </w:lvl>
    <w:lvl w:ilvl="5" w:tplc="570D18F8">
      <w:start w:val="1"/>
      <w:numFmt w:val="decimal"/>
      <w:lvlText w:val="%6."/>
      <w:lvlJc w:val="left"/>
      <w:pPr>
        <w:tabs>
          <w:tab w:val="left" w:pos="0"/>
        </w:tabs>
        <w:ind w:left="0" w:firstLine="0"/>
      </w:pPr>
      <w:rPr>
        <w:rFonts w:ascii="Times New Roman" w:hAnsi="Times New Roman" w:cs="Times New Roman"/>
        <w:color w:val="000000"/>
      </w:rPr>
    </w:lvl>
    <w:lvl w:ilvl="6" w:tplc="10450A63">
      <w:start w:val="1"/>
      <w:numFmt w:val="decimal"/>
      <w:lvlText w:val="%7."/>
      <w:lvlJc w:val="left"/>
      <w:pPr>
        <w:tabs>
          <w:tab w:val="left" w:pos="0"/>
        </w:tabs>
        <w:ind w:left="0" w:firstLine="0"/>
      </w:pPr>
      <w:rPr>
        <w:rFonts w:ascii="Times New Roman" w:hAnsi="Times New Roman" w:cs="Times New Roman"/>
        <w:color w:val="000000"/>
      </w:rPr>
    </w:lvl>
    <w:lvl w:ilvl="7" w:tplc="32167BF5">
      <w:start w:val="1"/>
      <w:numFmt w:val="decimal"/>
      <w:lvlText w:val="%8."/>
      <w:lvlJc w:val="left"/>
      <w:pPr>
        <w:tabs>
          <w:tab w:val="left" w:pos="0"/>
        </w:tabs>
        <w:ind w:left="0" w:firstLine="0"/>
      </w:pPr>
      <w:rPr>
        <w:rFonts w:ascii="Times New Roman" w:hAnsi="Times New Roman" w:cs="Times New Roman"/>
        <w:color w:val="000000"/>
      </w:rPr>
    </w:lvl>
    <w:lvl w:ilvl="8" w:tplc="11223400">
      <w:start w:val="1"/>
      <w:numFmt w:val="decimal"/>
      <w:lvlText w:val="%9."/>
      <w:lvlJc w:val="left"/>
      <w:pPr>
        <w:tabs>
          <w:tab w:val="left" w:pos="0"/>
        </w:tabs>
        <w:ind w:left="0" w:firstLine="0"/>
      </w:pPr>
      <w:rPr>
        <w:rFonts w:ascii="Times New Roman" w:hAnsi="Times New Roman" w:cs="Times New Roman"/>
        <w:color w:val="000000"/>
      </w:rPr>
    </w:lvl>
  </w:abstractNum>
  <w:abstractNum w:abstractNumId="10">
    <w:nsid w:val="723810DB"/>
    <w:multiLevelType w:val="hybridMultilevel"/>
    <w:tmpl w:val="62105E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74EF3D40"/>
    <w:multiLevelType w:val="hybridMultilevel"/>
    <w:tmpl w:val="2402C6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6"/>
  </w:num>
  <w:num w:numId="6">
    <w:abstractNumId w:val="10"/>
  </w:num>
  <w:num w:numId="7">
    <w:abstractNumId w:val="3"/>
  </w:num>
  <w:num w:numId="8">
    <w:abstractNumId w:val="8"/>
  </w:num>
  <w:num w:numId="9">
    <w:abstractNumId w:val="7"/>
  </w:num>
  <w:num w:numId="1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0"/>
    <w:footnote w:id="1"/>
  </w:footnotePr>
  <w:endnotePr>
    <w:endnote w:id="0"/>
    <w:endnote w:id="1"/>
  </w:endnotePr>
  <w:compat>
    <w:useFELayout/>
  </w:compat>
  <w:rsids>
    <w:rsidRoot w:val="00F847D5"/>
    <w:rsid w:val="00006C71"/>
    <w:rsid w:val="000129B5"/>
    <w:rsid w:val="000174B1"/>
    <w:rsid w:val="00021601"/>
    <w:rsid w:val="00030DF2"/>
    <w:rsid w:val="00050764"/>
    <w:rsid w:val="00051E6A"/>
    <w:rsid w:val="00063244"/>
    <w:rsid w:val="000728FD"/>
    <w:rsid w:val="00091140"/>
    <w:rsid w:val="000D0787"/>
    <w:rsid w:val="000D685B"/>
    <w:rsid w:val="000F1156"/>
    <w:rsid w:val="000F3755"/>
    <w:rsid w:val="001006C1"/>
    <w:rsid w:val="0011033F"/>
    <w:rsid w:val="00135F11"/>
    <w:rsid w:val="00177A5A"/>
    <w:rsid w:val="001A5BE2"/>
    <w:rsid w:val="001C2F60"/>
    <w:rsid w:val="001E1A50"/>
    <w:rsid w:val="001F54BD"/>
    <w:rsid w:val="00201045"/>
    <w:rsid w:val="00202E3C"/>
    <w:rsid w:val="00212489"/>
    <w:rsid w:val="00213DA1"/>
    <w:rsid w:val="0021562C"/>
    <w:rsid w:val="002156AF"/>
    <w:rsid w:val="00232487"/>
    <w:rsid w:val="002A2E79"/>
    <w:rsid w:val="003142C6"/>
    <w:rsid w:val="00370AFE"/>
    <w:rsid w:val="003831FB"/>
    <w:rsid w:val="003879C4"/>
    <w:rsid w:val="003A17D2"/>
    <w:rsid w:val="003B579B"/>
    <w:rsid w:val="003D3AA6"/>
    <w:rsid w:val="003F5129"/>
    <w:rsid w:val="00413BAE"/>
    <w:rsid w:val="004202A0"/>
    <w:rsid w:val="00422F44"/>
    <w:rsid w:val="00444B75"/>
    <w:rsid w:val="0048146F"/>
    <w:rsid w:val="00486496"/>
    <w:rsid w:val="00496C1E"/>
    <w:rsid w:val="004A17AA"/>
    <w:rsid w:val="004A64CA"/>
    <w:rsid w:val="004C2B6D"/>
    <w:rsid w:val="004C2EBF"/>
    <w:rsid w:val="004E055B"/>
    <w:rsid w:val="00503C9E"/>
    <w:rsid w:val="0050533C"/>
    <w:rsid w:val="00554E71"/>
    <w:rsid w:val="005B13AD"/>
    <w:rsid w:val="005C0725"/>
    <w:rsid w:val="005C266A"/>
    <w:rsid w:val="005E7324"/>
    <w:rsid w:val="005F4A3A"/>
    <w:rsid w:val="006010A3"/>
    <w:rsid w:val="00602E25"/>
    <w:rsid w:val="006042ED"/>
    <w:rsid w:val="00610146"/>
    <w:rsid w:val="00623948"/>
    <w:rsid w:val="00640C3F"/>
    <w:rsid w:val="006652D7"/>
    <w:rsid w:val="00672336"/>
    <w:rsid w:val="00681A14"/>
    <w:rsid w:val="00683DAF"/>
    <w:rsid w:val="006A1820"/>
    <w:rsid w:val="006A5D22"/>
    <w:rsid w:val="006C59DD"/>
    <w:rsid w:val="006E6AE7"/>
    <w:rsid w:val="006F1966"/>
    <w:rsid w:val="006F4CD5"/>
    <w:rsid w:val="007065B9"/>
    <w:rsid w:val="00760A97"/>
    <w:rsid w:val="00772CAF"/>
    <w:rsid w:val="00781A71"/>
    <w:rsid w:val="0079134E"/>
    <w:rsid w:val="007A4746"/>
    <w:rsid w:val="007A508B"/>
    <w:rsid w:val="007B284A"/>
    <w:rsid w:val="007D4B8B"/>
    <w:rsid w:val="007F1065"/>
    <w:rsid w:val="007F34F0"/>
    <w:rsid w:val="0080061C"/>
    <w:rsid w:val="00823117"/>
    <w:rsid w:val="00825662"/>
    <w:rsid w:val="00826C7B"/>
    <w:rsid w:val="0084669E"/>
    <w:rsid w:val="00867F8B"/>
    <w:rsid w:val="008711DF"/>
    <w:rsid w:val="00874D8B"/>
    <w:rsid w:val="00876348"/>
    <w:rsid w:val="00883DE5"/>
    <w:rsid w:val="008A75C9"/>
    <w:rsid w:val="008C3600"/>
    <w:rsid w:val="008D6F6E"/>
    <w:rsid w:val="0090229E"/>
    <w:rsid w:val="009077FA"/>
    <w:rsid w:val="00925A1C"/>
    <w:rsid w:val="00972E0E"/>
    <w:rsid w:val="00983A73"/>
    <w:rsid w:val="00997265"/>
    <w:rsid w:val="009E4F8C"/>
    <w:rsid w:val="009E6D90"/>
    <w:rsid w:val="009E7083"/>
    <w:rsid w:val="00A03A6E"/>
    <w:rsid w:val="00A104A6"/>
    <w:rsid w:val="00A13969"/>
    <w:rsid w:val="00A13BC7"/>
    <w:rsid w:val="00A33370"/>
    <w:rsid w:val="00A817AF"/>
    <w:rsid w:val="00A959A7"/>
    <w:rsid w:val="00A97499"/>
    <w:rsid w:val="00AF0F60"/>
    <w:rsid w:val="00B02972"/>
    <w:rsid w:val="00B4347B"/>
    <w:rsid w:val="00B630E9"/>
    <w:rsid w:val="00B70F8F"/>
    <w:rsid w:val="00BB00A7"/>
    <w:rsid w:val="00BC0D91"/>
    <w:rsid w:val="00BC3584"/>
    <w:rsid w:val="00BC3BB6"/>
    <w:rsid w:val="00BE34A4"/>
    <w:rsid w:val="00BE656E"/>
    <w:rsid w:val="00C123A3"/>
    <w:rsid w:val="00C13CD0"/>
    <w:rsid w:val="00C40316"/>
    <w:rsid w:val="00C434B9"/>
    <w:rsid w:val="00C452AA"/>
    <w:rsid w:val="00C61DC2"/>
    <w:rsid w:val="00C94D7B"/>
    <w:rsid w:val="00CC63F0"/>
    <w:rsid w:val="00CE1297"/>
    <w:rsid w:val="00CE4E6F"/>
    <w:rsid w:val="00CF0D7A"/>
    <w:rsid w:val="00D02B41"/>
    <w:rsid w:val="00D03EAF"/>
    <w:rsid w:val="00D15436"/>
    <w:rsid w:val="00D16E4F"/>
    <w:rsid w:val="00D93E7B"/>
    <w:rsid w:val="00DA0C93"/>
    <w:rsid w:val="00DA2D40"/>
    <w:rsid w:val="00DC018F"/>
    <w:rsid w:val="00DF03A5"/>
    <w:rsid w:val="00DF04A6"/>
    <w:rsid w:val="00E22FB2"/>
    <w:rsid w:val="00E50116"/>
    <w:rsid w:val="00E57A50"/>
    <w:rsid w:val="00E90BBF"/>
    <w:rsid w:val="00EA0775"/>
    <w:rsid w:val="00EB360E"/>
    <w:rsid w:val="00EF1E32"/>
    <w:rsid w:val="00EF2D1C"/>
    <w:rsid w:val="00F04F28"/>
    <w:rsid w:val="00F14467"/>
    <w:rsid w:val="00F604B7"/>
    <w:rsid w:val="00F76FF0"/>
    <w:rsid w:val="00F847D5"/>
    <w:rsid w:val="00F84C26"/>
    <w:rsid w:val="00F85E2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CD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74D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4D8B"/>
    <w:rPr>
      <w:rFonts w:ascii="Tahoma" w:hAnsi="Tahoma" w:cs="Tahoma"/>
      <w:sz w:val="16"/>
      <w:szCs w:val="16"/>
    </w:rPr>
  </w:style>
  <w:style w:type="paragraph" w:styleId="Prrafodelista">
    <w:name w:val="List Paragraph"/>
    <w:basedOn w:val="Normal"/>
    <w:uiPriority w:val="34"/>
    <w:qFormat/>
    <w:rsid w:val="00D16E4F"/>
    <w:pPr>
      <w:ind w:left="720"/>
      <w:contextualSpacing/>
    </w:pPr>
  </w:style>
  <w:style w:type="character" w:styleId="Hipervnculo">
    <w:name w:val="Hyperlink"/>
    <w:basedOn w:val="Fuentedeprrafopredeter"/>
    <w:uiPriority w:val="99"/>
    <w:unhideWhenUsed/>
    <w:rsid w:val="009E7083"/>
    <w:rPr>
      <w:color w:val="0000FF" w:themeColor="hyperlink"/>
      <w:u w:val="single"/>
    </w:rPr>
  </w:style>
  <w:style w:type="paragraph" w:styleId="Encabezado">
    <w:name w:val="header"/>
    <w:basedOn w:val="Normal"/>
    <w:link w:val="EncabezadoCar"/>
    <w:uiPriority w:val="99"/>
    <w:semiHidden/>
    <w:unhideWhenUsed/>
    <w:rsid w:val="003831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831FB"/>
  </w:style>
  <w:style w:type="paragraph" w:styleId="Piedepgina">
    <w:name w:val="footer"/>
    <w:basedOn w:val="Normal"/>
    <w:link w:val="PiedepginaCar"/>
    <w:uiPriority w:val="99"/>
    <w:semiHidden/>
    <w:unhideWhenUsed/>
    <w:rsid w:val="003831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3831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74D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4D8B"/>
    <w:rPr>
      <w:rFonts w:ascii="Tahoma" w:hAnsi="Tahoma" w:cs="Tahoma"/>
      <w:sz w:val="16"/>
      <w:szCs w:val="16"/>
    </w:rPr>
  </w:style>
  <w:style w:type="paragraph" w:styleId="Prrafodelista">
    <w:name w:val="List Paragraph"/>
    <w:basedOn w:val="Normal"/>
    <w:uiPriority w:val="34"/>
    <w:qFormat/>
    <w:rsid w:val="00D16E4F"/>
    <w:pPr>
      <w:ind w:left="720"/>
      <w:contextualSpacing/>
    </w:pPr>
  </w:style>
  <w:style w:type="character" w:styleId="Hipervnculo">
    <w:name w:val="Hyperlink"/>
    <w:basedOn w:val="Fuentedeprrafopredeter"/>
    <w:uiPriority w:val="99"/>
    <w:unhideWhenUsed/>
    <w:rsid w:val="009E708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41396004">
      <w:bodyDiv w:val="1"/>
      <w:marLeft w:val="0"/>
      <w:marRight w:val="0"/>
      <w:marTop w:val="0"/>
      <w:marBottom w:val="0"/>
      <w:divBdr>
        <w:top w:val="none" w:sz="0" w:space="0" w:color="auto"/>
        <w:left w:val="none" w:sz="0" w:space="0" w:color="auto"/>
        <w:bottom w:val="none" w:sz="0" w:space="0" w:color="auto"/>
        <w:right w:val="none" w:sz="0" w:space="0" w:color="auto"/>
      </w:divBdr>
    </w:div>
    <w:div w:id="423306361">
      <w:bodyDiv w:val="1"/>
      <w:marLeft w:val="0"/>
      <w:marRight w:val="0"/>
      <w:marTop w:val="0"/>
      <w:marBottom w:val="0"/>
      <w:divBdr>
        <w:top w:val="none" w:sz="0" w:space="0" w:color="auto"/>
        <w:left w:val="none" w:sz="0" w:space="0" w:color="auto"/>
        <w:bottom w:val="none" w:sz="0" w:space="0" w:color="auto"/>
        <w:right w:val="none" w:sz="0" w:space="0" w:color="auto"/>
      </w:divBdr>
    </w:div>
    <w:div w:id="89242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frdiaz@corpesa.com.p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ydiazflores@hot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stylesWithEffects" Target="stylesWithEffects.xml"/><Relationship Id="rId10" Type="http://schemas.openxmlformats.org/officeDocument/2006/relationships/hyperlink" Target="mailto:frdiaz@corpesa.com.p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roydiazflores@hotmail.co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DFA7E-07FE-49F1-86E7-5FA75F05B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1077</Words>
  <Characters>5929</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 PC</dc:creator>
  <cp:lastModifiedBy>Franco Diaz</cp:lastModifiedBy>
  <cp:revision>14</cp:revision>
  <cp:lastPrinted>2016-01-23T14:50:00Z</cp:lastPrinted>
  <dcterms:created xsi:type="dcterms:W3CDTF">2016-04-06T19:02:00Z</dcterms:created>
  <dcterms:modified xsi:type="dcterms:W3CDTF">2016-07-15T19:04:00Z</dcterms:modified>
</cp:coreProperties>
</file>